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8D8A9" w14:textId="77777777" w:rsidR="005964CE" w:rsidRPr="006F2ED6" w:rsidRDefault="005964CE" w:rsidP="005964CE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F2ED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F2ED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6F2ED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F2ED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6F2ED6">
        <w:rPr>
          <w:rFonts w:ascii="GHEA Grapalat" w:hAnsi="GHEA Grapalat" w:cs="Sylfaen"/>
          <w:b/>
          <w:sz w:val="24"/>
          <w:szCs w:val="24"/>
          <w:lang w:val="hy-AM"/>
        </w:rPr>
        <w:t>ԱՌՈՂՋԱՊԱՀԱԿԱՆ ԵՎ ԱՇԽԱՏԱՆՔԻ</w:t>
      </w:r>
      <w:r>
        <w:rPr>
          <w:rFonts w:ascii="GHEA Grapalat" w:hAnsi="GHEA Grapalat" w:cs="Sylfaen"/>
          <w:b/>
          <w:sz w:val="24"/>
          <w:szCs w:val="24"/>
          <w:lang w:val="hy-AM"/>
        </w:rPr>
        <w:br/>
      </w:r>
      <w:r w:rsidRPr="006F2ED6">
        <w:rPr>
          <w:rFonts w:ascii="GHEA Grapalat" w:hAnsi="GHEA Grapalat" w:cs="Sylfaen"/>
          <w:b/>
          <w:sz w:val="24"/>
          <w:szCs w:val="24"/>
          <w:lang w:val="hy-AM"/>
        </w:rPr>
        <w:t>ՏԵՍՉԱԿԱՆ ՄԱՐՄՆԻ ՂԵԿԱՎԱՐ</w:t>
      </w:r>
      <w:r>
        <w:rPr>
          <w:rFonts w:ascii="GHEA Grapalat" w:hAnsi="GHEA Grapalat" w:cs="Sylfaen"/>
          <w:b/>
          <w:sz w:val="24"/>
          <w:szCs w:val="24"/>
          <w:lang w:val="hy-AM"/>
        </w:rPr>
        <w:br/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ՀՐԱՄԱՆ</w:t>
      </w:r>
    </w:p>
    <w:p w14:paraId="353CB98A" w14:textId="77777777" w:rsidR="005964CE" w:rsidRPr="00623FB0" w:rsidRDefault="005964CE" w:rsidP="005964CE">
      <w:pPr>
        <w:pBdr>
          <w:bottom w:val="thinThickSmallGap" w:sz="24" w:space="0" w:color="auto"/>
        </w:pBdr>
        <w:jc w:val="center"/>
        <w:rPr>
          <w:rFonts w:ascii="GHEA Grapalat" w:hAnsi="GHEA Grapalat" w:cs="Sylfaen"/>
          <w:sz w:val="10"/>
          <w:szCs w:val="10"/>
          <w:lang w:val="hy-AM"/>
        </w:rPr>
      </w:pPr>
    </w:p>
    <w:p w14:paraId="75A6BD6B" w14:textId="3E3DEDD5" w:rsidR="005964CE" w:rsidRDefault="005964CE" w:rsidP="005964CE">
      <w:pPr>
        <w:jc w:val="center"/>
        <w:rPr>
          <w:rFonts w:ascii="GHEA Grapalat" w:hAnsi="GHEA Grapalat" w:cs="Sylfaen"/>
          <w:lang w:val="hy-AM"/>
        </w:rPr>
      </w:pPr>
      <w:r w:rsidRPr="000000D6">
        <w:rPr>
          <w:rFonts w:ascii="GHEA Grapalat" w:hAnsi="GHEA Grapalat" w:cs="Sylfaen"/>
          <w:lang w:val="hy-AM"/>
        </w:rPr>
        <w:t>«___»</w:t>
      </w:r>
      <w:r w:rsidR="00EB1621">
        <w:rPr>
          <w:rFonts w:ascii="GHEA Grapalat" w:hAnsi="GHEA Grapalat" w:cs="Times Armenian"/>
          <w:lang w:val="hy-AM"/>
        </w:rPr>
        <w:t>____________ 202</w:t>
      </w:r>
      <w:r w:rsidR="008F63EA">
        <w:rPr>
          <w:rFonts w:ascii="GHEA Grapalat" w:hAnsi="GHEA Grapalat" w:cs="Times Armenian"/>
          <w:lang w:val="hy-AM"/>
        </w:rPr>
        <w:t>6</w:t>
      </w:r>
      <w:r w:rsidRPr="000000D6"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hy-AM"/>
        </w:rPr>
        <w:t>.</w:t>
      </w:r>
      <w:r w:rsidRPr="000000D6">
        <w:rPr>
          <w:rFonts w:ascii="GHEA Grapalat" w:hAnsi="GHEA Grapalat" w:cs="Sylfaen"/>
          <w:lang w:val="hy-AM"/>
        </w:rPr>
        <w:t xml:space="preserve">   No __________</w:t>
      </w:r>
    </w:p>
    <w:p w14:paraId="18BDAD5B" w14:textId="77777777" w:rsidR="005964CE" w:rsidRDefault="005964CE" w:rsidP="005964C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B03CB9" w14:textId="77777777" w:rsidR="005964CE" w:rsidRDefault="005964CE" w:rsidP="005964C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71655AE" w14:textId="6DB8247F" w:rsidR="005964CE" w:rsidRDefault="008F63EA" w:rsidP="005964CE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F63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ՏԵՂԵԿԱՏՎՈՒԹՅԱՆ ԱԶԱՏՈՒԹՅԱՆ ԱՊԱՀՈՎՄԱՆ ՀԱՄԱՐ ՊԱՏԱՍԽԱՆԱՏՈՒ ՆՇԱՆԱԿԵԼՈՒ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8F63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ԱՌՈՂՋԱՊԱՀԱԿԱՆ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8F63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ԱՇԽԱՏԱՆՔԻ ՏԵՍՉԱԿԱՆ ՄԱՐՄՆԻ ՂԵԿԱՎԱՐԻ 2021 ԹՎԱԿԱՆԻ ՀՈՒԼԻՍԻ 7-Ի N 540-Ա  ՀՐԱՄԱՆՆ ՈՒԺԸ ԿՈՐՑՐԱԾ ՃԱՆԱՉԵԼՈՒ ՄԱՍԻՆ</w:t>
      </w:r>
    </w:p>
    <w:p w14:paraId="5EE1D132" w14:textId="77777777" w:rsidR="005964CE" w:rsidRPr="00BF31B4" w:rsidRDefault="005964CE" w:rsidP="005964CE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82354F7" w14:textId="77777777" w:rsidR="005964CE" w:rsidRDefault="005964CE" w:rsidP="005964CE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</w:pPr>
      <w:r w:rsidRPr="004645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«Նորմատիվ իրավական ակտերի մասին» ՀՀ օրենքի 37-րդ հոդվածի 1-ին մասով, </w:t>
      </w:r>
      <w:r w:rsidRPr="005D0BE6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Տեղեկատվության ազատության մասին</w:t>
      </w:r>
      <w:r w:rsidRPr="005D0BE6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5D0BE6"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13-րդ հոդվածի 1-ին մասով և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վարչապետի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2018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հունիսի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11-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N 755-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որոշմամբ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հաստատված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առողջապահական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տեսչական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մարմնի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կանոնադրության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19-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կետի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7-</w:t>
      </w:r>
      <w:r w:rsidRPr="006428F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ենթակետով</w:t>
      </w:r>
      <w:r w:rsidRPr="00F15E17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>.</w:t>
      </w:r>
    </w:p>
    <w:p w14:paraId="1E7F4D7E" w14:textId="77777777" w:rsidR="005964CE" w:rsidRPr="00E347FE" w:rsidRDefault="005964CE" w:rsidP="005964CE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</w:pPr>
    </w:p>
    <w:p w14:paraId="14CC9260" w14:textId="77777777" w:rsidR="005964CE" w:rsidRDefault="005964CE" w:rsidP="005964CE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C26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ՀՐԱՄԱՅՈՒՄ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C26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ԵՄ</w:t>
      </w:r>
    </w:p>
    <w:p w14:paraId="071817D0" w14:textId="77777777" w:rsidR="005964CE" w:rsidRPr="00BC26C9" w:rsidRDefault="005964CE" w:rsidP="005964CE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2563D1C" w14:textId="70F7EEEA" w:rsidR="005964CE" w:rsidRPr="008D51C0" w:rsidRDefault="005964CE" w:rsidP="005964CE">
      <w:pPr>
        <w:pStyle w:val="ListParagraph"/>
        <w:numPr>
          <w:ilvl w:val="3"/>
          <w:numId w:val="1"/>
        </w:numPr>
        <w:spacing w:line="360" w:lineRule="auto"/>
        <w:ind w:left="142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</w:t>
      </w:r>
      <w:r w:rsidRPr="00E67AC8">
        <w:rPr>
          <w:rFonts w:ascii="GHEA Grapalat" w:hAnsi="GHEA Grapalat"/>
          <w:sz w:val="24"/>
          <w:szCs w:val="24"/>
          <w:lang w:val="hy-AM"/>
        </w:rPr>
        <w:t xml:space="preserve"> առողջապահական և աշխատանքի տեսչական </w:t>
      </w:r>
      <w:r>
        <w:rPr>
          <w:rFonts w:ascii="GHEA Grapalat" w:hAnsi="GHEA Grapalat"/>
          <w:sz w:val="24"/>
          <w:szCs w:val="24"/>
          <w:lang w:val="hy-AM"/>
        </w:rPr>
        <w:t xml:space="preserve">մարմնում տեղեկատվության ազատության ապահովման համար պատասխանատու նշանակել իրազեկման, խորհրդատվության և հանրության հետ տարվող աշխատանքների բաժնի </w:t>
      </w:r>
      <w:r w:rsidR="0015614D">
        <w:rPr>
          <w:rFonts w:ascii="GHEA Grapalat" w:hAnsi="GHEA Grapalat"/>
          <w:sz w:val="24"/>
          <w:szCs w:val="24"/>
          <w:lang w:val="hy-AM"/>
        </w:rPr>
        <w:t>ավագ մասնագետ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F63EA">
        <w:rPr>
          <w:rFonts w:ascii="GHEA Grapalat" w:hAnsi="GHEA Grapalat"/>
          <w:sz w:val="24"/>
          <w:szCs w:val="24"/>
          <w:lang w:val="hy-AM"/>
        </w:rPr>
        <w:t>Արմինե Մինասյան</w:t>
      </w:r>
      <w:r w:rsidR="003133DF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1DE6ABE6" w14:textId="0E1191CF" w:rsidR="008D51C0" w:rsidRPr="008D51C0" w:rsidRDefault="008D51C0" w:rsidP="008D51C0">
      <w:pPr>
        <w:pStyle w:val="ListParagraph"/>
        <w:tabs>
          <w:tab w:val="left" w:pos="99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D51C0">
        <w:rPr>
          <w:rFonts w:ascii="GHEA Grapalat" w:hAnsi="GHEA Grapalat" w:cs="Franklin Gothic Medium Cond"/>
          <w:b/>
          <w:sz w:val="18"/>
          <w:szCs w:val="18"/>
          <w:shd w:val="clear" w:color="auto" w:fill="FFFFFF"/>
          <w:lang w:val="hy-AM"/>
        </w:rPr>
        <w:t>(</w:t>
      </w:r>
      <w:r w:rsidRPr="008D51C0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կետը </w:t>
      </w:r>
      <w:r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>փոփ</w:t>
      </w:r>
      <w:r w:rsidR="004E4B54"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 </w:t>
      </w:r>
      <w:r w:rsidR="004E4B54" w:rsidRPr="004E4B54">
        <w:rPr>
          <w:rFonts w:ascii="GHEA Grapalat" w:hAnsi="GHEA Grapalat"/>
          <w:b/>
          <w:i/>
          <w:iCs/>
          <w:sz w:val="18"/>
          <w:szCs w:val="18"/>
          <w:lang w:val="hy-AM"/>
        </w:rPr>
        <w:t>12.09.2024թ. N 1061–Ա</w:t>
      </w:r>
      <w:r w:rsidR="004E4B54" w:rsidRPr="004E4B54">
        <w:rPr>
          <w:rFonts w:ascii="GHEA Grapalat" w:hAnsi="GHEA Grapalat"/>
          <w:b/>
          <w:i/>
          <w:iCs/>
          <w:sz w:val="18"/>
          <w:szCs w:val="18"/>
          <w:lang w:val="hy-AM"/>
        </w:rPr>
        <w:t>,</w:t>
      </w:r>
      <w:r w:rsidR="004E4B54" w:rsidRPr="004E4B54">
        <w:rPr>
          <w:sz w:val="18"/>
          <w:szCs w:val="18"/>
          <w:lang w:val="hy-AM"/>
        </w:rPr>
        <w:t xml:space="preserve">  </w:t>
      </w:r>
      <w:r w:rsidR="00A8329A"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 </w:t>
      </w:r>
      <w:r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>.</w:t>
      </w:r>
      <w:r w:rsidR="00A8329A"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  </w:t>
      </w:r>
      <w:r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>.202</w:t>
      </w:r>
      <w:r w:rsidR="008F63EA"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>6</w:t>
      </w:r>
      <w:r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>թ</w:t>
      </w:r>
      <w:r w:rsidRPr="008D51C0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. N </w:t>
      </w:r>
      <w:r w:rsid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b/>
          <w:i/>
          <w:iCs/>
          <w:color w:val="191919"/>
          <w:sz w:val="18"/>
          <w:szCs w:val="18"/>
          <w:shd w:val="clear" w:color="auto" w:fill="FFFFFF"/>
          <w:lang w:val="hy-AM"/>
        </w:rPr>
        <w:t>–</w:t>
      </w:r>
      <w:r w:rsidRPr="008D51C0">
        <w:rPr>
          <w:rFonts w:ascii="GHEA Grapalat" w:hAnsi="GHEA Grapalat"/>
          <w:b/>
          <w:i/>
          <w:iCs/>
          <w:color w:val="191919"/>
          <w:sz w:val="18"/>
          <w:szCs w:val="18"/>
          <w:shd w:val="clear" w:color="auto" w:fill="FFFFFF"/>
          <w:lang w:val="hy-AM"/>
        </w:rPr>
        <w:t>Ա</w:t>
      </w:r>
      <w:r w:rsidRPr="008D51C0">
        <w:rPr>
          <w:rFonts w:ascii="GHEA Grapalat" w:hAnsi="GHEA Grapalat" w:cs="Franklin Gothic Medium Cond"/>
          <w:b/>
          <w:i/>
          <w:sz w:val="18"/>
          <w:szCs w:val="18"/>
          <w:shd w:val="clear" w:color="auto" w:fill="FFFFFF"/>
          <w:lang w:val="hy-AM"/>
        </w:rPr>
        <w:t>)</w:t>
      </w:r>
    </w:p>
    <w:p w14:paraId="04596224" w14:textId="21527E7C" w:rsidR="00A8329A" w:rsidRPr="00A8329A" w:rsidRDefault="005964CE" w:rsidP="005964CE">
      <w:pPr>
        <w:pStyle w:val="ListParagraph"/>
        <w:numPr>
          <w:ilvl w:val="0"/>
          <w:numId w:val="1"/>
        </w:numPr>
        <w:spacing w:line="360" w:lineRule="auto"/>
        <w:ind w:left="142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Սահմանել, որ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E67AC8">
        <w:rPr>
          <w:rFonts w:ascii="GHEA Grapalat" w:hAnsi="GHEA Grapalat"/>
          <w:sz w:val="24"/>
          <w:szCs w:val="24"/>
          <w:lang w:val="hy-AM"/>
        </w:rPr>
        <w:t xml:space="preserve"> առողջապահական և աշխատանքի տեսչական </w:t>
      </w:r>
      <w:r>
        <w:rPr>
          <w:rFonts w:ascii="GHEA Grapalat" w:hAnsi="GHEA Grapalat"/>
          <w:sz w:val="24"/>
          <w:szCs w:val="24"/>
          <w:lang w:val="hy-AM"/>
        </w:rPr>
        <w:t xml:space="preserve">մարմնի իրազեկման, խորհրդատվության և հանրության հետ տարվող աշխատանքների գործընթացը՝ մամուլի հետ տարվող աշխատանքները, զանգվածային լրատվությունների միջոցների հետ համապատասխանաբար, հանդիպումների կազմակերպումը, մամուլի ասուլիսների, հարցազրույցների, հայտարարությունների, պարզաբանումների և աշխատանքային հանդիպումների կազմակերպման և նշվածի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հետ կապված այլ գործողությունները </w:t>
      </w:r>
      <w:r w:rsidRPr="00C24648">
        <w:rPr>
          <w:rFonts w:ascii="GHEA Grapalat" w:hAnsi="GHEA Grapalat"/>
          <w:sz w:val="24"/>
          <w:szCs w:val="24"/>
          <w:lang w:val="hy-AM"/>
        </w:rPr>
        <w:t xml:space="preserve">համաձայնեցվում են իրազեկման, խորհրդատվության և հանրության հետ տարվող աշխատանքների բաժնի </w:t>
      </w:r>
      <w:r w:rsidR="0015614D">
        <w:rPr>
          <w:rFonts w:ascii="GHEA Grapalat" w:hAnsi="GHEA Grapalat"/>
          <w:sz w:val="24"/>
          <w:szCs w:val="24"/>
          <w:lang w:val="hy-AM"/>
        </w:rPr>
        <w:t>ավագ մասնագետ</w:t>
      </w:r>
      <w:r w:rsidRPr="00C2464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3EA">
        <w:rPr>
          <w:rFonts w:ascii="GHEA Grapalat" w:hAnsi="GHEA Grapalat"/>
          <w:sz w:val="24"/>
          <w:szCs w:val="24"/>
          <w:lang w:val="hy-AM"/>
        </w:rPr>
        <w:t>Արմինե Մինասյան</w:t>
      </w:r>
      <w:r w:rsidR="008D51C0">
        <w:rPr>
          <w:rFonts w:ascii="GHEA Grapalat" w:hAnsi="GHEA Grapalat"/>
          <w:sz w:val="24"/>
          <w:szCs w:val="24"/>
          <w:lang w:val="hy-AM"/>
        </w:rPr>
        <w:t>ի</w:t>
      </w:r>
      <w:r w:rsidRPr="00C24648">
        <w:rPr>
          <w:rFonts w:ascii="GHEA Grapalat" w:hAnsi="GHEA Grapalat"/>
          <w:sz w:val="24"/>
          <w:szCs w:val="24"/>
          <w:lang w:val="hy-AM"/>
        </w:rPr>
        <w:t xml:space="preserve"> հետ։</w:t>
      </w:r>
    </w:p>
    <w:p w14:paraId="7416BCF7" w14:textId="6AF16E8A" w:rsidR="00A8329A" w:rsidRPr="008D51C0" w:rsidRDefault="004E4B54" w:rsidP="00A8329A">
      <w:pPr>
        <w:pStyle w:val="ListParagraph"/>
        <w:tabs>
          <w:tab w:val="left" w:pos="99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D51C0">
        <w:rPr>
          <w:rFonts w:ascii="GHEA Grapalat" w:hAnsi="GHEA Grapalat" w:cs="Franklin Gothic Medium Cond"/>
          <w:b/>
          <w:sz w:val="18"/>
          <w:szCs w:val="18"/>
          <w:shd w:val="clear" w:color="auto" w:fill="FFFFFF"/>
          <w:lang w:val="hy-AM"/>
        </w:rPr>
        <w:t>(</w:t>
      </w:r>
      <w:r w:rsidRPr="008D51C0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կետը </w:t>
      </w:r>
      <w:r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փոփ </w:t>
      </w:r>
      <w:r w:rsidRPr="004E4B54">
        <w:rPr>
          <w:rFonts w:ascii="GHEA Grapalat" w:hAnsi="GHEA Grapalat"/>
          <w:b/>
          <w:i/>
          <w:iCs/>
          <w:sz w:val="18"/>
          <w:szCs w:val="18"/>
          <w:lang w:val="hy-AM"/>
        </w:rPr>
        <w:t>12.09.2024թ. N 1061–Ա,</w:t>
      </w:r>
      <w:r w:rsidRPr="004E4B54">
        <w:rPr>
          <w:sz w:val="18"/>
          <w:szCs w:val="18"/>
          <w:lang w:val="hy-AM"/>
        </w:rPr>
        <w:t xml:space="preserve">  </w:t>
      </w:r>
      <w:r w:rsidRPr="004E4B54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 .  .2026թ</w:t>
      </w:r>
      <w:r w:rsidRPr="008D51C0"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. N </w:t>
      </w:r>
      <w:r>
        <w:rPr>
          <w:rFonts w:ascii="GHEA Grapalat" w:hAnsi="GHEA Grapalat" w:cs="Franklin Gothic Medium Cond"/>
          <w:b/>
          <w:i/>
          <w:iCs/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b/>
          <w:i/>
          <w:iCs/>
          <w:color w:val="191919"/>
          <w:sz w:val="18"/>
          <w:szCs w:val="18"/>
          <w:shd w:val="clear" w:color="auto" w:fill="FFFFFF"/>
          <w:lang w:val="hy-AM"/>
        </w:rPr>
        <w:t>–</w:t>
      </w:r>
      <w:r w:rsidRPr="008D51C0">
        <w:rPr>
          <w:rFonts w:ascii="GHEA Grapalat" w:hAnsi="GHEA Grapalat"/>
          <w:b/>
          <w:i/>
          <w:iCs/>
          <w:color w:val="191919"/>
          <w:sz w:val="18"/>
          <w:szCs w:val="18"/>
          <w:shd w:val="clear" w:color="auto" w:fill="FFFFFF"/>
          <w:lang w:val="hy-AM"/>
        </w:rPr>
        <w:t>Ա</w:t>
      </w:r>
      <w:r w:rsidRPr="008D51C0">
        <w:rPr>
          <w:rFonts w:ascii="GHEA Grapalat" w:hAnsi="GHEA Grapalat" w:cs="Franklin Gothic Medium Cond"/>
          <w:b/>
          <w:i/>
          <w:sz w:val="18"/>
          <w:szCs w:val="18"/>
          <w:shd w:val="clear" w:color="auto" w:fill="FFFFFF"/>
          <w:lang w:val="hy-AM"/>
        </w:rPr>
        <w:t>)</w:t>
      </w:r>
    </w:p>
    <w:p w14:paraId="01733E02" w14:textId="5755743E" w:rsidR="005964CE" w:rsidRPr="00C24648" w:rsidRDefault="005964CE" w:rsidP="00A8329A">
      <w:pPr>
        <w:pStyle w:val="ListParagraph"/>
        <w:spacing w:line="360" w:lineRule="auto"/>
        <w:ind w:left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2464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E763E" w14:textId="77777777" w:rsidR="005964CE" w:rsidRPr="00C24648" w:rsidRDefault="005964CE" w:rsidP="005964CE">
      <w:pPr>
        <w:pStyle w:val="ListParagraph"/>
        <w:spacing w:line="360" w:lineRule="auto"/>
        <w:ind w:left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40164074" w14:textId="77777777" w:rsidR="005964CE" w:rsidRDefault="005964CE" w:rsidP="005964CE">
      <w:pPr>
        <w:spacing w:after="0" w:line="240" w:lineRule="auto"/>
        <w:ind w:left="142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3D13F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ՍԱՐԳՍՅԱՆ</w:t>
      </w:r>
    </w:p>
    <w:p w14:paraId="30B38BA4" w14:textId="77777777" w:rsidR="005964CE" w:rsidRDefault="005964CE" w:rsidP="005964CE">
      <w:pPr>
        <w:spacing w:after="0" w:line="240" w:lineRule="auto"/>
        <w:ind w:left="142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7300E2D3" w14:textId="77777777" w:rsidR="005964CE" w:rsidRDefault="005964CE" w:rsidP="005964CE">
      <w:pPr>
        <w:spacing w:after="0" w:line="240" w:lineRule="auto"/>
        <w:ind w:left="142"/>
        <w:rPr>
          <w:rFonts w:ascii="GHEA Grapalat" w:hAnsi="GHEA Grapalat" w:cs="Sylfaen"/>
          <w:sz w:val="24"/>
          <w:szCs w:val="24"/>
          <w:lang w:val="hy-AM"/>
        </w:rPr>
      </w:pPr>
    </w:p>
    <w:p w14:paraId="040AA71A" w14:textId="77777777" w:rsidR="005964CE" w:rsidRDefault="005964CE" w:rsidP="005964CE">
      <w:pPr>
        <w:spacing w:after="0" w:line="240" w:lineRule="auto"/>
        <w:ind w:left="142"/>
        <w:rPr>
          <w:rFonts w:ascii="GHEA Grapalat" w:hAnsi="GHEA Grapalat" w:cs="Sylfaen"/>
          <w:sz w:val="24"/>
          <w:szCs w:val="24"/>
          <w:lang w:val="hy-AM"/>
        </w:rPr>
      </w:pPr>
    </w:p>
    <w:p w14:paraId="27B93A08" w14:textId="77777777" w:rsidR="005964CE" w:rsidRDefault="005964CE" w:rsidP="005964CE">
      <w:pPr>
        <w:spacing w:after="0" w:line="240" w:lineRule="auto"/>
        <w:ind w:left="142"/>
        <w:rPr>
          <w:rFonts w:ascii="GHEA Grapalat" w:hAnsi="GHEA Grapalat" w:cs="Sylfaen"/>
          <w:sz w:val="24"/>
          <w:szCs w:val="24"/>
          <w:lang w:val="hy-AM"/>
        </w:rPr>
      </w:pPr>
    </w:p>
    <w:p w14:paraId="07F4177B" w14:textId="77777777" w:rsidR="005964CE" w:rsidRDefault="005964CE" w:rsidP="005964CE">
      <w:pPr>
        <w:spacing w:after="0" w:line="240" w:lineRule="auto"/>
        <w:ind w:left="142"/>
        <w:rPr>
          <w:rFonts w:ascii="GHEA Grapalat" w:hAnsi="GHEA Grapalat" w:cs="Sylfaen"/>
          <w:sz w:val="24"/>
          <w:szCs w:val="24"/>
          <w:lang w:val="hy-AM"/>
        </w:rPr>
      </w:pPr>
    </w:p>
    <w:p w14:paraId="3A35839B" w14:textId="4528EF98" w:rsidR="005964CE" w:rsidRPr="003D13F3" w:rsidRDefault="005964CE" w:rsidP="005964CE">
      <w:pPr>
        <w:spacing w:after="0" w:line="240" w:lineRule="auto"/>
        <w:ind w:left="142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   » </w:t>
      </w:r>
      <w:r w:rsidR="008F63EA">
        <w:rPr>
          <w:rFonts w:ascii="GHEA Grapalat" w:hAnsi="GHEA Grapalat" w:cs="Sylfaen"/>
          <w:sz w:val="24"/>
          <w:szCs w:val="24"/>
          <w:lang w:val="hy-AM"/>
        </w:rPr>
        <w:t>փետրվար</w:t>
      </w:r>
      <w:r>
        <w:rPr>
          <w:rFonts w:ascii="GHEA Grapalat" w:hAnsi="GHEA Grapalat" w:cs="Sylfaen"/>
          <w:sz w:val="24"/>
          <w:szCs w:val="24"/>
          <w:lang w:val="hy-AM"/>
        </w:rPr>
        <w:t>ի 202</w:t>
      </w:r>
      <w:r w:rsidR="008F63E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 w:rsidRPr="003D13F3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14:paraId="32069472" w14:textId="77777777" w:rsidR="005964CE" w:rsidRPr="005964CE" w:rsidRDefault="005964CE" w:rsidP="005964CE">
      <w:pPr>
        <w:spacing w:after="0" w:line="240" w:lineRule="auto"/>
        <w:ind w:left="142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ք</w:t>
      </w:r>
      <w:r w:rsidRPr="0015614D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Երևան</w:t>
      </w:r>
    </w:p>
    <w:p w14:paraId="4179A9AA" w14:textId="77777777" w:rsidR="000607C1" w:rsidRPr="005964CE" w:rsidRDefault="000607C1">
      <w:pPr>
        <w:rPr>
          <w:lang w:val="hy-AM"/>
        </w:rPr>
      </w:pPr>
    </w:p>
    <w:sectPr w:rsidR="000607C1" w:rsidRPr="005964CE" w:rsidSect="00FB141D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410A8"/>
    <w:multiLevelType w:val="hybridMultilevel"/>
    <w:tmpl w:val="E77C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46"/>
    <w:rsid w:val="000607C1"/>
    <w:rsid w:val="0015614D"/>
    <w:rsid w:val="003133DF"/>
    <w:rsid w:val="003D13F3"/>
    <w:rsid w:val="004E4B54"/>
    <w:rsid w:val="005964CE"/>
    <w:rsid w:val="008D51C0"/>
    <w:rsid w:val="008F63EA"/>
    <w:rsid w:val="00A8329A"/>
    <w:rsid w:val="00B26146"/>
    <w:rsid w:val="00EB1621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55E7"/>
  <w15:chartTrackingRefBased/>
  <w15:docId w15:val="{D3FA414C-5334-4566-8B60-BD49116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C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2026-02-27T10:08:00Z</dcterms:created>
  <dcterms:modified xsi:type="dcterms:W3CDTF">2026-02-27T10:08:00Z</dcterms:modified>
</cp:coreProperties>
</file>