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4339" w14:textId="77777777" w:rsidR="00283DA8" w:rsidRDefault="004E2496">
      <w:pPr>
        <w:spacing w:before="118"/>
        <w:ind w:left="12580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Հավելված</w:t>
      </w:r>
      <w:proofErr w:type="spellEnd"/>
    </w:p>
    <w:p w14:paraId="716BAEBB" w14:textId="77777777" w:rsidR="00283DA8" w:rsidRDefault="004E2496">
      <w:pPr>
        <w:spacing w:before="50" w:line="283" w:lineRule="auto"/>
        <w:ind w:left="11425" w:firstLine="186"/>
        <w:rPr>
          <w:sz w:val="24"/>
          <w:szCs w:val="24"/>
        </w:rPr>
      </w:pPr>
      <w:r>
        <w:rPr>
          <w:spacing w:val="-6"/>
          <w:sz w:val="24"/>
          <w:szCs w:val="24"/>
        </w:rPr>
        <w:t>ՀՀ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կառավարության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2026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թվականի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փետրվարի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19-</w:t>
      </w:r>
      <w:r>
        <w:rPr>
          <w:sz w:val="24"/>
          <w:szCs w:val="24"/>
        </w:rPr>
        <w:t>ի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167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Ն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որոշման</w:t>
      </w:r>
      <w:proofErr w:type="spellEnd"/>
    </w:p>
    <w:p w14:paraId="4B1B31A5" w14:textId="77777777" w:rsidR="00283DA8" w:rsidRDefault="00283DA8">
      <w:pPr>
        <w:spacing w:before="55"/>
        <w:rPr>
          <w:sz w:val="24"/>
        </w:rPr>
      </w:pPr>
    </w:p>
    <w:p w14:paraId="6D4C6E91" w14:textId="77777777" w:rsidR="00283DA8" w:rsidRDefault="004E2496">
      <w:pPr>
        <w:ind w:left="1330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Հավելված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p w14:paraId="283A9289" w14:textId="77777777" w:rsidR="00283DA8" w:rsidRDefault="004E2496">
      <w:pPr>
        <w:spacing w:before="50" w:line="285" w:lineRule="auto"/>
        <w:ind w:left="12153" w:right="249" w:hanging="637"/>
        <w:rPr>
          <w:sz w:val="24"/>
          <w:szCs w:val="24"/>
        </w:rPr>
      </w:pPr>
      <w:r>
        <w:rPr>
          <w:sz w:val="24"/>
          <w:szCs w:val="24"/>
        </w:rPr>
        <w:t>ՀՀ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կառավարության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ապրիլի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30-</w:t>
      </w:r>
      <w:r>
        <w:rPr>
          <w:sz w:val="24"/>
          <w:szCs w:val="24"/>
        </w:rPr>
        <w:t>ի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718-</w:t>
      </w:r>
      <w:r>
        <w:rPr>
          <w:sz w:val="24"/>
          <w:szCs w:val="24"/>
        </w:rPr>
        <w:t>Ն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որոշման</w:t>
      </w:r>
      <w:proofErr w:type="spellEnd"/>
    </w:p>
    <w:p w14:paraId="6A144DEF" w14:textId="77777777" w:rsidR="00283DA8" w:rsidRDefault="00283DA8">
      <w:pPr>
        <w:rPr>
          <w:sz w:val="24"/>
        </w:rPr>
      </w:pPr>
    </w:p>
    <w:p w14:paraId="27FEC48F" w14:textId="77777777" w:rsidR="00283DA8" w:rsidRDefault="00283DA8">
      <w:pPr>
        <w:spacing w:before="87"/>
        <w:rPr>
          <w:sz w:val="24"/>
        </w:rPr>
      </w:pPr>
    </w:p>
    <w:p w14:paraId="73C769A7" w14:textId="77777777" w:rsidR="00283DA8" w:rsidRDefault="004E2496">
      <w:pPr>
        <w:pStyle w:val="a3"/>
        <w:spacing w:before="1"/>
        <w:ind w:left="1336" w:right="1241"/>
        <w:jc w:val="center"/>
      </w:pPr>
      <w:r>
        <w:rPr>
          <w:spacing w:val="4"/>
        </w:rPr>
        <w:t>ՀԱՅԱՍՏԱՆԻ</w:t>
      </w:r>
      <w:r>
        <w:rPr>
          <w:spacing w:val="76"/>
        </w:rPr>
        <w:t xml:space="preserve"> </w:t>
      </w:r>
      <w:r>
        <w:rPr>
          <w:spacing w:val="4"/>
        </w:rPr>
        <w:t>ՀԱՆՐԱՊԵՏՈՒԹՅԱՆ</w:t>
      </w:r>
      <w:r>
        <w:rPr>
          <w:spacing w:val="76"/>
        </w:rPr>
        <w:t xml:space="preserve"> </w:t>
      </w:r>
      <w:r>
        <w:rPr>
          <w:spacing w:val="4"/>
        </w:rPr>
        <w:t>ԱՌՈՂՋԱՊԱՀԱԿԱՆ</w:t>
      </w:r>
      <w:r>
        <w:rPr>
          <w:spacing w:val="74"/>
        </w:rPr>
        <w:t xml:space="preserve"> </w:t>
      </w:r>
      <w:r>
        <w:rPr>
          <w:spacing w:val="4"/>
        </w:rPr>
        <w:t>ԵՎ</w:t>
      </w:r>
      <w:r>
        <w:rPr>
          <w:spacing w:val="74"/>
        </w:rPr>
        <w:t xml:space="preserve"> </w:t>
      </w:r>
      <w:r>
        <w:rPr>
          <w:spacing w:val="4"/>
        </w:rPr>
        <w:t>ԱՇԽԱՏԱՆՔԻ</w:t>
      </w:r>
      <w:r>
        <w:rPr>
          <w:spacing w:val="74"/>
        </w:rPr>
        <w:t xml:space="preserve"> </w:t>
      </w:r>
      <w:r>
        <w:rPr>
          <w:spacing w:val="4"/>
        </w:rPr>
        <w:t>ՏԵՍՉԱԿԱՆ</w:t>
      </w:r>
      <w:r>
        <w:rPr>
          <w:spacing w:val="75"/>
        </w:rPr>
        <w:t xml:space="preserve"> </w:t>
      </w:r>
      <w:r>
        <w:rPr>
          <w:spacing w:val="-2"/>
        </w:rPr>
        <w:t>ՄԱՐՄԻՆ</w:t>
      </w:r>
    </w:p>
    <w:p w14:paraId="442D255A" w14:textId="77777777" w:rsidR="00283DA8" w:rsidRDefault="00283DA8">
      <w:pPr>
        <w:pStyle w:val="a3"/>
      </w:pPr>
    </w:p>
    <w:p w14:paraId="12FEC6F0" w14:textId="77777777" w:rsidR="00283DA8" w:rsidRDefault="00283DA8">
      <w:pPr>
        <w:pStyle w:val="a3"/>
        <w:spacing w:before="25"/>
      </w:pPr>
    </w:p>
    <w:p w14:paraId="5322A57A" w14:textId="77777777" w:rsidR="00283DA8" w:rsidRDefault="004E2496">
      <w:pPr>
        <w:pStyle w:val="a3"/>
        <w:ind w:left="392"/>
        <w:jc w:val="center"/>
      </w:pPr>
      <w:r>
        <w:rPr>
          <w:w w:val="110"/>
        </w:rPr>
        <w:t>ՍՏՈՒԳԱԹԵՐԹ</w:t>
      </w:r>
      <w:r>
        <w:rPr>
          <w:spacing w:val="64"/>
          <w:w w:val="110"/>
        </w:rPr>
        <w:t xml:space="preserve"> </w:t>
      </w:r>
      <w:r>
        <w:rPr>
          <w:w w:val="110"/>
        </w:rPr>
        <w:t>N</w:t>
      </w:r>
      <w:r>
        <w:rPr>
          <w:spacing w:val="67"/>
          <w:w w:val="110"/>
        </w:rPr>
        <w:t xml:space="preserve"> </w:t>
      </w:r>
      <w:r>
        <w:rPr>
          <w:spacing w:val="-4"/>
          <w:w w:val="110"/>
        </w:rPr>
        <w:t>1.17</w:t>
      </w:r>
    </w:p>
    <w:p w14:paraId="73330D50" w14:textId="77777777" w:rsidR="00283DA8" w:rsidRDefault="004E2496">
      <w:pPr>
        <w:pStyle w:val="a3"/>
        <w:spacing w:before="158"/>
        <w:ind w:left="399"/>
        <w:jc w:val="center"/>
      </w:pPr>
      <w:r>
        <w:rPr>
          <w:w w:val="110"/>
        </w:rPr>
        <w:t>ԲԺՇԿԱԿԱՆ</w:t>
      </w:r>
      <w:r>
        <w:rPr>
          <w:spacing w:val="45"/>
          <w:w w:val="110"/>
        </w:rPr>
        <w:t xml:space="preserve"> </w:t>
      </w:r>
      <w:r>
        <w:rPr>
          <w:w w:val="110"/>
        </w:rPr>
        <w:t>ՕԳՆՈՒԹՅՈՒՆ</w:t>
      </w:r>
      <w:r>
        <w:rPr>
          <w:spacing w:val="49"/>
          <w:w w:val="110"/>
        </w:rPr>
        <w:t xml:space="preserve"> </w:t>
      </w:r>
      <w:r>
        <w:rPr>
          <w:w w:val="110"/>
        </w:rPr>
        <w:t>ԵՎ</w:t>
      </w:r>
      <w:r>
        <w:rPr>
          <w:spacing w:val="49"/>
          <w:w w:val="110"/>
        </w:rPr>
        <w:t xml:space="preserve"> </w:t>
      </w:r>
      <w:r>
        <w:rPr>
          <w:w w:val="110"/>
        </w:rPr>
        <w:t>ՍՊԱՍԱՐԿՈՒՄ</w:t>
      </w:r>
      <w:r>
        <w:rPr>
          <w:spacing w:val="51"/>
          <w:w w:val="110"/>
        </w:rPr>
        <w:t xml:space="preserve"> </w:t>
      </w:r>
      <w:r>
        <w:rPr>
          <w:w w:val="110"/>
        </w:rPr>
        <w:t>ԻՐԱԿԱՆԱՑՆՈՂ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ԿԱԶՄԱԿԵՐՊՈՒԹՅՈՒՆՆԵՐՈՒՄ</w:t>
      </w:r>
    </w:p>
    <w:p w14:paraId="0892A7A8" w14:textId="77777777" w:rsidR="00283DA8" w:rsidRDefault="004E2496">
      <w:pPr>
        <w:pStyle w:val="a3"/>
        <w:spacing w:before="41" w:line="276" w:lineRule="auto"/>
        <w:ind w:left="2892" w:right="2490" w:firstLine="9"/>
        <w:jc w:val="center"/>
      </w:pPr>
      <w:r>
        <w:rPr>
          <w:w w:val="110"/>
        </w:rPr>
        <w:t>ԲԺՇԿԱԿԱՆ</w:t>
      </w:r>
      <w:r>
        <w:rPr>
          <w:spacing w:val="-28"/>
          <w:w w:val="110"/>
        </w:rPr>
        <w:t xml:space="preserve"> </w:t>
      </w:r>
      <w:r>
        <w:rPr>
          <w:w w:val="110"/>
        </w:rPr>
        <w:t>ԱՐՏԱԴՐԱՏԵՍԱԿՆԵՐԻ</w:t>
      </w:r>
      <w:r>
        <w:rPr>
          <w:spacing w:val="-20"/>
          <w:w w:val="110"/>
        </w:rPr>
        <w:t xml:space="preserve"> </w:t>
      </w:r>
      <w:r>
        <w:rPr>
          <w:w w:val="110"/>
        </w:rPr>
        <w:t>ՄԱՔՐՄԱՆ</w:t>
      </w:r>
      <w:r>
        <w:rPr>
          <w:w w:val="110"/>
        </w:rPr>
        <w:t>,</w:t>
      </w:r>
      <w:r>
        <w:rPr>
          <w:spacing w:val="-29"/>
          <w:w w:val="110"/>
        </w:rPr>
        <w:t xml:space="preserve"> </w:t>
      </w:r>
      <w:r>
        <w:rPr>
          <w:w w:val="110"/>
        </w:rPr>
        <w:t>ԱԽՏԱՀԱՆՄԱՆ</w:t>
      </w:r>
      <w:r>
        <w:rPr>
          <w:w w:val="110"/>
        </w:rPr>
        <w:t xml:space="preserve">, </w:t>
      </w:r>
      <w:r>
        <w:rPr>
          <w:w w:val="110"/>
        </w:rPr>
        <w:t>ՆԱԽԱՄԱՆՐԷԱԶԵՐԾՄԱՆ</w:t>
      </w:r>
      <w:r>
        <w:rPr>
          <w:w w:val="110"/>
        </w:rPr>
        <w:t xml:space="preserve"> </w:t>
      </w:r>
      <w:r>
        <w:rPr>
          <w:w w:val="110"/>
        </w:rPr>
        <w:t>ԵՎ</w:t>
      </w:r>
      <w:r>
        <w:rPr>
          <w:w w:val="110"/>
        </w:rPr>
        <w:t xml:space="preserve"> </w:t>
      </w:r>
      <w:r>
        <w:rPr>
          <w:w w:val="110"/>
        </w:rPr>
        <w:t>ՄԱՆՐԷԱԶԵՐԾՄԱՆ</w:t>
      </w:r>
      <w:r>
        <w:rPr>
          <w:spacing w:val="40"/>
          <w:w w:val="110"/>
        </w:rPr>
        <w:t xml:space="preserve"> </w:t>
      </w:r>
      <w:r>
        <w:rPr>
          <w:w w:val="110"/>
        </w:rPr>
        <w:t>ՆԿԱՏՄԱՄԲ</w:t>
      </w:r>
      <w:r>
        <w:rPr>
          <w:spacing w:val="40"/>
          <w:w w:val="110"/>
        </w:rPr>
        <w:t xml:space="preserve"> </w:t>
      </w:r>
      <w:r>
        <w:rPr>
          <w:w w:val="110"/>
        </w:rPr>
        <w:t>ՎԵՐԱՀՍԿՈՂՈՒԹՅԱՆ</w:t>
      </w:r>
    </w:p>
    <w:p w14:paraId="7D369997" w14:textId="77777777" w:rsidR="00283DA8" w:rsidRDefault="004E2496">
      <w:pPr>
        <w:pStyle w:val="a3"/>
        <w:spacing w:line="276" w:lineRule="exact"/>
        <w:ind w:right="708"/>
        <w:jc w:val="center"/>
      </w:pPr>
      <w:r>
        <w:rPr>
          <w:w w:val="120"/>
        </w:rPr>
        <w:t>(</w:t>
      </w:r>
      <w:r>
        <w:rPr>
          <w:w w:val="120"/>
        </w:rPr>
        <w:t>ՏԳՏԴ</w:t>
      </w:r>
      <w:r>
        <w:rPr>
          <w:spacing w:val="15"/>
          <w:w w:val="120"/>
        </w:rPr>
        <w:t xml:space="preserve"> </w:t>
      </w:r>
      <w:proofErr w:type="spellStart"/>
      <w:r>
        <w:rPr>
          <w:w w:val="120"/>
        </w:rPr>
        <w:t>ծածկագրեր</w:t>
      </w:r>
      <w:proofErr w:type="spellEnd"/>
      <w:r>
        <w:rPr>
          <w:w w:val="120"/>
        </w:rPr>
        <w:t>՝</w:t>
      </w:r>
      <w:r>
        <w:rPr>
          <w:spacing w:val="14"/>
          <w:w w:val="120"/>
        </w:rPr>
        <w:t xml:space="preserve"> </w:t>
      </w:r>
      <w:r>
        <w:rPr>
          <w:w w:val="120"/>
        </w:rPr>
        <w:t>Q</w:t>
      </w:r>
      <w:r>
        <w:rPr>
          <w:spacing w:val="18"/>
          <w:w w:val="120"/>
        </w:rPr>
        <w:t xml:space="preserve"> </w:t>
      </w:r>
      <w:r>
        <w:rPr>
          <w:spacing w:val="-2"/>
          <w:w w:val="120"/>
        </w:rPr>
        <w:t>86.10)</w:t>
      </w:r>
    </w:p>
    <w:p w14:paraId="32AF3396" w14:textId="77777777" w:rsidR="00283DA8" w:rsidRDefault="00283DA8">
      <w:pPr>
        <w:pStyle w:val="a3"/>
        <w:spacing w:before="124"/>
      </w:pPr>
    </w:p>
    <w:p w14:paraId="065AD38B" w14:textId="77777777" w:rsidR="00283DA8" w:rsidRDefault="004E2496">
      <w:pPr>
        <w:pStyle w:val="a4"/>
        <w:numPr>
          <w:ilvl w:val="0"/>
          <w:numId w:val="2"/>
        </w:numPr>
        <w:tabs>
          <w:tab w:val="left" w:pos="577"/>
        </w:tabs>
        <w:ind w:left="577" w:hanging="182"/>
        <w:jc w:val="center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  <w:sz w:val="24"/>
          <w:szCs w:val="24"/>
        </w:rPr>
        <w:t>ՏԻՏՂՈՍԱԹԵՐԹ</w:t>
      </w:r>
    </w:p>
    <w:p w14:paraId="65722B00" w14:textId="77777777" w:rsidR="00283DA8" w:rsidRDefault="00283DA8">
      <w:pPr>
        <w:pStyle w:val="a3"/>
        <w:rPr>
          <w:sz w:val="20"/>
        </w:rPr>
      </w:pPr>
    </w:p>
    <w:p w14:paraId="67E87EFB" w14:textId="77777777" w:rsidR="00283DA8" w:rsidRDefault="004E2496">
      <w:pPr>
        <w:pStyle w:val="a3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05A23" wp14:editId="544EC53C">
                <wp:simplePos x="0" y="0"/>
                <wp:positionH relativeFrom="page">
                  <wp:posOffset>509016</wp:posOffset>
                </wp:positionH>
                <wp:positionV relativeFrom="paragraph">
                  <wp:posOffset>279170</wp:posOffset>
                </wp:positionV>
                <wp:extent cx="5381625" cy="1714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162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1625" h="17145">
                              <a:moveTo>
                                <a:pt x="2385060" y="12192"/>
                              </a:moveTo>
                              <a:lnTo>
                                <a:pt x="0" y="12192"/>
                              </a:lnTo>
                              <a:lnTo>
                                <a:pt x="0" y="16751"/>
                              </a:lnTo>
                              <a:lnTo>
                                <a:pt x="2385060" y="16751"/>
                              </a:lnTo>
                              <a:lnTo>
                                <a:pt x="2385060" y="12192"/>
                              </a:lnTo>
                              <a:close/>
                            </a:path>
                            <a:path w="5381625" h="17145">
                              <a:moveTo>
                                <a:pt x="2554224" y="0"/>
                              </a:moveTo>
                              <a:lnTo>
                                <a:pt x="2381999" y="0"/>
                              </a:lnTo>
                              <a:lnTo>
                                <a:pt x="2381999" y="6083"/>
                              </a:lnTo>
                              <a:lnTo>
                                <a:pt x="2554224" y="6083"/>
                              </a:lnTo>
                              <a:lnTo>
                                <a:pt x="2554224" y="0"/>
                              </a:lnTo>
                              <a:close/>
                            </a:path>
                            <a:path w="5381625" h="17145">
                              <a:moveTo>
                                <a:pt x="5381244" y="12192"/>
                              </a:moveTo>
                              <a:lnTo>
                                <a:pt x="2557272" y="12192"/>
                              </a:lnTo>
                              <a:lnTo>
                                <a:pt x="2557272" y="16751"/>
                              </a:lnTo>
                              <a:lnTo>
                                <a:pt x="5381244" y="16751"/>
                              </a:lnTo>
                              <a:lnTo>
                                <a:pt x="538124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AB96D" id="Graphic 1" o:spid="_x0000_s1026" style="position:absolute;margin-left:40.1pt;margin-top:22pt;width:423.75pt;height: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162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" path="m2385060,12192l,12192r,4559l2385060,16751r,-4559xem2554224,l2381999,r,6083l2554224,6083r,-6083xem5381244,12192r-2823972,l2557272,16751r2823972,l5381244,1219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F16470" wp14:editId="03A70E22">
                <wp:simplePos x="0" y="0"/>
                <wp:positionH relativeFrom="page">
                  <wp:posOffset>6588252</wp:posOffset>
                </wp:positionH>
                <wp:positionV relativeFrom="paragraph">
                  <wp:posOffset>279170</wp:posOffset>
                </wp:positionV>
                <wp:extent cx="2743200" cy="171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7145">
                              <a:moveTo>
                                <a:pt x="879348" y="12192"/>
                              </a:moveTo>
                              <a:lnTo>
                                <a:pt x="0" y="12192"/>
                              </a:lnTo>
                              <a:lnTo>
                                <a:pt x="0" y="16751"/>
                              </a:lnTo>
                              <a:lnTo>
                                <a:pt x="879348" y="16751"/>
                              </a:lnTo>
                              <a:lnTo>
                                <a:pt x="879348" y="12192"/>
                              </a:lnTo>
                              <a:close/>
                            </a:path>
                            <a:path w="2743200" h="17145">
                              <a:moveTo>
                                <a:pt x="1766316" y="12192"/>
                              </a:moveTo>
                              <a:lnTo>
                                <a:pt x="950976" y="12192"/>
                              </a:lnTo>
                              <a:lnTo>
                                <a:pt x="950976" y="16751"/>
                              </a:lnTo>
                              <a:lnTo>
                                <a:pt x="1766316" y="16751"/>
                              </a:lnTo>
                              <a:lnTo>
                                <a:pt x="1766316" y="12192"/>
                              </a:lnTo>
                              <a:close/>
                            </a:path>
                            <a:path w="2743200" h="17145">
                              <a:moveTo>
                                <a:pt x="2735580" y="0"/>
                              </a:moveTo>
                              <a:lnTo>
                                <a:pt x="874776" y="0"/>
                              </a:lnTo>
                              <a:lnTo>
                                <a:pt x="874776" y="6083"/>
                              </a:lnTo>
                              <a:lnTo>
                                <a:pt x="2735580" y="6083"/>
                              </a:lnTo>
                              <a:lnTo>
                                <a:pt x="2735580" y="0"/>
                              </a:lnTo>
                              <a:close/>
                            </a:path>
                            <a:path w="2743200" h="17145">
                              <a:moveTo>
                                <a:pt x="2743200" y="12192"/>
                              </a:moveTo>
                              <a:lnTo>
                                <a:pt x="1799844" y="12192"/>
                              </a:lnTo>
                              <a:lnTo>
                                <a:pt x="1799844" y="16751"/>
                              </a:lnTo>
                              <a:lnTo>
                                <a:pt x="2743200" y="16751"/>
                              </a:lnTo>
                              <a:lnTo>
                                <a:pt x="274320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C66D" id="Graphic 2" o:spid="_x0000_s1026" style="position:absolute;margin-left:518.75pt;margin-top:22pt;width:3in;height: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" path="m879348,12192l,12192r,4559l879348,16751r,-4559xem1766316,12192r-815340,l950976,16751r815340,l1766316,12192xem2735580,l874776,r,6083l2735580,6083r,-6083xem2743200,12192r-943356,l1799844,16751r943356,l2743200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5C572C" w14:textId="77777777" w:rsidR="00283DA8" w:rsidRDefault="004E2496">
      <w:pPr>
        <w:tabs>
          <w:tab w:val="left" w:pos="11018"/>
        </w:tabs>
        <w:spacing w:before="41"/>
        <w:ind w:left="799"/>
        <w:rPr>
          <w:sz w:val="20"/>
          <w:szCs w:val="20"/>
        </w:rPr>
      </w:pPr>
      <w:proofErr w:type="spellStart"/>
      <w:r>
        <w:rPr>
          <w:sz w:val="20"/>
          <w:szCs w:val="20"/>
        </w:rPr>
        <w:t>Առողջապահական</w:t>
      </w:r>
      <w:proofErr w:type="spellEnd"/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և</w:t>
      </w:r>
      <w:r>
        <w:rPr>
          <w:spacing w:val="3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աշխատանքի</w:t>
      </w:r>
      <w:proofErr w:type="spellEnd"/>
      <w:r>
        <w:rPr>
          <w:spacing w:val="3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տեսչական</w:t>
      </w:r>
      <w:proofErr w:type="spellEnd"/>
      <w:r>
        <w:rPr>
          <w:spacing w:val="3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մարմնի</w:t>
      </w:r>
      <w:proofErr w:type="spellEnd"/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</w:rPr>
        <w:t>ԱԱՏՄ</w:t>
      </w:r>
      <w:r>
        <w:rPr>
          <w:sz w:val="20"/>
          <w:szCs w:val="20"/>
        </w:rPr>
        <w:t>)</w:t>
      </w:r>
      <w:r>
        <w:rPr>
          <w:spacing w:val="35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ստորաբաժանման</w:t>
      </w:r>
      <w:proofErr w:type="spellEnd"/>
      <w:r>
        <w:rPr>
          <w:spacing w:val="37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անվանումը</w:t>
      </w:r>
      <w:proofErr w:type="spellEnd"/>
      <w:r>
        <w:rPr>
          <w:spacing w:val="-2"/>
          <w:sz w:val="20"/>
          <w:szCs w:val="20"/>
        </w:rPr>
        <w:t>,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հեռախոսահամարը</w:t>
      </w:r>
      <w:proofErr w:type="spellEnd"/>
      <w:r>
        <w:rPr>
          <w:sz w:val="20"/>
          <w:szCs w:val="20"/>
        </w:rPr>
        <w:t>,</w:t>
      </w:r>
      <w:r>
        <w:rPr>
          <w:spacing w:val="45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գտնվելու</w:t>
      </w:r>
      <w:proofErr w:type="spellEnd"/>
      <w:r>
        <w:rPr>
          <w:spacing w:val="54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վայրը</w:t>
      </w:r>
      <w:proofErr w:type="spellEnd"/>
    </w:p>
    <w:p w14:paraId="3A8913B8" w14:textId="77777777" w:rsidR="00283DA8" w:rsidRDefault="00283DA8">
      <w:pPr>
        <w:rPr>
          <w:sz w:val="20"/>
        </w:rPr>
      </w:pPr>
    </w:p>
    <w:p w14:paraId="37C6406D" w14:textId="77777777" w:rsidR="00283DA8" w:rsidRDefault="004E2496">
      <w:pPr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D5E221" wp14:editId="3A50D32C">
                <wp:simplePos x="0" y="0"/>
                <wp:positionH relativeFrom="page">
                  <wp:posOffset>5242560</wp:posOffset>
                </wp:positionH>
                <wp:positionV relativeFrom="paragraph">
                  <wp:posOffset>225974</wp:posOffset>
                </wp:positionV>
                <wp:extent cx="401447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44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4470" h="5080">
                              <a:moveTo>
                                <a:pt x="4014216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4014216" y="0"/>
                              </a:lnTo>
                              <a:lnTo>
                                <a:pt x="401421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C204E" id="Graphic 3" o:spid="_x0000_s1026" style="position:absolute;margin-left:412.8pt;margin-top:17.8pt;width:316.1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4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" path="m4014216,4572l,4572,,,4014216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A2737B" w14:textId="77777777" w:rsidR="00283DA8" w:rsidRDefault="00283DA8">
      <w:pPr>
        <w:spacing w:before="7"/>
        <w:rPr>
          <w:sz w:val="4"/>
        </w:rPr>
      </w:pPr>
    </w:p>
    <w:p w14:paraId="32352660" w14:textId="77777777" w:rsidR="00283DA8" w:rsidRDefault="004E2496">
      <w:pPr>
        <w:spacing w:line="20" w:lineRule="exact"/>
        <w:ind w:left="6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C207E4" wp14:editId="33B5858E">
                <wp:extent cx="4140835" cy="508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835" cy="5080"/>
                          <a:chOff x="0" y="0"/>
                          <a:chExt cx="4140835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1408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835" h="5080">
                                <a:moveTo>
                                  <a:pt x="414070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4140708" y="0"/>
                                </a:lnTo>
                                <a:lnTo>
                                  <a:pt x="414070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24F6C" id="Group 4" o:spid="_x0000_s1026" style="width:326.05pt;height:.4pt;mso-position-horizontal-relative:char;mso-position-vertical-relative:line" coordsize="41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">
                <v:shape id="Graphic 5" o:spid="_x0000_s1027" style="position:absolute;width:41408;height:50;visibility:visible;mso-wrap-style:square;v-text-anchor:top" coordsize="41408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" path="m4140708,4572l,4572,,,4140708,r,457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0E11E8" w14:textId="77777777" w:rsidR="00283DA8" w:rsidRDefault="00283DA8">
      <w:pPr>
        <w:spacing w:before="90"/>
        <w:rPr>
          <w:sz w:val="20"/>
        </w:rPr>
      </w:pPr>
    </w:p>
    <w:p w14:paraId="02D1D3BE" w14:textId="77777777" w:rsidR="00283DA8" w:rsidRDefault="004E2496">
      <w:pPr>
        <w:tabs>
          <w:tab w:val="left" w:pos="9603"/>
        </w:tabs>
        <w:ind w:left="799"/>
        <w:rPr>
          <w:sz w:val="20"/>
          <w:szCs w:val="20"/>
        </w:rPr>
      </w:pPr>
      <w:r>
        <w:rPr>
          <w:sz w:val="20"/>
          <w:szCs w:val="20"/>
        </w:rPr>
        <w:t>ԱԱՏՄ</w:t>
      </w:r>
      <w:r>
        <w:rPr>
          <w:sz w:val="20"/>
          <w:szCs w:val="20"/>
        </w:rPr>
        <w:t>-</w:t>
      </w:r>
      <w:r>
        <w:rPr>
          <w:sz w:val="20"/>
          <w:szCs w:val="20"/>
        </w:rPr>
        <w:t>ի</w:t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ծառայողի</w:t>
      </w:r>
      <w:proofErr w:type="spellEnd"/>
      <w:r>
        <w:rPr>
          <w:spacing w:val="56"/>
          <w:w w:val="150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պաշտոնը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ազգանունը</w:t>
      </w:r>
      <w:proofErr w:type="spellEnd"/>
      <w:r>
        <w:rPr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անունը</w:t>
      </w:r>
      <w:proofErr w:type="spellEnd"/>
      <w:r>
        <w:rPr>
          <w:sz w:val="20"/>
          <w:szCs w:val="20"/>
        </w:rPr>
        <w:t>,</w:t>
      </w:r>
      <w:r>
        <w:rPr>
          <w:spacing w:val="25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հայրանունը</w:t>
      </w:r>
      <w:proofErr w:type="spellEnd"/>
    </w:p>
    <w:p w14:paraId="46B4C710" w14:textId="77777777" w:rsidR="00283DA8" w:rsidRDefault="00283DA8">
      <w:pPr>
        <w:rPr>
          <w:sz w:val="20"/>
        </w:rPr>
      </w:pPr>
    </w:p>
    <w:p w14:paraId="20457CA5" w14:textId="77777777" w:rsidR="00283DA8" w:rsidRDefault="004E2496">
      <w:pPr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D15640" wp14:editId="5AE6C1E5">
                <wp:simplePos x="0" y="0"/>
                <wp:positionH relativeFrom="page">
                  <wp:posOffset>509016</wp:posOffset>
                </wp:positionH>
                <wp:positionV relativeFrom="paragraph">
                  <wp:posOffset>224678</wp:posOffset>
                </wp:positionV>
                <wp:extent cx="4076700" cy="508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6700" h="5080">
                              <a:moveTo>
                                <a:pt x="4076700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4076700" y="0"/>
                              </a:lnTo>
                              <a:lnTo>
                                <a:pt x="407670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564C4" id="Graphic 6" o:spid="_x0000_s1026" style="position:absolute;margin-left:40.1pt;margin-top:17.7pt;width:321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67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" path="m4076700,4571l,4571,,,4076700,r,457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A95691" wp14:editId="386AD37D">
                <wp:simplePos x="0" y="0"/>
                <wp:positionH relativeFrom="page">
                  <wp:posOffset>5143500</wp:posOffset>
                </wp:positionH>
                <wp:positionV relativeFrom="paragraph">
                  <wp:posOffset>224678</wp:posOffset>
                </wp:positionV>
                <wp:extent cx="4140835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5080">
                              <a:moveTo>
                                <a:pt x="4140707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4140707" y="0"/>
                              </a:lnTo>
                              <a:lnTo>
                                <a:pt x="4140707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761EC" id="Graphic 7" o:spid="_x0000_s1026" style="position:absolute;margin-left:405pt;margin-top:17.7pt;width:326.05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" path="m4140707,4571l,4571,,,4140707,r,457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CB8987" w14:textId="77777777" w:rsidR="00283DA8" w:rsidRDefault="00283DA8">
      <w:pPr>
        <w:spacing w:before="102"/>
        <w:rPr>
          <w:sz w:val="20"/>
        </w:rPr>
      </w:pPr>
    </w:p>
    <w:p w14:paraId="2F67D3BD" w14:textId="77777777" w:rsidR="00283DA8" w:rsidRDefault="004E2496">
      <w:pPr>
        <w:tabs>
          <w:tab w:val="left" w:pos="10148"/>
        </w:tabs>
        <w:ind w:left="799"/>
        <w:rPr>
          <w:sz w:val="20"/>
          <w:szCs w:val="20"/>
        </w:rPr>
      </w:pPr>
      <w:r>
        <w:rPr>
          <w:sz w:val="20"/>
          <w:szCs w:val="20"/>
        </w:rPr>
        <w:t>ԱԱՏՄ</w:t>
      </w:r>
      <w:r>
        <w:rPr>
          <w:sz w:val="20"/>
          <w:szCs w:val="20"/>
        </w:rPr>
        <w:t>-</w:t>
      </w:r>
      <w:r>
        <w:rPr>
          <w:sz w:val="20"/>
          <w:szCs w:val="20"/>
        </w:rPr>
        <w:t>ի</w:t>
      </w:r>
      <w:r>
        <w:rPr>
          <w:spacing w:val="24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ծառայողի</w:t>
      </w:r>
      <w:proofErr w:type="spellEnd"/>
      <w:r>
        <w:rPr>
          <w:spacing w:val="27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պաշտոնը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ազգանունը</w:t>
      </w:r>
      <w:proofErr w:type="spellEnd"/>
      <w:r>
        <w:rPr>
          <w:sz w:val="20"/>
          <w:szCs w:val="20"/>
        </w:rPr>
        <w:t>,</w:t>
      </w:r>
      <w:r>
        <w:rPr>
          <w:spacing w:val="24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անունը</w:t>
      </w:r>
      <w:proofErr w:type="spellEnd"/>
      <w:r>
        <w:rPr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հայրանունը</w:t>
      </w:r>
      <w:proofErr w:type="spellEnd"/>
    </w:p>
    <w:p w14:paraId="3D32CF61" w14:textId="77777777" w:rsidR="00283DA8" w:rsidRDefault="00283DA8">
      <w:pPr>
        <w:spacing w:before="164"/>
        <w:rPr>
          <w:sz w:val="20"/>
        </w:rPr>
      </w:pPr>
    </w:p>
    <w:p w14:paraId="614A8E48" w14:textId="77777777" w:rsidR="00283DA8" w:rsidRDefault="004E2496">
      <w:pPr>
        <w:tabs>
          <w:tab w:val="left" w:pos="4167"/>
          <w:tab w:val="left" w:pos="4736"/>
          <w:tab w:val="left" w:pos="6371"/>
          <w:tab w:val="left" w:pos="7920"/>
        </w:tabs>
        <w:spacing w:before="1"/>
        <w:ind w:left="799"/>
        <w:rPr>
          <w:sz w:val="20"/>
          <w:szCs w:val="20"/>
        </w:rPr>
      </w:pPr>
      <w:proofErr w:type="spellStart"/>
      <w:r>
        <w:rPr>
          <w:sz w:val="20"/>
          <w:szCs w:val="20"/>
        </w:rPr>
        <w:t>Ստուգման</w:t>
      </w:r>
      <w:proofErr w:type="spellEnd"/>
      <w:r>
        <w:rPr>
          <w:spacing w:val="25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սկիզբը</w:t>
      </w:r>
      <w:proofErr w:type="spellEnd"/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</w:t>
      </w:r>
      <w:proofErr w:type="spellStart"/>
      <w:r>
        <w:rPr>
          <w:spacing w:val="-2"/>
          <w:sz w:val="20"/>
          <w:szCs w:val="20"/>
        </w:rPr>
        <w:t>ամսաթիվը</w:t>
      </w:r>
      <w:proofErr w:type="spellEnd"/>
      <w:r>
        <w:rPr>
          <w:spacing w:val="-2"/>
          <w:sz w:val="20"/>
          <w:szCs w:val="20"/>
        </w:rPr>
        <w:t>)`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pacing w:val="-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pacing w:val="-5"/>
          <w:sz w:val="20"/>
          <w:szCs w:val="20"/>
        </w:rPr>
        <w:t>թ</w:t>
      </w:r>
      <w:r>
        <w:rPr>
          <w:spacing w:val="-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ավարտը</w:t>
      </w:r>
      <w:proofErr w:type="spellEnd"/>
      <w:r>
        <w:rPr>
          <w:sz w:val="20"/>
          <w:szCs w:val="20"/>
        </w:rPr>
        <w:t>`</w:t>
      </w:r>
      <w:r>
        <w:rPr>
          <w:rFonts w:ascii="Times New Roman" w:eastAsia="Times New Roman" w:hAnsi="Times New Roman" w:cs="Times New Roman"/>
          <w:spacing w:val="26"/>
          <w:sz w:val="20"/>
          <w:szCs w:val="20"/>
          <w:u w:val="single"/>
        </w:rPr>
        <w:t xml:space="preserve"> </w:t>
      </w:r>
      <w:r>
        <w:rPr>
          <w:spacing w:val="-5"/>
          <w:sz w:val="20"/>
          <w:szCs w:val="20"/>
          <w:u w:val="single"/>
        </w:rPr>
        <w:t>20</w:t>
      </w:r>
      <w:r>
        <w:rPr>
          <w:sz w:val="20"/>
          <w:szCs w:val="20"/>
          <w:u w:val="single"/>
        </w:rPr>
        <w:tab/>
      </w:r>
      <w:r>
        <w:rPr>
          <w:spacing w:val="-5"/>
          <w:sz w:val="20"/>
          <w:szCs w:val="20"/>
          <w:u w:val="single"/>
        </w:rPr>
        <w:t>թ</w:t>
      </w:r>
      <w:r>
        <w:rPr>
          <w:spacing w:val="-5"/>
          <w:sz w:val="20"/>
          <w:szCs w:val="20"/>
          <w:u w:val="single"/>
        </w:rPr>
        <w:t>.</w:t>
      </w:r>
    </w:p>
    <w:p w14:paraId="04415C64" w14:textId="77777777" w:rsidR="00283DA8" w:rsidRDefault="004E2496">
      <w:pPr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4041F1" wp14:editId="3D2EAB18">
                <wp:simplePos x="0" y="0"/>
                <wp:positionH relativeFrom="page">
                  <wp:posOffset>516636</wp:posOffset>
                </wp:positionH>
                <wp:positionV relativeFrom="paragraph">
                  <wp:posOffset>285706</wp:posOffset>
                </wp:positionV>
                <wp:extent cx="515620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 h="18415">
                              <a:moveTo>
                                <a:pt x="4703064" y="13716"/>
                              </a:moveTo>
                              <a:lnTo>
                                <a:pt x="0" y="13716"/>
                              </a:lnTo>
                              <a:lnTo>
                                <a:pt x="0" y="18300"/>
                              </a:lnTo>
                              <a:lnTo>
                                <a:pt x="4703064" y="18300"/>
                              </a:lnTo>
                              <a:lnTo>
                                <a:pt x="4703064" y="13716"/>
                              </a:lnTo>
                              <a:close/>
                            </a:path>
                            <a:path w="5156200" h="18415">
                              <a:moveTo>
                                <a:pt x="5155692" y="0"/>
                              </a:moveTo>
                              <a:lnTo>
                                <a:pt x="4698492" y="0"/>
                              </a:lnTo>
                              <a:lnTo>
                                <a:pt x="4698492" y="6108"/>
                              </a:lnTo>
                              <a:lnTo>
                                <a:pt x="5155692" y="6108"/>
                              </a:lnTo>
                              <a:lnTo>
                                <a:pt x="515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5E765" id="Graphic 8" o:spid="_x0000_s1026" style="position:absolute;margin-left:40.7pt;margin-top:22.5pt;width:406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6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" path="m4703064,13716l,13716r,4584l4703064,18300r,-4584xem5155692,l4698492,r,6108l5155692,6108r,-61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8221F2" w14:textId="77777777" w:rsidR="00283DA8" w:rsidRDefault="004E2496">
      <w:pPr>
        <w:spacing w:before="39"/>
        <w:ind w:left="799"/>
        <w:rPr>
          <w:sz w:val="20"/>
          <w:szCs w:val="20"/>
        </w:rPr>
      </w:pPr>
      <w:proofErr w:type="spellStart"/>
      <w:r>
        <w:rPr>
          <w:sz w:val="20"/>
          <w:szCs w:val="20"/>
        </w:rPr>
        <w:t>Տնտեսավարող</w:t>
      </w:r>
      <w:proofErr w:type="spellEnd"/>
      <w:r>
        <w:rPr>
          <w:spacing w:val="3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սուբյեկտի</w:t>
      </w:r>
      <w:proofErr w:type="spellEnd"/>
      <w:r>
        <w:rPr>
          <w:spacing w:val="36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անվանումը</w:t>
      </w:r>
      <w:proofErr w:type="spellEnd"/>
      <w:r>
        <w:rPr>
          <w:spacing w:val="-2"/>
          <w:sz w:val="20"/>
          <w:szCs w:val="20"/>
        </w:rPr>
        <w:t>,</w:t>
      </w:r>
    </w:p>
    <w:p w14:paraId="4D5D34E7" w14:textId="77777777" w:rsidR="00283DA8" w:rsidRDefault="00283DA8">
      <w:pPr>
        <w:rPr>
          <w:sz w:val="20"/>
          <w:szCs w:val="20"/>
        </w:rPr>
        <w:sectPr w:rsidR="00283DA8">
          <w:type w:val="continuous"/>
          <w:pgSz w:w="15840" w:h="12240" w:orient="landscape"/>
          <w:pgMar w:top="980" w:right="0" w:bottom="0" w:left="0" w:header="720" w:footer="720" w:gutter="0"/>
          <w:cols w:space="720"/>
        </w:sectPr>
      </w:pPr>
    </w:p>
    <w:p w14:paraId="0BC362A7" w14:textId="77777777" w:rsidR="00283DA8" w:rsidRDefault="004E2496">
      <w:pPr>
        <w:spacing w:before="106"/>
        <w:ind w:right="124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42668AF7" wp14:editId="72EDF800">
                <wp:simplePos x="0" y="0"/>
                <wp:positionH relativeFrom="page">
                  <wp:posOffset>585216</wp:posOffset>
                </wp:positionH>
                <wp:positionV relativeFrom="paragraph">
                  <wp:posOffset>218440</wp:posOffset>
                </wp:positionV>
                <wp:extent cx="2700655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6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655" h="5080">
                              <a:moveTo>
                                <a:pt x="2700528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2700528" y="0"/>
                              </a:lnTo>
                              <a:lnTo>
                                <a:pt x="2700528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47E48" id="Graphic 9" o:spid="_x0000_s1026" style="position:absolute;margin-left:46.1pt;margin-top:17.2pt;width:212.65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6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" path="m2700528,4572l,4572,,,2700528,r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E5002C6" wp14:editId="4E8739A0">
                <wp:simplePos x="0" y="0"/>
                <wp:positionH relativeFrom="page">
                  <wp:posOffset>5498592</wp:posOffset>
                </wp:positionH>
                <wp:positionV relativeFrom="paragraph">
                  <wp:posOffset>146812</wp:posOffset>
                </wp:positionV>
                <wp:extent cx="1310640" cy="1739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0640" cy="173990"/>
                          <a:chOff x="0" y="0"/>
                          <a:chExt cx="1310640" cy="1739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095"/>
                            <a:ext cx="18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175">
                                <a:moveTo>
                                  <a:pt x="18287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335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9525">
                                <a:moveTo>
                                  <a:pt x="335267" y="4572"/>
                                </a:moveTo>
                                <a:lnTo>
                                  <a:pt x="173736" y="4572"/>
                                </a:lnTo>
                                <a:lnTo>
                                  <a:pt x="167640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67640" y="6096"/>
                                </a:lnTo>
                                <a:lnTo>
                                  <a:pt x="167640" y="9144"/>
                                </a:lnTo>
                                <a:lnTo>
                                  <a:pt x="185928" y="9144"/>
                                </a:lnTo>
                                <a:lnTo>
                                  <a:pt x="185928" y="6096"/>
                                </a:lnTo>
                                <a:lnTo>
                                  <a:pt x="335267" y="6096"/>
                                </a:lnTo>
                                <a:lnTo>
                                  <a:pt x="335267" y="4572"/>
                                </a:lnTo>
                                <a:close/>
                              </a:path>
                              <a:path w="335280" h="9525">
                                <a:moveTo>
                                  <a:pt x="335267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6764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167640" y="3048"/>
                                </a:lnTo>
                                <a:lnTo>
                                  <a:pt x="173736" y="3048"/>
                                </a:lnTo>
                                <a:lnTo>
                                  <a:pt x="335267" y="3048"/>
                                </a:lnTo>
                                <a:lnTo>
                                  <a:pt x="33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5279" y="6095"/>
                            <a:ext cx="6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75">
                                <a:moveTo>
                                  <a:pt x="6096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6350" h="3175">
                                <a:moveTo>
                                  <a:pt x="152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5267" y="12"/>
                            <a:ext cx="643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9525">
                                <a:moveTo>
                                  <a:pt x="1536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4572"/>
                                </a:lnTo>
                                <a:close/>
                              </a:path>
                              <a:path w="643255" h="9525">
                                <a:moveTo>
                                  <a:pt x="323100" y="4572"/>
                                </a:moveTo>
                                <a:lnTo>
                                  <a:pt x="323100" y="4572"/>
                                </a:lnTo>
                                <a:lnTo>
                                  <a:pt x="3060" y="4572"/>
                                </a:lnTo>
                                <a:lnTo>
                                  <a:pt x="306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155460" y="6096"/>
                                </a:lnTo>
                                <a:lnTo>
                                  <a:pt x="155460" y="9144"/>
                                </a:lnTo>
                                <a:lnTo>
                                  <a:pt x="173736" y="9144"/>
                                </a:lnTo>
                                <a:lnTo>
                                  <a:pt x="173736" y="6096"/>
                                </a:lnTo>
                                <a:lnTo>
                                  <a:pt x="321576" y="6096"/>
                                </a:lnTo>
                                <a:lnTo>
                                  <a:pt x="321576" y="9144"/>
                                </a:lnTo>
                                <a:lnTo>
                                  <a:pt x="323100" y="9144"/>
                                </a:lnTo>
                                <a:lnTo>
                                  <a:pt x="323100" y="6096"/>
                                </a:lnTo>
                                <a:lnTo>
                                  <a:pt x="323100" y="4572"/>
                                </a:lnTo>
                                <a:close/>
                              </a:path>
                              <a:path w="643255" h="9525">
                                <a:moveTo>
                                  <a:pt x="477012" y="4572"/>
                                </a:moveTo>
                                <a:lnTo>
                                  <a:pt x="327672" y="4572"/>
                                </a:lnTo>
                                <a:lnTo>
                                  <a:pt x="324624" y="4572"/>
                                </a:lnTo>
                                <a:lnTo>
                                  <a:pt x="324624" y="6096"/>
                                </a:lnTo>
                                <a:lnTo>
                                  <a:pt x="324624" y="9144"/>
                                </a:lnTo>
                                <a:lnTo>
                                  <a:pt x="327672" y="9144"/>
                                </a:lnTo>
                                <a:lnTo>
                                  <a:pt x="327672" y="6096"/>
                                </a:lnTo>
                                <a:lnTo>
                                  <a:pt x="477012" y="6096"/>
                                </a:lnTo>
                                <a:lnTo>
                                  <a:pt x="477012" y="4572"/>
                                </a:lnTo>
                                <a:close/>
                              </a:path>
                              <a:path w="643255" h="9525">
                                <a:moveTo>
                                  <a:pt x="643140" y="4572"/>
                                </a:moveTo>
                                <a:lnTo>
                                  <a:pt x="483120" y="4572"/>
                                </a:lnTo>
                                <a:lnTo>
                                  <a:pt x="477024" y="4572"/>
                                </a:lnTo>
                                <a:lnTo>
                                  <a:pt x="477024" y="6096"/>
                                </a:lnTo>
                                <a:lnTo>
                                  <a:pt x="477024" y="9144"/>
                                </a:lnTo>
                                <a:lnTo>
                                  <a:pt x="495300" y="9144"/>
                                </a:lnTo>
                                <a:lnTo>
                                  <a:pt x="495300" y="6096"/>
                                </a:lnTo>
                                <a:lnTo>
                                  <a:pt x="643140" y="6096"/>
                                </a:lnTo>
                                <a:lnTo>
                                  <a:pt x="643140" y="4572"/>
                                </a:lnTo>
                                <a:close/>
                              </a:path>
                              <a:path w="643255" h="9525">
                                <a:moveTo>
                                  <a:pt x="643140" y="0"/>
                                </a:moveTo>
                                <a:lnTo>
                                  <a:pt x="64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43140" y="3048"/>
                                </a:lnTo>
                                <a:lnTo>
                                  <a:pt x="643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78407" y="6095"/>
                            <a:ext cx="6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75">
                                <a:moveTo>
                                  <a:pt x="6096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6350" h="3175">
                                <a:moveTo>
                                  <a:pt x="1523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1523" y="0"/>
                                </a:lnTo>
                                <a:lnTo>
                                  <a:pt x="1523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78408" y="12"/>
                            <a:ext cx="332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9525">
                                <a:moveTo>
                                  <a:pt x="1511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4572"/>
                                </a:lnTo>
                                <a:close/>
                              </a:path>
                              <a:path w="332740" h="9525">
                                <a:moveTo>
                                  <a:pt x="332232" y="4572"/>
                                </a:moveTo>
                                <a:lnTo>
                                  <a:pt x="332232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55448" y="6096"/>
                                </a:lnTo>
                                <a:lnTo>
                                  <a:pt x="155448" y="9144"/>
                                </a:lnTo>
                                <a:lnTo>
                                  <a:pt x="173736" y="9144"/>
                                </a:lnTo>
                                <a:lnTo>
                                  <a:pt x="173736" y="6096"/>
                                </a:lnTo>
                                <a:lnTo>
                                  <a:pt x="313944" y="6096"/>
                                </a:lnTo>
                                <a:lnTo>
                                  <a:pt x="313944" y="9144"/>
                                </a:lnTo>
                                <a:lnTo>
                                  <a:pt x="332232" y="9144"/>
                                </a:lnTo>
                                <a:lnTo>
                                  <a:pt x="332232" y="6096"/>
                                </a:lnTo>
                                <a:lnTo>
                                  <a:pt x="332232" y="4572"/>
                                </a:lnTo>
                                <a:close/>
                              </a:path>
                              <a:path w="332740" h="9525">
                                <a:moveTo>
                                  <a:pt x="332232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32232" y="3048"/>
                                </a:lnTo>
                                <a:lnTo>
                                  <a:pt x="3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143"/>
                            <a:ext cx="1841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8750">
                                <a:moveTo>
                                  <a:pt x="18287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156"/>
                            <a:ext cx="3352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165100">
                                <a:moveTo>
                                  <a:pt x="335267" y="161531"/>
                                </a:moveTo>
                                <a:lnTo>
                                  <a:pt x="167640" y="161531"/>
                                </a:lnTo>
                                <a:lnTo>
                                  <a:pt x="0" y="161544"/>
                                </a:lnTo>
                                <a:lnTo>
                                  <a:pt x="0" y="164592"/>
                                </a:lnTo>
                                <a:lnTo>
                                  <a:pt x="167640" y="164592"/>
                                </a:lnTo>
                                <a:lnTo>
                                  <a:pt x="335267" y="164579"/>
                                </a:lnTo>
                                <a:lnTo>
                                  <a:pt x="335267" y="161531"/>
                                </a:lnTo>
                                <a:close/>
                              </a:path>
                              <a:path w="335280" h="165100">
                                <a:moveTo>
                                  <a:pt x="335267" y="158483"/>
                                </a:moveTo>
                                <a:lnTo>
                                  <a:pt x="185915" y="158483"/>
                                </a:lnTo>
                                <a:lnTo>
                                  <a:pt x="185915" y="0"/>
                                </a:lnTo>
                                <a:lnTo>
                                  <a:pt x="167640" y="0"/>
                                </a:lnTo>
                                <a:lnTo>
                                  <a:pt x="167640" y="158483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0007"/>
                                </a:lnTo>
                                <a:lnTo>
                                  <a:pt x="167640" y="160007"/>
                                </a:lnTo>
                                <a:lnTo>
                                  <a:pt x="173736" y="160007"/>
                                </a:lnTo>
                                <a:lnTo>
                                  <a:pt x="335267" y="160007"/>
                                </a:lnTo>
                                <a:lnTo>
                                  <a:pt x="335267" y="1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8327" y="9143"/>
                            <a:ext cx="317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8750">
                                <a:moveTo>
                                  <a:pt x="3048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9143"/>
                            <a:ext cx="1524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35267" y="9156"/>
                            <a:ext cx="6432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165100">
                                <a:moveTo>
                                  <a:pt x="323100" y="0"/>
                                </a:moveTo>
                                <a:lnTo>
                                  <a:pt x="321564" y="0"/>
                                </a:lnTo>
                                <a:lnTo>
                                  <a:pt x="321564" y="158496"/>
                                </a:lnTo>
                                <a:lnTo>
                                  <a:pt x="161556" y="158496"/>
                                </a:lnTo>
                                <a:lnTo>
                                  <a:pt x="173736" y="158483"/>
                                </a:lnTo>
                                <a:lnTo>
                                  <a:pt x="173736" y="0"/>
                                </a:lnTo>
                                <a:lnTo>
                                  <a:pt x="155448" y="0"/>
                                </a:lnTo>
                                <a:lnTo>
                                  <a:pt x="155448" y="158483"/>
                                </a:lnTo>
                                <a:lnTo>
                                  <a:pt x="6096" y="158483"/>
                                </a:lnTo>
                                <a:lnTo>
                                  <a:pt x="3048" y="158483"/>
                                </a:lnTo>
                                <a:lnTo>
                                  <a:pt x="3048" y="160007"/>
                                </a:lnTo>
                                <a:lnTo>
                                  <a:pt x="6096" y="160007"/>
                                </a:lnTo>
                                <a:lnTo>
                                  <a:pt x="155448" y="160007"/>
                                </a:lnTo>
                                <a:lnTo>
                                  <a:pt x="161556" y="160007"/>
                                </a:lnTo>
                                <a:lnTo>
                                  <a:pt x="321564" y="160007"/>
                                </a:lnTo>
                                <a:lnTo>
                                  <a:pt x="323100" y="160007"/>
                                </a:lnTo>
                                <a:lnTo>
                                  <a:pt x="323100" y="0"/>
                                </a:lnTo>
                                <a:close/>
                              </a:path>
                              <a:path w="643255" h="165100">
                                <a:moveTo>
                                  <a:pt x="643140" y="161531"/>
                                </a:moveTo>
                                <a:lnTo>
                                  <a:pt x="477012" y="161531"/>
                                </a:lnTo>
                                <a:lnTo>
                                  <a:pt x="321564" y="161531"/>
                                </a:lnTo>
                                <a:lnTo>
                                  <a:pt x="155448" y="161531"/>
                                </a:lnTo>
                                <a:lnTo>
                                  <a:pt x="0" y="161531"/>
                                </a:lnTo>
                                <a:lnTo>
                                  <a:pt x="0" y="164579"/>
                                </a:lnTo>
                                <a:lnTo>
                                  <a:pt x="155448" y="164579"/>
                                </a:lnTo>
                                <a:lnTo>
                                  <a:pt x="321564" y="164579"/>
                                </a:lnTo>
                                <a:lnTo>
                                  <a:pt x="477012" y="164579"/>
                                </a:lnTo>
                                <a:lnTo>
                                  <a:pt x="643140" y="164579"/>
                                </a:lnTo>
                                <a:lnTo>
                                  <a:pt x="643140" y="161531"/>
                                </a:lnTo>
                                <a:close/>
                              </a:path>
                              <a:path w="643255" h="165100">
                                <a:moveTo>
                                  <a:pt x="643140" y="158483"/>
                                </a:moveTo>
                                <a:lnTo>
                                  <a:pt x="495300" y="158483"/>
                                </a:lnTo>
                                <a:lnTo>
                                  <a:pt x="495300" y="0"/>
                                </a:lnTo>
                                <a:lnTo>
                                  <a:pt x="477012" y="0"/>
                                </a:lnTo>
                                <a:lnTo>
                                  <a:pt x="477012" y="158483"/>
                                </a:lnTo>
                                <a:lnTo>
                                  <a:pt x="327672" y="158483"/>
                                </a:lnTo>
                                <a:lnTo>
                                  <a:pt x="327672" y="0"/>
                                </a:lnTo>
                                <a:lnTo>
                                  <a:pt x="324624" y="0"/>
                                </a:lnTo>
                                <a:lnTo>
                                  <a:pt x="324624" y="158483"/>
                                </a:lnTo>
                                <a:lnTo>
                                  <a:pt x="324612" y="160007"/>
                                </a:lnTo>
                                <a:lnTo>
                                  <a:pt x="327672" y="160007"/>
                                </a:lnTo>
                                <a:lnTo>
                                  <a:pt x="477012" y="160007"/>
                                </a:lnTo>
                                <a:lnTo>
                                  <a:pt x="483120" y="160007"/>
                                </a:lnTo>
                                <a:lnTo>
                                  <a:pt x="643140" y="160007"/>
                                </a:lnTo>
                                <a:lnTo>
                                  <a:pt x="643140" y="1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81455" y="9143"/>
                            <a:ext cx="317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8750">
                                <a:moveTo>
                                  <a:pt x="3048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407" y="9143"/>
                            <a:ext cx="1523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78408" y="9156"/>
                            <a:ext cx="3327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165100">
                                <a:moveTo>
                                  <a:pt x="332232" y="161531"/>
                                </a:moveTo>
                                <a:lnTo>
                                  <a:pt x="313944" y="161531"/>
                                </a:lnTo>
                                <a:lnTo>
                                  <a:pt x="155448" y="161531"/>
                                </a:lnTo>
                                <a:lnTo>
                                  <a:pt x="0" y="161531"/>
                                </a:lnTo>
                                <a:lnTo>
                                  <a:pt x="0" y="164579"/>
                                </a:lnTo>
                                <a:lnTo>
                                  <a:pt x="155448" y="164579"/>
                                </a:lnTo>
                                <a:lnTo>
                                  <a:pt x="313944" y="164579"/>
                                </a:lnTo>
                                <a:lnTo>
                                  <a:pt x="332232" y="164579"/>
                                </a:lnTo>
                                <a:lnTo>
                                  <a:pt x="332232" y="161531"/>
                                </a:lnTo>
                                <a:close/>
                              </a:path>
                              <a:path w="332740" h="165100">
                                <a:moveTo>
                                  <a:pt x="332232" y="0"/>
                                </a:moveTo>
                                <a:lnTo>
                                  <a:pt x="313944" y="0"/>
                                </a:lnTo>
                                <a:lnTo>
                                  <a:pt x="313944" y="158483"/>
                                </a:lnTo>
                                <a:lnTo>
                                  <a:pt x="173723" y="158483"/>
                                </a:lnTo>
                                <a:lnTo>
                                  <a:pt x="173723" y="0"/>
                                </a:lnTo>
                                <a:lnTo>
                                  <a:pt x="155448" y="0"/>
                                </a:lnTo>
                                <a:lnTo>
                                  <a:pt x="155448" y="158483"/>
                                </a:lnTo>
                                <a:lnTo>
                                  <a:pt x="6096" y="158483"/>
                                </a:lnTo>
                                <a:lnTo>
                                  <a:pt x="3048" y="158483"/>
                                </a:lnTo>
                                <a:lnTo>
                                  <a:pt x="3048" y="160007"/>
                                </a:lnTo>
                                <a:lnTo>
                                  <a:pt x="6096" y="160007"/>
                                </a:lnTo>
                                <a:lnTo>
                                  <a:pt x="155448" y="160007"/>
                                </a:lnTo>
                                <a:lnTo>
                                  <a:pt x="161544" y="160007"/>
                                </a:lnTo>
                                <a:lnTo>
                                  <a:pt x="313944" y="160007"/>
                                </a:lnTo>
                                <a:lnTo>
                                  <a:pt x="332232" y="160007"/>
                                </a:lnTo>
                                <a:lnTo>
                                  <a:pt x="3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AB4C1" id="Group 10" o:spid="_x0000_s1026" style="position:absolute;margin-left:432.95pt;margin-top:11.55pt;width:103.2pt;height:13.7pt;z-index:15735296;mso-wrap-distance-left:0;mso-wrap-distance-right:0;mso-position-horizontal-relative:page" coordsize="13106,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">
                <v:shape id="Graphic 11" o:spid="_x0000_s1027" style="position:absolute;top:60;width:184;height:32;visibility:visible;mso-wrap-style:square;v-text-anchor:top" coordsize="184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" path="m18287,3048l,3048,,,18287,r,3048xe" fillcolor="#efefef" stroked="f">
                  <v:path arrowok="t"/>
                </v:shape>
                <v:shape id="Graphic 12" o:spid="_x0000_s1028" style="position:absolute;width:3352;height:95;visibility:visible;mso-wrap-style:square;v-text-anchor:top" coordsize="3352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" path="m335267,4572r-161531,l167640,4572r-149352,l,4572,,6096r18288,l167640,6096r,3048l185928,9144r,-3048l335267,6096r,-1524xem335267,l173736,r-6096,l18288,,,,,3048r18288,l167640,3048r6096,l335267,3048r,-3048xe" fillcolor="#a0a0a0" stroked="f">
                  <v:path arrowok="t"/>
                </v:shape>
                <v:shape id="Graphic 13" o:spid="_x0000_s1029" style="position:absolute;left:3352;top:60;width:64;height:32;visibility:visible;mso-wrap-style:square;v-text-anchor:top" coordsize="6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" path="m6096,3048r-3048,l3048,,6096,r,3048xem1524,3048l,3048,,,1524,r,3048xe" fillcolor="#efefef" stroked="f">
                  <v:path arrowok="t"/>
                </v:shape>
                <v:shape id="Graphic 14" o:spid="_x0000_s1030" style="position:absolute;left:3352;width:6433;height:95;visibility:visible;mso-wrap-style:square;v-text-anchor:top" coordsize="643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" path="m1536,4572l,4572,,6096r1536,l1536,4572xem323100,4572r,l3060,4572r,1524l6108,6096r149352,l155460,9144r18276,l173736,6096r147840,l321576,9144r1524,l323100,6096r,-1524xem477012,4572r-149340,l324624,4572r,1524l324624,9144r3048,l327672,6096r149340,l477012,4572xem643140,4572r-160020,l477024,4572r,1524l477024,9144r18276,l495300,6096r147840,l643140,4572xem643140,r,l,,,3048r643140,l643140,xe" fillcolor="#a0a0a0" stroked="f">
                  <v:path arrowok="t"/>
                </v:shape>
                <v:shape id="Graphic 15" o:spid="_x0000_s1031" style="position:absolute;left:9784;top:60;width:63;height:32;visibility:visible;mso-wrap-style:square;v-text-anchor:top" coordsize="6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" path="m6096,3048r-3048,l3048,,6096,r,3048xem1523,3048l,3048,,,1523,r,3048xe" fillcolor="#efefef" stroked="f">
                  <v:path arrowok="t"/>
                </v:shape>
                <v:shape id="Graphic 16" o:spid="_x0000_s1032" style="position:absolute;left:9784;width:3327;height:95;visibility:visible;mso-wrap-style:square;v-text-anchor:top" coordsize="332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" path="m1511,4572l,4572,,6096r1511,l1511,4572xem332232,4572r,l3048,4572r,1524l6096,6096r149352,l155448,9144r18288,l173736,6096r140208,l313944,9144r18288,l332232,6096r,-1524xem332232,r,l,,,3048r332232,l332232,xe" fillcolor="#a0a0a0" stroked="f">
                  <v:path arrowok="t"/>
                </v:shape>
                <v:shape id="Graphic 17" o:spid="_x0000_s1033" style="position:absolute;top:91;width:184;height:1587;visibility:visible;mso-wrap-style:square;v-text-anchor:top" coordsize="1841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" path="m18287,158495l,158495,,,18287,r,158495xe" fillcolor="#efefef" stroked="f">
                  <v:path arrowok="t"/>
                </v:shape>
                <v:shape id="Graphic 18" o:spid="_x0000_s1034" style="position:absolute;top:91;width:3352;height:1651;visibility:visible;mso-wrap-style:square;v-text-anchor:top" coordsize="3352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" path="m335267,161531r-167627,l,161544r,3048l167640,164592r167627,-13l335267,161531xem335267,158483r-149352,l185915,,167640,r,158483l,158496r,1511l167640,160007r6096,l335267,160007r,-1524xe" fillcolor="#a0a0a0" stroked="f">
                  <v:path arrowok="t"/>
                </v:shape>
                <v:shape id="Graphic 19" o:spid="_x0000_s1035" style="position:absolute;left:3383;top:91;width:32;height:1587;visibility:visible;mso-wrap-style:square;v-text-anchor:top" coordsize="31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" path="m3048,158495r-3048,l,,3048,r,158495xe" fillcolor="#efef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6" type="#_x0000_t75" style="position:absolute;left:3352;top:91;width:16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">
                  <v:imagedata r:id="rId6" o:title=""/>
                </v:shape>
                <v:shape id="Graphic 21" o:spid="_x0000_s1037" style="position:absolute;left:3352;top:91;width:6433;height:1651;visibility:visible;mso-wrap-style:square;v-text-anchor:top" coordsize="6432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" path="m323100,r-1536,l321564,158496r-160008,l173736,158483,173736,,155448,r,158483l6096,158483r-3048,l3048,160007r3048,l155448,160007r6108,l321564,160007r1536,l323100,xem643140,161531r-166128,l321564,161531r-166116,l,161531r,3048l155448,164579r166116,l477012,164579r166128,l643140,161531xem643140,158483r-147840,l495300,,477012,r,158483l327672,158483,327672,r-3048,l324624,158483r-12,1524l327672,160007r149340,l483120,160007r160020,l643140,158483xe" fillcolor="#a0a0a0" stroked="f">
                  <v:path arrowok="t"/>
                </v:shape>
                <v:shape id="Graphic 22" o:spid="_x0000_s1038" style="position:absolute;left:9814;top:91;width:32;height:1587;visibility:visible;mso-wrap-style:square;v-text-anchor:top" coordsize="31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" path="m3048,158495r-3048,l,,3048,r,158495xe" fillcolor="#efefef" stroked="f">
                  <v:path arrowok="t"/>
                </v:shape>
                <v:shape id="Image 23" o:spid="_x0000_s1039" type="#_x0000_t75" style="position:absolute;left:9784;top:91;width:15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">
                  <v:imagedata r:id="rId6" o:title=""/>
                </v:shape>
                <v:shape id="Graphic 24" o:spid="_x0000_s1040" style="position:absolute;left:9784;top:91;width:3327;height:1651;visibility:visible;mso-wrap-style:square;v-text-anchor:top" coordsize="332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" path="m332232,161531r-18288,l155448,161531,,161531r,3048l155448,164579r158496,l332232,164579r,-3048xem332232,l313944,r,158483l173723,158483,173723,,155448,r,158483l6096,158483r-3048,l3048,160007r3048,l155448,160007r6096,l313944,160007r18288,l332232,xe" fillcolor="#a0a0a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30"/>
          <w:sz w:val="20"/>
          <w:szCs w:val="20"/>
        </w:rPr>
        <w:t>Հ</w:t>
      </w:r>
      <w:r>
        <w:rPr>
          <w:spacing w:val="6"/>
          <w:w w:val="130"/>
          <w:sz w:val="20"/>
          <w:szCs w:val="20"/>
        </w:rPr>
        <w:t xml:space="preserve"> </w:t>
      </w:r>
      <w:r>
        <w:rPr>
          <w:w w:val="130"/>
          <w:sz w:val="20"/>
          <w:szCs w:val="20"/>
        </w:rPr>
        <w:t>Վ</w:t>
      </w:r>
      <w:r>
        <w:rPr>
          <w:spacing w:val="4"/>
          <w:w w:val="130"/>
          <w:sz w:val="20"/>
          <w:szCs w:val="20"/>
        </w:rPr>
        <w:t xml:space="preserve"> </w:t>
      </w:r>
      <w:r>
        <w:rPr>
          <w:w w:val="130"/>
          <w:sz w:val="20"/>
          <w:szCs w:val="20"/>
        </w:rPr>
        <w:t>Հ</w:t>
      </w:r>
      <w:r>
        <w:rPr>
          <w:spacing w:val="7"/>
          <w:w w:val="130"/>
          <w:sz w:val="20"/>
          <w:szCs w:val="20"/>
        </w:rPr>
        <w:t xml:space="preserve"> </w:t>
      </w:r>
      <w:proofErr w:type="spellStart"/>
      <w:r>
        <w:rPr>
          <w:spacing w:val="-10"/>
          <w:w w:val="130"/>
          <w:sz w:val="20"/>
          <w:szCs w:val="20"/>
        </w:rPr>
        <w:t>Հ</w:t>
      </w:r>
      <w:proofErr w:type="spellEnd"/>
    </w:p>
    <w:p w14:paraId="61AC6740" w14:textId="77777777" w:rsidR="00283DA8" w:rsidRDefault="004E2496">
      <w:pPr>
        <w:spacing w:before="43"/>
        <w:ind w:left="79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ռեգիստրի</w:t>
      </w:r>
      <w:proofErr w:type="spellEnd"/>
      <w:r>
        <w:rPr>
          <w:spacing w:val="-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spacing w:val="-2"/>
          <w:w w:val="110"/>
          <w:sz w:val="20"/>
          <w:szCs w:val="20"/>
        </w:rPr>
        <w:t>ամսաթիվը</w:t>
      </w:r>
      <w:proofErr w:type="spellEnd"/>
    </w:p>
    <w:p w14:paraId="2E01E023" w14:textId="77777777" w:rsidR="00283DA8" w:rsidRDefault="004E2496">
      <w:pPr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BA84D8" wp14:editId="72872483">
                <wp:simplePos x="0" y="0"/>
                <wp:positionH relativeFrom="page">
                  <wp:posOffset>516636</wp:posOffset>
                </wp:positionH>
                <wp:positionV relativeFrom="paragraph">
                  <wp:posOffset>248051</wp:posOffset>
                </wp:positionV>
                <wp:extent cx="3952240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2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240" h="5080">
                              <a:moveTo>
                                <a:pt x="395173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3951732" y="0"/>
                              </a:lnTo>
                              <a:lnTo>
                                <a:pt x="395173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9814" id="Graphic 25" o:spid="_x0000_s1026" style="position:absolute;margin-left:40.7pt;margin-top:19.55pt;width:311.2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2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" path="m3951732,4571l,4571,,,3951732,r,457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90B1D2" wp14:editId="5B02A56C">
                <wp:simplePos x="0" y="0"/>
                <wp:positionH relativeFrom="page">
                  <wp:posOffset>7383780</wp:posOffset>
                </wp:positionH>
                <wp:positionV relativeFrom="paragraph">
                  <wp:posOffset>248051</wp:posOffset>
                </wp:positionV>
                <wp:extent cx="1257300" cy="508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5080">
                              <a:moveTo>
                                <a:pt x="1257300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1257300" y="0"/>
                              </a:lnTo>
                              <a:lnTo>
                                <a:pt x="125730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B543F" id="Graphic 26" o:spid="_x0000_s1026" style="position:absolute;margin-left:581.4pt;margin-top:19.55pt;width:99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" path="m1257300,4571l,4571,,,1257300,r,457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00690C" w14:textId="77777777" w:rsidR="00283DA8" w:rsidRDefault="004E2496">
      <w:pPr>
        <w:tabs>
          <w:tab w:val="left" w:pos="11746"/>
        </w:tabs>
        <w:spacing w:before="39"/>
        <w:ind w:left="79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spacing w:val="-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spacing w:val="-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spacing w:val="-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-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կայքի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-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էլեկտրոնային</w:t>
      </w:r>
      <w:proofErr w:type="spellEnd"/>
      <w:r>
        <w:rPr>
          <w:spacing w:val="4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փոստի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spacing w:val="-2"/>
          <w:w w:val="105"/>
          <w:sz w:val="20"/>
          <w:szCs w:val="20"/>
        </w:rPr>
        <w:t>հասցեները</w:t>
      </w:r>
      <w:proofErr w:type="spellEnd"/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(</w:t>
      </w:r>
      <w:proofErr w:type="spellStart"/>
      <w:r>
        <w:rPr>
          <w:spacing w:val="-2"/>
          <w:w w:val="105"/>
          <w:sz w:val="20"/>
          <w:szCs w:val="20"/>
        </w:rPr>
        <w:t>հեռախոսահամարը</w:t>
      </w:r>
      <w:proofErr w:type="spellEnd"/>
      <w:r>
        <w:rPr>
          <w:spacing w:val="-2"/>
          <w:w w:val="105"/>
          <w:sz w:val="20"/>
          <w:szCs w:val="20"/>
        </w:rPr>
        <w:t>)</w:t>
      </w:r>
    </w:p>
    <w:p w14:paraId="3FCAAC07" w14:textId="77777777" w:rsidR="00283DA8" w:rsidRDefault="00283DA8">
      <w:pPr>
        <w:rPr>
          <w:sz w:val="20"/>
        </w:rPr>
      </w:pPr>
    </w:p>
    <w:p w14:paraId="5D366AFF" w14:textId="77777777" w:rsidR="00283DA8" w:rsidRDefault="004E2496">
      <w:pPr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90FBCD" wp14:editId="48189999">
                <wp:simplePos x="0" y="0"/>
                <wp:positionH relativeFrom="page">
                  <wp:posOffset>509016</wp:posOffset>
                </wp:positionH>
                <wp:positionV relativeFrom="paragraph">
                  <wp:posOffset>225720</wp:posOffset>
                </wp:positionV>
                <wp:extent cx="3952240" cy="508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2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240" h="5080">
                              <a:moveTo>
                                <a:pt x="3951732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3951732" y="0"/>
                              </a:lnTo>
                              <a:lnTo>
                                <a:pt x="395173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6947" id="Graphic 27" o:spid="_x0000_s1026" style="position:absolute;margin-left:40.1pt;margin-top:17.75pt;width:311.2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2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" path="m3951732,4572l,4572,,,3951732,r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C97046" wp14:editId="34E52AA3">
                <wp:simplePos x="0" y="0"/>
                <wp:positionH relativeFrom="page">
                  <wp:posOffset>7446264</wp:posOffset>
                </wp:positionH>
                <wp:positionV relativeFrom="paragraph">
                  <wp:posOffset>225720</wp:posOffset>
                </wp:positionV>
                <wp:extent cx="1259205" cy="508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 h="5080">
                              <a:moveTo>
                                <a:pt x="1258823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1258823" y="0"/>
                              </a:lnTo>
                              <a:lnTo>
                                <a:pt x="1258823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05F85" id="Graphic 28" o:spid="_x0000_s1026" style="position:absolute;margin-left:586.3pt;margin-top:17.75pt;width:99.15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" path="m1258823,4572l,4572,,,1258823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B3AC68" w14:textId="77777777" w:rsidR="00283DA8" w:rsidRDefault="00283DA8">
      <w:pPr>
        <w:spacing w:before="105"/>
        <w:rPr>
          <w:sz w:val="20"/>
        </w:rPr>
      </w:pPr>
    </w:p>
    <w:p w14:paraId="06E9B740" w14:textId="77777777" w:rsidR="00283DA8" w:rsidRDefault="004E2496">
      <w:pPr>
        <w:tabs>
          <w:tab w:val="left" w:pos="11774"/>
        </w:tabs>
        <w:ind w:left="799"/>
        <w:rPr>
          <w:sz w:val="20"/>
          <w:szCs w:val="20"/>
        </w:rPr>
      </w:pPr>
      <w:proofErr w:type="spellStart"/>
      <w:r>
        <w:rPr>
          <w:sz w:val="20"/>
          <w:szCs w:val="20"/>
        </w:rPr>
        <w:t>Տնտեսավարող</w:t>
      </w:r>
      <w:proofErr w:type="spellEnd"/>
      <w:r>
        <w:rPr>
          <w:spacing w:val="3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սուբյեկտի</w:t>
      </w:r>
      <w:proofErr w:type="spellEnd"/>
      <w:r>
        <w:rPr>
          <w:spacing w:val="3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ղեկավարի</w:t>
      </w:r>
      <w:proofErr w:type="spellEnd"/>
      <w:r>
        <w:rPr>
          <w:spacing w:val="3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կամ</w:t>
      </w:r>
      <w:proofErr w:type="spellEnd"/>
      <w:r>
        <w:rPr>
          <w:spacing w:val="3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փոխարինող</w:t>
      </w:r>
      <w:proofErr w:type="spellEnd"/>
      <w:r>
        <w:rPr>
          <w:spacing w:val="3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անձի</w:t>
      </w:r>
      <w:proofErr w:type="spellEnd"/>
      <w:r>
        <w:rPr>
          <w:spacing w:val="3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ազգանունը</w:t>
      </w:r>
      <w:proofErr w:type="spellEnd"/>
      <w:r>
        <w:rPr>
          <w:sz w:val="20"/>
          <w:szCs w:val="20"/>
        </w:rPr>
        <w:t>,</w:t>
      </w:r>
      <w:r>
        <w:rPr>
          <w:spacing w:val="56"/>
          <w:w w:val="15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անունը</w:t>
      </w:r>
      <w:proofErr w:type="spellEnd"/>
      <w:r>
        <w:rPr>
          <w:sz w:val="20"/>
          <w:szCs w:val="20"/>
        </w:rPr>
        <w:t>,</w:t>
      </w:r>
      <w:r>
        <w:rPr>
          <w:spacing w:val="33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հայրանունը</w:t>
      </w:r>
      <w:proofErr w:type="spellEnd"/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</w:t>
      </w:r>
      <w:proofErr w:type="spellStart"/>
      <w:r>
        <w:rPr>
          <w:spacing w:val="-2"/>
          <w:sz w:val="20"/>
          <w:szCs w:val="20"/>
        </w:rPr>
        <w:t>հեռախոսահամարը</w:t>
      </w:r>
      <w:proofErr w:type="spellEnd"/>
      <w:r>
        <w:rPr>
          <w:spacing w:val="-2"/>
          <w:sz w:val="20"/>
          <w:szCs w:val="20"/>
        </w:rPr>
        <w:t>)</w:t>
      </w:r>
    </w:p>
    <w:p w14:paraId="4F27BED5" w14:textId="77777777" w:rsidR="00283DA8" w:rsidRDefault="00283DA8">
      <w:pPr>
        <w:spacing w:before="166"/>
        <w:rPr>
          <w:sz w:val="20"/>
        </w:rPr>
      </w:pPr>
    </w:p>
    <w:p w14:paraId="42D0CE24" w14:textId="77777777" w:rsidR="00283DA8" w:rsidRDefault="004E2496">
      <w:pPr>
        <w:tabs>
          <w:tab w:val="left" w:pos="5158"/>
          <w:tab w:val="left" w:pos="8139"/>
          <w:tab w:val="left" w:pos="8766"/>
        </w:tabs>
        <w:ind w:left="799"/>
        <w:rPr>
          <w:sz w:val="20"/>
          <w:szCs w:val="20"/>
        </w:rPr>
      </w:pPr>
      <w:proofErr w:type="spellStart"/>
      <w:r>
        <w:rPr>
          <w:sz w:val="20"/>
          <w:szCs w:val="20"/>
        </w:rPr>
        <w:t>Ստուգման</w:t>
      </w:r>
      <w:proofErr w:type="spellEnd"/>
      <w:r>
        <w:rPr>
          <w:spacing w:val="4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հանձնարարագրի</w:t>
      </w:r>
      <w:proofErr w:type="spellEnd"/>
      <w:r>
        <w:rPr>
          <w:spacing w:val="39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համարը</w:t>
      </w:r>
      <w:proofErr w:type="spellEnd"/>
      <w:r>
        <w:rPr>
          <w:spacing w:val="-2"/>
          <w:sz w:val="20"/>
          <w:szCs w:val="20"/>
        </w:rPr>
        <w:t>`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>
        <w:rPr>
          <w:spacing w:val="-2"/>
          <w:sz w:val="20"/>
          <w:szCs w:val="20"/>
        </w:rPr>
        <w:t>տրված</w:t>
      </w:r>
      <w:proofErr w:type="spellEnd"/>
      <w:r>
        <w:rPr>
          <w:spacing w:val="-2"/>
          <w:sz w:val="20"/>
          <w:szCs w:val="20"/>
        </w:rPr>
        <w:t>`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pacing w:val="-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pacing w:val="-5"/>
          <w:sz w:val="20"/>
          <w:szCs w:val="20"/>
        </w:rPr>
        <w:t>թ</w:t>
      </w:r>
      <w:r>
        <w:rPr>
          <w:spacing w:val="-5"/>
          <w:sz w:val="20"/>
          <w:szCs w:val="20"/>
        </w:rPr>
        <w:t>.</w:t>
      </w:r>
    </w:p>
    <w:p w14:paraId="5F810FF8" w14:textId="77777777" w:rsidR="00283DA8" w:rsidRDefault="00283DA8">
      <w:pPr>
        <w:spacing w:before="164"/>
        <w:rPr>
          <w:sz w:val="20"/>
        </w:rPr>
      </w:pPr>
    </w:p>
    <w:p w14:paraId="754E9593" w14:textId="77777777" w:rsidR="00283DA8" w:rsidRDefault="004E2496">
      <w:pPr>
        <w:tabs>
          <w:tab w:val="left" w:pos="15109"/>
        </w:tabs>
        <w:ind w:left="79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նպատակը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-9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պարզաբանման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ենթակա</w:t>
      </w:r>
      <w:proofErr w:type="spellEnd"/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հարցերի</w:t>
      </w:r>
      <w:proofErr w:type="spellEnd"/>
      <w:r>
        <w:rPr>
          <w:spacing w:val="2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համարները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2CD2B9A" w14:textId="77777777" w:rsidR="00283DA8" w:rsidRDefault="004E2496">
      <w:pPr>
        <w:pStyle w:val="a3"/>
        <w:spacing w:before="1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A176C5" wp14:editId="0B564F51">
                <wp:simplePos x="0" y="0"/>
                <wp:positionH relativeFrom="page">
                  <wp:posOffset>507492</wp:posOffset>
                </wp:positionH>
                <wp:positionV relativeFrom="paragraph">
                  <wp:posOffset>251216</wp:posOffset>
                </wp:positionV>
                <wp:extent cx="9027160" cy="1714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716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7160" h="17145">
                              <a:moveTo>
                                <a:pt x="8267700" y="12192"/>
                              </a:moveTo>
                              <a:lnTo>
                                <a:pt x="6448044" y="12192"/>
                              </a:lnTo>
                              <a:lnTo>
                                <a:pt x="6448044" y="16764"/>
                              </a:lnTo>
                              <a:lnTo>
                                <a:pt x="8267700" y="16764"/>
                              </a:lnTo>
                              <a:lnTo>
                                <a:pt x="8267700" y="12192"/>
                              </a:lnTo>
                              <a:close/>
                            </a:path>
                            <a:path w="9027160" h="17145">
                              <a:moveTo>
                                <a:pt x="9026652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9026652" y="6083"/>
                              </a:lnTo>
                              <a:lnTo>
                                <a:pt x="9026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DCD1A" id="Graphic 29" o:spid="_x0000_s1026" style="position:absolute;margin-left:39.95pt;margin-top:19.8pt;width:710.8pt;height:1.3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2716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" path="m8267700,12192r-1819656,l6448044,16764r1819656,l8267700,12192xem9026652,l,,,6083r9026652,l9026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0E8EE1" w14:textId="77777777" w:rsidR="00283DA8" w:rsidRDefault="00283DA8">
      <w:pPr>
        <w:pStyle w:val="a3"/>
        <w:spacing w:before="156"/>
        <w:rPr>
          <w:rFonts w:ascii="Times New Roman"/>
          <w:b w:val="0"/>
        </w:rPr>
      </w:pPr>
    </w:p>
    <w:p w14:paraId="6D8C4911" w14:textId="77777777" w:rsidR="00283DA8" w:rsidRDefault="004E2496">
      <w:pPr>
        <w:pStyle w:val="a4"/>
        <w:numPr>
          <w:ilvl w:val="0"/>
          <w:numId w:val="2"/>
        </w:numPr>
        <w:tabs>
          <w:tab w:val="left" w:pos="6907"/>
        </w:tabs>
        <w:ind w:left="6907" w:hanging="303"/>
        <w:jc w:val="left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w w:val="115"/>
          <w:sz w:val="24"/>
          <w:szCs w:val="24"/>
        </w:rPr>
        <w:t>ՏԵՂԵԿԱՏՎԱԿԱՆ</w:t>
      </w:r>
      <w:r>
        <w:rPr>
          <w:rFonts w:ascii="Trebuchet MS" w:eastAsia="Trebuchet MS" w:hAnsi="Trebuchet MS" w:cs="Trebuchet MS"/>
          <w:b/>
          <w:bCs/>
          <w:spacing w:val="17"/>
          <w:w w:val="11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5"/>
          <w:sz w:val="24"/>
          <w:szCs w:val="24"/>
        </w:rPr>
        <w:t>ՀԱՐՑԵՐ</w:t>
      </w:r>
    </w:p>
    <w:p w14:paraId="39DC10C8" w14:textId="77777777" w:rsidR="00283DA8" w:rsidRDefault="00283DA8">
      <w:pPr>
        <w:pStyle w:val="a3"/>
        <w:rPr>
          <w:sz w:val="20"/>
        </w:rPr>
      </w:pPr>
    </w:p>
    <w:p w14:paraId="4A7C8905" w14:textId="77777777" w:rsidR="00283DA8" w:rsidRDefault="00283DA8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931"/>
        <w:gridCol w:w="4678"/>
      </w:tblGrid>
      <w:tr w:rsidR="00283DA8" w14:paraId="6394CC63" w14:textId="77777777">
        <w:trPr>
          <w:trHeight w:val="623"/>
        </w:trPr>
        <w:tc>
          <w:tcPr>
            <w:tcW w:w="809" w:type="dxa"/>
          </w:tcPr>
          <w:p w14:paraId="26A15FC8" w14:textId="77777777" w:rsidR="00283DA8" w:rsidRDefault="004E2496">
            <w:pPr>
              <w:pStyle w:val="TableParagraph"/>
              <w:spacing w:before="59"/>
              <w:ind w:left="249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NN</w:t>
            </w:r>
          </w:p>
          <w:p w14:paraId="17E442C4" w14:textId="77777777" w:rsidR="00283DA8" w:rsidRDefault="004E2496">
            <w:pPr>
              <w:pStyle w:val="TableParagraph"/>
              <w:spacing w:before="52" w:line="237" w:lineRule="exact"/>
              <w:ind w:left="227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35"/>
              </w:rPr>
              <w:t>ը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35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35"/>
              </w:rPr>
              <w:t>կ</w:t>
            </w:r>
          </w:p>
        </w:tc>
        <w:tc>
          <w:tcPr>
            <w:tcW w:w="8931" w:type="dxa"/>
          </w:tcPr>
          <w:p w14:paraId="2AE21B24" w14:textId="77777777" w:rsidR="00283DA8" w:rsidRDefault="004E2496">
            <w:pPr>
              <w:pStyle w:val="TableParagraph"/>
              <w:spacing w:before="59"/>
              <w:ind w:right="67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25"/>
              </w:rPr>
              <w:t>Հարց</w:t>
            </w:r>
            <w:proofErr w:type="spellEnd"/>
          </w:p>
        </w:tc>
        <w:tc>
          <w:tcPr>
            <w:tcW w:w="4678" w:type="dxa"/>
          </w:tcPr>
          <w:p w14:paraId="3F3807EC" w14:textId="77777777" w:rsidR="00283DA8" w:rsidRDefault="004E2496">
            <w:pPr>
              <w:pStyle w:val="TableParagraph"/>
              <w:spacing w:before="59"/>
              <w:ind w:left="1539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</w:rPr>
              <w:t>Պատասխան</w:t>
            </w:r>
            <w:proofErr w:type="spellEnd"/>
          </w:p>
        </w:tc>
      </w:tr>
      <w:tr w:rsidR="00283DA8" w14:paraId="6C3647FC" w14:textId="77777777">
        <w:trPr>
          <w:trHeight w:val="592"/>
        </w:trPr>
        <w:tc>
          <w:tcPr>
            <w:tcW w:w="809" w:type="dxa"/>
          </w:tcPr>
          <w:p w14:paraId="5E71E222" w14:textId="77777777" w:rsidR="00283DA8" w:rsidRDefault="004E2496">
            <w:pPr>
              <w:pStyle w:val="TableParagraph"/>
              <w:spacing w:before="59"/>
              <w:ind w:left="59" w:right="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85"/>
              </w:rPr>
              <w:t>1.</w:t>
            </w:r>
          </w:p>
        </w:tc>
        <w:tc>
          <w:tcPr>
            <w:tcW w:w="8931" w:type="dxa"/>
          </w:tcPr>
          <w:p w14:paraId="51FD08F8" w14:textId="77777777" w:rsidR="00283DA8" w:rsidRDefault="004E2496">
            <w:pPr>
              <w:pStyle w:val="TableParagraph"/>
              <w:spacing w:before="34"/>
              <w:ind w:left="102"/>
            </w:pPr>
            <w:proofErr w:type="spellStart"/>
            <w:r>
              <w:t>Տնտեսավարող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սուբյեկտի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գործունեության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իրականացման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վայր</w:t>
            </w:r>
            <w:proofErr w:type="spellEnd"/>
            <w:r>
              <w:rPr>
                <w:spacing w:val="25"/>
              </w:rPr>
              <w:t xml:space="preserve"> </w:t>
            </w:r>
            <w:r>
              <w:t>և</w:t>
            </w:r>
            <w:r>
              <w:rPr>
                <w:spacing w:val="33"/>
              </w:rPr>
              <w:t xml:space="preserve"> </w:t>
            </w:r>
            <w:proofErr w:type="spellStart"/>
            <w:r>
              <w:rPr>
                <w:spacing w:val="-2"/>
              </w:rPr>
              <w:t>կոնտակտային</w:t>
            </w:r>
            <w:proofErr w:type="spellEnd"/>
          </w:p>
          <w:p w14:paraId="734DEB08" w14:textId="77777777" w:rsidR="00283DA8" w:rsidRDefault="004E2496">
            <w:pPr>
              <w:pStyle w:val="TableParagraph"/>
              <w:spacing w:before="54" w:line="235" w:lineRule="exact"/>
              <w:ind w:left="102"/>
            </w:pPr>
            <w:proofErr w:type="spellStart"/>
            <w:r>
              <w:rPr>
                <w:spacing w:val="-2"/>
                <w:w w:val="115"/>
              </w:rPr>
              <w:t>տվյալները</w:t>
            </w:r>
            <w:proofErr w:type="spellEnd"/>
          </w:p>
        </w:tc>
        <w:tc>
          <w:tcPr>
            <w:tcW w:w="4678" w:type="dxa"/>
          </w:tcPr>
          <w:p w14:paraId="0F3E830D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6A24A31F" w14:textId="77777777">
        <w:trPr>
          <w:trHeight w:val="340"/>
        </w:trPr>
        <w:tc>
          <w:tcPr>
            <w:tcW w:w="809" w:type="dxa"/>
          </w:tcPr>
          <w:p w14:paraId="79748C93" w14:textId="77777777" w:rsidR="00283DA8" w:rsidRDefault="004E2496">
            <w:pPr>
              <w:pStyle w:val="TableParagraph"/>
              <w:spacing w:before="55"/>
              <w:ind w:left="59" w:right="5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2.</w:t>
            </w:r>
          </w:p>
        </w:tc>
        <w:tc>
          <w:tcPr>
            <w:tcW w:w="8931" w:type="dxa"/>
          </w:tcPr>
          <w:p w14:paraId="0741D153" w14:textId="77777777" w:rsidR="00283DA8" w:rsidRDefault="004E2496">
            <w:pPr>
              <w:pStyle w:val="TableParagraph"/>
              <w:spacing w:before="58"/>
              <w:ind w:left="102"/>
            </w:pPr>
            <w:proofErr w:type="spellStart"/>
            <w:r>
              <w:rPr>
                <w:w w:val="105"/>
              </w:rPr>
              <w:t>Տնտեսավարող</w:t>
            </w:r>
            <w:proofErr w:type="spellEnd"/>
            <w:r>
              <w:rPr>
                <w:spacing w:val="2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սուբյեկտի</w:t>
            </w:r>
            <w:proofErr w:type="spellEnd"/>
            <w:r>
              <w:rPr>
                <w:spacing w:val="3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կազմում</w:t>
            </w:r>
            <w:proofErr w:type="spellEnd"/>
            <w:r>
              <w:rPr>
                <w:spacing w:val="2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գործող</w:t>
            </w:r>
            <w:proofErr w:type="spellEnd"/>
            <w:r>
              <w:rPr>
                <w:spacing w:val="2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մասնաճյուղերը</w:t>
            </w:r>
            <w:proofErr w:type="spellEnd"/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  <w:r>
              <w:rPr>
                <w:spacing w:val="3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spacing w:val="28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վայրը</w:t>
            </w:r>
            <w:proofErr w:type="spellEnd"/>
          </w:p>
        </w:tc>
        <w:tc>
          <w:tcPr>
            <w:tcW w:w="4678" w:type="dxa"/>
          </w:tcPr>
          <w:p w14:paraId="0308229D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64C74C08" w14:textId="77777777">
        <w:trPr>
          <w:trHeight w:val="328"/>
        </w:trPr>
        <w:tc>
          <w:tcPr>
            <w:tcW w:w="809" w:type="dxa"/>
          </w:tcPr>
          <w:p w14:paraId="1A92BE0C" w14:textId="77777777" w:rsidR="00283DA8" w:rsidRDefault="004E2496">
            <w:pPr>
              <w:pStyle w:val="TableParagraph"/>
              <w:spacing w:before="59" w:line="249" w:lineRule="exact"/>
              <w:ind w:left="59" w:right="5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3.</w:t>
            </w:r>
          </w:p>
        </w:tc>
        <w:tc>
          <w:tcPr>
            <w:tcW w:w="8931" w:type="dxa"/>
          </w:tcPr>
          <w:p w14:paraId="0A919E6A" w14:textId="77777777" w:rsidR="00283DA8" w:rsidRDefault="004E2496">
            <w:pPr>
              <w:pStyle w:val="TableParagraph"/>
              <w:spacing w:before="61" w:line="248" w:lineRule="exact"/>
              <w:ind w:left="102"/>
            </w:pPr>
            <w:proofErr w:type="spellStart"/>
            <w:r>
              <w:rPr>
                <w:spacing w:val="-2"/>
                <w:w w:val="110"/>
              </w:rPr>
              <w:t>Տնտեսավարող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սուբյեկտի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լիցենզիայի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տեսակները</w:t>
            </w:r>
            <w:proofErr w:type="spellEnd"/>
          </w:p>
        </w:tc>
        <w:tc>
          <w:tcPr>
            <w:tcW w:w="4678" w:type="dxa"/>
          </w:tcPr>
          <w:p w14:paraId="0F770A00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338B2CCF" w14:textId="77777777">
        <w:trPr>
          <w:trHeight w:val="323"/>
        </w:trPr>
        <w:tc>
          <w:tcPr>
            <w:tcW w:w="809" w:type="dxa"/>
          </w:tcPr>
          <w:p w14:paraId="4CBCCB49" w14:textId="77777777" w:rsidR="00283DA8" w:rsidRDefault="004E2496">
            <w:pPr>
              <w:pStyle w:val="TableParagraph"/>
              <w:spacing w:before="54" w:line="249" w:lineRule="exact"/>
              <w:ind w:left="59" w:right="6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4.</w:t>
            </w:r>
          </w:p>
        </w:tc>
        <w:tc>
          <w:tcPr>
            <w:tcW w:w="8931" w:type="dxa"/>
          </w:tcPr>
          <w:p w14:paraId="01CF9D72" w14:textId="77777777" w:rsidR="00283DA8" w:rsidRDefault="004E2496">
            <w:pPr>
              <w:pStyle w:val="TableParagraph"/>
              <w:spacing w:before="58" w:line="245" w:lineRule="exact"/>
              <w:ind w:left="102"/>
            </w:pPr>
            <w:proofErr w:type="spellStart"/>
            <w:r>
              <w:rPr>
                <w:spacing w:val="-2"/>
                <w:w w:val="110"/>
              </w:rPr>
              <w:t>Տնտեսավարող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սուբյեկտի</w:t>
            </w:r>
            <w:proofErr w:type="spellEnd"/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աշխատողների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spacing w:val="-4"/>
                <w:w w:val="110"/>
              </w:rPr>
              <w:t>թիվը</w:t>
            </w:r>
            <w:proofErr w:type="spellEnd"/>
          </w:p>
        </w:tc>
        <w:tc>
          <w:tcPr>
            <w:tcW w:w="4678" w:type="dxa"/>
          </w:tcPr>
          <w:p w14:paraId="14D7BD70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73C1499D" w14:textId="77777777">
        <w:trPr>
          <w:trHeight w:val="602"/>
        </w:trPr>
        <w:tc>
          <w:tcPr>
            <w:tcW w:w="809" w:type="dxa"/>
          </w:tcPr>
          <w:p w14:paraId="7D42D7BD" w14:textId="77777777" w:rsidR="00283DA8" w:rsidRDefault="004E2496">
            <w:pPr>
              <w:pStyle w:val="TableParagraph"/>
              <w:spacing w:before="57"/>
              <w:ind w:left="59" w:right="5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5.</w:t>
            </w:r>
          </w:p>
        </w:tc>
        <w:tc>
          <w:tcPr>
            <w:tcW w:w="8931" w:type="dxa"/>
          </w:tcPr>
          <w:p w14:paraId="085B6600" w14:textId="77777777" w:rsidR="00283DA8" w:rsidRDefault="004E2496">
            <w:pPr>
              <w:pStyle w:val="TableParagraph"/>
              <w:spacing w:line="298" w:lineRule="exact"/>
              <w:ind w:left="102" w:right="1908"/>
            </w:pPr>
            <w:proofErr w:type="spellStart"/>
            <w:r>
              <w:rPr>
                <w:w w:val="110"/>
              </w:rPr>
              <w:t>Հեպատիտ</w:t>
            </w:r>
            <w:proofErr w:type="spellEnd"/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Բ</w:t>
            </w:r>
            <w:r>
              <w:rPr>
                <w:w w:val="110"/>
              </w:rPr>
              <w:t>-</w:t>
            </w:r>
            <w:r>
              <w:rPr>
                <w:w w:val="110"/>
              </w:rPr>
              <w:t>ի</w:t>
            </w:r>
            <w:r>
              <w:rPr>
                <w:spacing w:val="-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դեմ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պատվաստման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ենթակա</w:t>
            </w:r>
            <w:proofErr w:type="spellEnd"/>
            <w:r>
              <w:rPr>
                <w:spacing w:val="-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անձանց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թիվը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պատվաստվածների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թիվը</w:t>
            </w:r>
            <w:proofErr w:type="spellEnd"/>
          </w:p>
        </w:tc>
        <w:tc>
          <w:tcPr>
            <w:tcW w:w="4678" w:type="dxa"/>
          </w:tcPr>
          <w:p w14:paraId="3564B6B0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7965724F" w14:textId="77777777">
        <w:trPr>
          <w:trHeight w:val="328"/>
        </w:trPr>
        <w:tc>
          <w:tcPr>
            <w:tcW w:w="809" w:type="dxa"/>
          </w:tcPr>
          <w:p w14:paraId="5931F768" w14:textId="77777777" w:rsidR="00283DA8" w:rsidRDefault="004E2496">
            <w:pPr>
              <w:pStyle w:val="TableParagraph"/>
              <w:spacing w:before="55" w:line="254" w:lineRule="exact"/>
              <w:ind w:left="59" w:right="6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6.</w:t>
            </w:r>
          </w:p>
        </w:tc>
        <w:tc>
          <w:tcPr>
            <w:tcW w:w="8931" w:type="dxa"/>
          </w:tcPr>
          <w:p w14:paraId="6CED35DB" w14:textId="77777777" w:rsidR="00283DA8" w:rsidRDefault="004E2496">
            <w:pPr>
              <w:pStyle w:val="TableParagraph"/>
              <w:spacing w:before="58"/>
              <w:ind w:left="102"/>
            </w:pPr>
            <w:proofErr w:type="spellStart"/>
            <w:r>
              <w:rPr>
                <w:spacing w:val="2"/>
              </w:rPr>
              <w:t>Կազմակերպություն</w:t>
            </w:r>
            <w:proofErr w:type="spellEnd"/>
            <w:r>
              <w:rPr>
                <w:spacing w:val="51"/>
                <w:w w:val="150"/>
              </w:rPr>
              <w:t xml:space="preserve"> </w:t>
            </w:r>
            <w:proofErr w:type="spellStart"/>
            <w:r>
              <w:rPr>
                <w:spacing w:val="2"/>
              </w:rPr>
              <w:t>դիմած</w:t>
            </w:r>
            <w:proofErr w:type="spellEnd"/>
            <w:r>
              <w:rPr>
                <w:spacing w:val="74"/>
              </w:rPr>
              <w:t xml:space="preserve"> </w:t>
            </w:r>
            <w:proofErr w:type="spellStart"/>
            <w:r>
              <w:rPr>
                <w:spacing w:val="2"/>
              </w:rPr>
              <w:t>անձանց</w:t>
            </w:r>
            <w:proofErr w:type="spellEnd"/>
            <w:r>
              <w:rPr>
                <w:spacing w:val="77"/>
              </w:rPr>
              <w:t xml:space="preserve"> </w:t>
            </w:r>
            <w:proofErr w:type="spellStart"/>
            <w:r>
              <w:rPr>
                <w:spacing w:val="-4"/>
              </w:rPr>
              <w:t>թիվը</w:t>
            </w:r>
            <w:proofErr w:type="spellEnd"/>
          </w:p>
        </w:tc>
        <w:tc>
          <w:tcPr>
            <w:tcW w:w="4678" w:type="dxa"/>
          </w:tcPr>
          <w:p w14:paraId="63381408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54EDCCB9" w14:textId="77777777">
        <w:trPr>
          <w:trHeight w:val="618"/>
        </w:trPr>
        <w:tc>
          <w:tcPr>
            <w:tcW w:w="809" w:type="dxa"/>
          </w:tcPr>
          <w:p w14:paraId="43DF471F" w14:textId="77777777" w:rsidR="00283DA8" w:rsidRDefault="004E2496">
            <w:pPr>
              <w:pStyle w:val="TableParagraph"/>
              <w:spacing w:before="54"/>
              <w:ind w:left="67" w:right="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7.</w:t>
            </w:r>
          </w:p>
        </w:tc>
        <w:tc>
          <w:tcPr>
            <w:tcW w:w="8931" w:type="dxa"/>
          </w:tcPr>
          <w:p w14:paraId="67B84501" w14:textId="77777777" w:rsidR="00283DA8" w:rsidRDefault="004E2496">
            <w:pPr>
              <w:pStyle w:val="TableParagraph"/>
              <w:spacing w:before="17" w:line="290" w:lineRule="atLeast"/>
              <w:ind w:left="102"/>
            </w:pPr>
            <w:proofErr w:type="spellStart"/>
            <w:r>
              <w:rPr>
                <w:spacing w:val="-2"/>
                <w:w w:val="110"/>
              </w:rPr>
              <w:t>Տնտեսավարող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սուբյեկտում</w:t>
            </w:r>
            <w:proofErr w:type="spellEnd"/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անցկացված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վերջին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ստուգման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ավարտի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ամսաթիվը</w:t>
            </w:r>
            <w:proofErr w:type="spellEnd"/>
          </w:p>
        </w:tc>
        <w:tc>
          <w:tcPr>
            <w:tcW w:w="4678" w:type="dxa"/>
          </w:tcPr>
          <w:p w14:paraId="233C21E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</w:tbl>
    <w:p w14:paraId="41D3B052" w14:textId="77777777" w:rsidR="00283DA8" w:rsidRDefault="00283DA8">
      <w:pPr>
        <w:pStyle w:val="TableParagraph"/>
        <w:rPr>
          <w:rFonts w:ascii="Times New Roman"/>
        </w:rPr>
        <w:sectPr w:rsidR="00283DA8">
          <w:pgSz w:w="15840" w:h="12240" w:orient="landscape"/>
          <w:pgMar w:top="580" w:right="0" w:bottom="280" w:left="0" w:header="720" w:footer="720" w:gutter="0"/>
          <w:cols w:space="720"/>
        </w:sectPr>
      </w:pPr>
    </w:p>
    <w:p w14:paraId="71200ED4" w14:textId="77777777" w:rsidR="00283DA8" w:rsidRDefault="004E2496">
      <w:pPr>
        <w:pStyle w:val="a4"/>
        <w:numPr>
          <w:ilvl w:val="0"/>
          <w:numId w:val="2"/>
        </w:numPr>
        <w:tabs>
          <w:tab w:val="left" w:pos="7348"/>
        </w:tabs>
        <w:spacing w:before="113"/>
        <w:ind w:left="7348" w:hanging="297"/>
        <w:jc w:val="left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pacing w:val="-2"/>
          <w:w w:val="115"/>
          <w:sz w:val="24"/>
          <w:szCs w:val="24"/>
        </w:rPr>
        <w:lastRenderedPageBreak/>
        <w:t>ՀԱՐՑԱՇԱՐ</w:t>
      </w:r>
    </w:p>
    <w:p w14:paraId="75E5E16F" w14:textId="77777777" w:rsidR="00283DA8" w:rsidRDefault="004E2496">
      <w:pPr>
        <w:pStyle w:val="a3"/>
        <w:spacing w:before="40" w:line="276" w:lineRule="auto"/>
        <w:ind w:left="1387" w:right="1241"/>
        <w:jc w:val="center"/>
      </w:pPr>
      <w:r>
        <w:rPr>
          <w:w w:val="120"/>
        </w:rPr>
        <w:t>ԲԺՇԿԱԿԱՆ</w:t>
      </w:r>
      <w:r>
        <w:rPr>
          <w:spacing w:val="40"/>
          <w:w w:val="120"/>
        </w:rPr>
        <w:t xml:space="preserve"> </w:t>
      </w:r>
      <w:r>
        <w:rPr>
          <w:w w:val="120"/>
        </w:rPr>
        <w:t>ՕԳՆՈՒԹՅՈՒՆ</w:t>
      </w:r>
      <w:r>
        <w:rPr>
          <w:spacing w:val="40"/>
          <w:w w:val="120"/>
        </w:rPr>
        <w:t xml:space="preserve"> </w:t>
      </w:r>
      <w:r>
        <w:rPr>
          <w:w w:val="120"/>
        </w:rPr>
        <w:t>ԵՎ</w:t>
      </w:r>
      <w:r>
        <w:rPr>
          <w:spacing w:val="40"/>
          <w:w w:val="120"/>
        </w:rPr>
        <w:t xml:space="preserve"> </w:t>
      </w:r>
      <w:r>
        <w:rPr>
          <w:w w:val="120"/>
        </w:rPr>
        <w:t>ՍՊԱՍԱՐԿՈՒՄ</w:t>
      </w:r>
      <w:r>
        <w:rPr>
          <w:spacing w:val="40"/>
          <w:w w:val="120"/>
        </w:rPr>
        <w:t xml:space="preserve"> </w:t>
      </w:r>
      <w:r>
        <w:rPr>
          <w:w w:val="120"/>
        </w:rPr>
        <w:t>ԻՐԱԿԱՆԱՑՆՈՂ</w:t>
      </w:r>
      <w:r>
        <w:rPr>
          <w:spacing w:val="40"/>
          <w:w w:val="120"/>
        </w:rPr>
        <w:t xml:space="preserve"> </w:t>
      </w:r>
      <w:r>
        <w:rPr>
          <w:w w:val="120"/>
        </w:rPr>
        <w:t>ԿԱԶՄԱԿԵՐՊՈՒԹՅՈՒՆՆԵՐՈՒՄ</w:t>
      </w:r>
      <w:r>
        <w:rPr>
          <w:spacing w:val="40"/>
          <w:w w:val="125"/>
        </w:rPr>
        <w:t xml:space="preserve"> </w:t>
      </w:r>
      <w:r>
        <w:rPr>
          <w:w w:val="125"/>
        </w:rPr>
        <w:t>ԲԺՇԿԱԿԱՆ</w:t>
      </w:r>
      <w:r>
        <w:rPr>
          <w:spacing w:val="-8"/>
          <w:w w:val="125"/>
        </w:rPr>
        <w:t xml:space="preserve"> </w:t>
      </w:r>
      <w:r>
        <w:rPr>
          <w:w w:val="125"/>
        </w:rPr>
        <w:t>ԱՐՏԱԴՐԱՏԵՍԱԿՆԵՐԻ</w:t>
      </w:r>
      <w:r>
        <w:rPr>
          <w:spacing w:val="-5"/>
          <w:w w:val="125"/>
        </w:rPr>
        <w:t xml:space="preserve"> </w:t>
      </w:r>
      <w:r>
        <w:rPr>
          <w:w w:val="125"/>
        </w:rPr>
        <w:t>ՄԱՔՐՄԱՆ</w:t>
      </w:r>
      <w:r>
        <w:rPr>
          <w:w w:val="125"/>
        </w:rPr>
        <w:t>,</w:t>
      </w:r>
      <w:r>
        <w:rPr>
          <w:spacing w:val="-5"/>
          <w:w w:val="125"/>
        </w:rPr>
        <w:t xml:space="preserve"> </w:t>
      </w:r>
      <w:r>
        <w:rPr>
          <w:w w:val="125"/>
        </w:rPr>
        <w:t>ԱԽՏԱՀԱՆՄԱՆ</w:t>
      </w:r>
      <w:r>
        <w:rPr>
          <w:w w:val="125"/>
        </w:rPr>
        <w:t>,</w:t>
      </w:r>
      <w:r>
        <w:rPr>
          <w:spacing w:val="-2"/>
          <w:w w:val="125"/>
        </w:rPr>
        <w:t xml:space="preserve"> </w:t>
      </w:r>
      <w:r>
        <w:rPr>
          <w:w w:val="125"/>
        </w:rPr>
        <w:t>ՆԱԽԱՄԱՆՐԷԱԶԵՐԾՄԱՆ</w:t>
      </w:r>
      <w:r>
        <w:rPr>
          <w:spacing w:val="-8"/>
          <w:w w:val="125"/>
        </w:rPr>
        <w:t xml:space="preserve"> </w:t>
      </w:r>
      <w:r>
        <w:rPr>
          <w:w w:val="125"/>
        </w:rPr>
        <w:t>ԵՎ</w:t>
      </w:r>
      <w:r>
        <w:rPr>
          <w:w w:val="125"/>
        </w:rPr>
        <w:t xml:space="preserve"> </w:t>
      </w:r>
      <w:r>
        <w:rPr>
          <w:w w:val="125"/>
        </w:rPr>
        <w:t>ՄԱՆՐԷԱԶԵՐԾՄԱՆ</w:t>
      </w:r>
      <w:r>
        <w:rPr>
          <w:w w:val="125"/>
        </w:rPr>
        <w:t xml:space="preserve"> </w:t>
      </w:r>
      <w:r>
        <w:rPr>
          <w:w w:val="125"/>
        </w:rPr>
        <w:t>ՀԱՆՐԱՅԻՆ</w:t>
      </w:r>
      <w:r>
        <w:rPr>
          <w:w w:val="125"/>
        </w:rPr>
        <w:t xml:space="preserve"> </w:t>
      </w:r>
      <w:r>
        <w:rPr>
          <w:w w:val="125"/>
        </w:rPr>
        <w:t>ԱՌՈՂՋԱՊԱՀԱԿԱՆ</w:t>
      </w:r>
      <w:r>
        <w:rPr>
          <w:w w:val="125"/>
        </w:rPr>
        <w:t xml:space="preserve"> </w:t>
      </w:r>
      <w:r>
        <w:rPr>
          <w:w w:val="125"/>
        </w:rPr>
        <w:t>ՊԱՀԱՆՋՆԵՐԻ</w:t>
      </w:r>
      <w:r>
        <w:rPr>
          <w:w w:val="125"/>
        </w:rPr>
        <w:t xml:space="preserve"> </w:t>
      </w:r>
      <w:r>
        <w:rPr>
          <w:w w:val="125"/>
        </w:rPr>
        <w:t>ԿԱՏԱՐՄԱՆ</w:t>
      </w:r>
      <w:r>
        <w:rPr>
          <w:w w:val="125"/>
        </w:rPr>
        <w:t xml:space="preserve"> </w:t>
      </w:r>
      <w:r>
        <w:rPr>
          <w:w w:val="125"/>
        </w:rPr>
        <w:t>ՆԿԱՏՄԱՄԲ</w:t>
      </w:r>
      <w:r>
        <w:rPr>
          <w:w w:val="125"/>
        </w:rPr>
        <w:t xml:space="preserve"> </w:t>
      </w:r>
      <w:r>
        <w:rPr>
          <w:w w:val="125"/>
        </w:rPr>
        <w:t>ԻՐԱԿԱՆԱՑՎՈՂ</w:t>
      </w:r>
      <w:r>
        <w:rPr>
          <w:w w:val="125"/>
        </w:rPr>
        <w:t xml:space="preserve"> </w:t>
      </w:r>
      <w:r>
        <w:rPr>
          <w:w w:val="125"/>
        </w:rPr>
        <w:t>ՍՏՈՒԳՈՒՄՆԵՐԻ</w:t>
      </w:r>
    </w:p>
    <w:p w14:paraId="0F065A6F" w14:textId="77777777" w:rsidR="00283DA8" w:rsidRDefault="00283DA8">
      <w:pPr>
        <w:pStyle w:val="a3"/>
        <w:spacing w:before="183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710"/>
        <w:gridCol w:w="849"/>
        <w:gridCol w:w="2409"/>
        <w:gridCol w:w="1984"/>
      </w:tblGrid>
      <w:tr w:rsidR="00283DA8" w14:paraId="75B818A0" w14:textId="77777777">
        <w:trPr>
          <w:trHeight w:val="1473"/>
        </w:trPr>
        <w:tc>
          <w:tcPr>
            <w:tcW w:w="708" w:type="dxa"/>
          </w:tcPr>
          <w:p w14:paraId="01C81897" w14:textId="77777777" w:rsidR="00283DA8" w:rsidRDefault="004E2496">
            <w:pPr>
              <w:pStyle w:val="TableParagraph"/>
              <w:spacing w:before="62"/>
              <w:ind w:left="18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NN</w:t>
            </w:r>
          </w:p>
          <w:p w14:paraId="7463F82C" w14:textId="77777777" w:rsidR="00283DA8" w:rsidRDefault="004E2496">
            <w:pPr>
              <w:pStyle w:val="TableParagraph"/>
              <w:spacing w:before="89"/>
              <w:ind w:left="103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35"/>
                <w:sz w:val="24"/>
                <w:szCs w:val="24"/>
              </w:rPr>
              <w:t>ը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35"/>
                <w:sz w:val="24"/>
                <w:szCs w:val="24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35"/>
                <w:sz w:val="24"/>
                <w:szCs w:val="24"/>
              </w:rPr>
              <w:t>կ</w:t>
            </w:r>
          </w:p>
        </w:tc>
        <w:tc>
          <w:tcPr>
            <w:tcW w:w="4536" w:type="dxa"/>
          </w:tcPr>
          <w:p w14:paraId="3A34AD58" w14:textId="77777777" w:rsidR="00283DA8" w:rsidRDefault="004E2496">
            <w:pPr>
              <w:pStyle w:val="TableParagraph"/>
              <w:spacing w:before="55"/>
              <w:ind w:left="849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4"/>
                <w:szCs w:val="24"/>
              </w:rPr>
              <w:t>Հարցեր</w:t>
            </w:r>
            <w:proofErr w:type="spellEnd"/>
          </w:p>
        </w:tc>
        <w:tc>
          <w:tcPr>
            <w:tcW w:w="2695" w:type="dxa"/>
          </w:tcPr>
          <w:p w14:paraId="11EACF08" w14:textId="77777777" w:rsidR="00283DA8" w:rsidRDefault="004E2496">
            <w:pPr>
              <w:pStyle w:val="TableParagraph"/>
              <w:spacing w:before="55" w:line="312" w:lineRule="auto"/>
              <w:ind w:left="698" w:right="481" w:firstLine="97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4"/>
                <w:szCs w:val="24"/>
              </w:rPr>
              <w:t>Հղում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4"/>
                <w:szCs w:val="24"/>
              </w:rPr>
              <w:t>նորմատիվ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4"/>
                <w:szCs w:val="24"/>
              </w:rPr>
              <w:t>իրավական</w:t>
            </w:r>
            <w:proofErr w:type="spellEnd"/>
          </w:p>
          <w:p w14:paraId="78151303" w14:textId="77777777" w:rsidR="00283DA8" w:rsidRDefault="004E2496">
            <w:pPr>
              <w:pStyle w:val="TableParagraph"/>
              <w:ind w:left="213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0"/>
                <w:sz w:val="24"/>
                <w:szCs w:val="24"/>
              </w:rPr>
              <w:t>ակտին</w:t>
            </w:r>
            <w:proofErr w:type="spellEnd"/>
          </w:p>
        </w:tc>
        <w:tc>
          <w:tcPr>
            <w:tcW w:w="708" w:type="dxa"/>
          </w:tcPr>
          <w:p w14:paraId="5B874144" w14:textId="77777777" w:rsidR="00283DA8" w:rsidRDefault="004E2496">
            <w:pPr>
              <w:pStyle w:val="TableParagraph"/>
              <w:spacing w:before="55"/>
              <w:ind w:left="167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5"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708" w:type="dxa"/>
          </w:tcPr>
          <w:p w14:paraId="6EDFAC2F" w14:textId="77777777" w:rsidR="00283DA8" w:rsidRDefault="004E2496">
            <w:pPr>
              <w:pStyle w:val="TableParagraph"/>
              <w:spacing w:before="55"/>
              <w:ind w:left="235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710" w:type="dxa"/>
          </w:tcPr>
          <w:p w14:paraId="15DD8927" w14:textId="77777777" w:rsidR="00283DA8" w:rsidRDefault="004E2496">
            <w:pPr>
              <w:pStyle w:val="TableParagraph"/>
              <w:spacing w:before="55" w:line="273" w:lineRule="auto"/>
              <w:ind w:left="136" w:right="238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6"/>
                <w:w w:val="125"/>
                <w:sz w:val="24"/>
                <w:szCs w:val="24"/>
              </w:rPr>
              <w:t>Չ</w:t>
            </w:r>
            <w:r>
              <w:rPr>
                <w:rFonts w:ascii="Trebuchet MS" w:eastAsia="Trebuchet MS" w:hAnsi="Trebuchet MS" w:cs="Trebuchet MS"/>
                <w:b/>
                <w:bCs/>
                <w:spacing w:val="-6"/>
                <w:w w:val="125"/>
                <w:sz w:val="24"/>
                <w:szCs w:val="24"/>
              </w:rPr>
              <w:t xml:space="preserve">/ 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  <w:w w:val="130"/>
                <w:sz w:val="24"/>
                <w:szCs w:val="24"/>
              </w:rPr>
              <w:t>Պ</w:t>
            </w:r>
          </w:p>
        </w:tc>
        <w:tc>
          <w:tcPr>
            <w:tcW w:w="849" w:type="dxa"/>
          </w:tcPr>
          <w:p w14:paraId="6EE35D3B" w14:textId="77777777" w:rsidR="00283DA8" w:rsidRDefault="004E2496">
            <w:pPr>
              <w:pStyle w:val="TableParagraph"/>
              <w:spacing w:before="55"/>
              <w:ind w:left="23" w:right="4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05"/>
                <w:sz w:val="24"/>
                <w:szCs w:val="24"/>
              </w:rPr>
              <w:t>Կշիռ</w:t>
            </w:r>
            <w:proofErr w:type="spellEnd"/>
          </w:p>
        </w:tc>
        <w:tc>
          <w:tcPr>
            <w:tcW w:w="2409" w:type="dxa"/>
          </w:tcPr>
          <w:p w14:paraId="237C85E3" w14:textId="77777777" w:rsidR="00283DA8" w:rsidRDefault="004E2496">
            <w:pPr>
              <w:pStyle w:val="TableParagraph"/>
              <w:spacing w:before="55" w:line="312" w:lineRule="auto"/>
              <w:ind w:left="648" w:right="723" w:hanging="213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6"/>
                <w:sz w:val="24"/>
                <w:szCs w:val="24"/>
              </w:rPr>
              <w:t>Ստուգման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sz w:val="24"/>
                <w:szCs w:val="24"/>
              </w:rPr>
              <w:t>մեթոդ</w:t>
            </w:r>
            <w:proofErr w:type="spellEnd"/>
          </w:p>
        </w:tc>
        <w:tc>
          <w:tcPr>
            <w:tcW w:w="1984" w:type="dxa"/>
          </w:tcPr>
          <w:p w14:paraId="7B292D34" w14:textId="77777777" w:rsidR="00283DA8" w:rsidRDefault="004E2496">
            <w:pPr>
              <w:pStyle w:val="TableParagraph"/>
              <w:spacing w:before="55" w:line="273" w:lineRule="auto"/>
              <w:ind w:left="203" w:right="3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4"/>
                <w:szCs w:val="24"/>
              </w:rPr>
              <w:t>Մեկնաբանու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4"/>
                <w:szCs w:val="24"/>
              </w:rPr>
              <w:t>թյուն</w:t>
            </w:r>
            <w:proofErr w:type="spellEnd"/>
          </w:p>
        </w:tc>
      </w:tr>
      <w:tr w:rsidR="00283DA8" w14:paraId="7636317A" w14:textId="77777777">
        <w:trPr>
          <w:trHeight w:val="2591"/>
        </w:trPr>
        <w:tc>
          <w:tcPr>
            <w:tcW w:w="708" w:type="dxa"/>
          </w:tcPr>
          <w:p w14:paraId="3295B254" w14:textId="77777777" w:rsidR="00283DA8" w:rsidRDefault="004E2496">
            <w:pPr>
              <w:pStyle w:val="TableParagraph"/>
              <w:spacing w:before="65"/>
              <w:ind w:right="162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85"/>
                <w:sz w:val="24"/>
              </w:rPr>
              <w:t>1.</w:t>
            </w:r>
          </w:p>
        </w:tc>
        <w:tc>
          <w:tcPr>
            <w:tcW w:w="4536" w:type="dxa"/>
          </w:tcPr>
          <w:p w14:paraId="33E71243" w14:textId="77777777" w:rsidR="00283DA8" w:rsidRDefault="004E2496">
            <w:pPr>
              <w:pStyle w:val="TableParagraph"/>
              <w:spacing w:before="59" w:line="285" w:lineRule="auto"/>
              <w:ind w:left="4"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մշակումը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կատարվում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անմիջապես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օգտագործումից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հետո</w:t>
            </w:r>
            <w:proofErr w:type="spellEnd"/>
            <w:r>
              <w:rPr>
                <w:spacing w:val="-2"/>
                <w:sz w:val="24"/>
                <w:szCs w:val="24"/>
              </w:rPr>
              <w:t>՝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պահպանելով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ողջ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հոսքայնությունը</w:t>
            </w:r>
            <w:proofErr w:type="spellEnd"/>
          </w:p>
        </w:tc>
        <w:tc>
          <w:tcPr>
            <w:tcW w:w="2695" w:type="dxa"/>
          </w:tcPr>
          <w:p w14:paraId="42B474B3" w14:textId="77777777" w:rsidR="00283DA8" w:rsidRDefault="004E2496">
            <w:pPr>
              <w:pStyle w:val="TableParagraph"/>
              <w:spacing w:before="61" w:line="321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1FEDC122" w14:textId="77777777" w:rsidR="00283DA8" w:rsidRDefault="004E2496">
            <w:pPr>
              <w:pStyle w:val="TableParagraph"/>
              <w:spacing w:before="2" w:line="324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1,</w:t>
            </w:r>
          </w:p>
          <w:p w14:paraId="7F17017A" w14:textId="77777777" w:rsidR="00283DA8" w:rsidRDefault="004E2496">
            <w:pPr>
              <w:pStyle w:val="TableParagraph"/>
              <w:spacing w:line="271" w:lineRule="exact"/>
              <w:ind w:left="1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0A0942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B5FF56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B575A5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130E210" w14:textId="77777777" w:rsidR="00283DA8" w:rsidRDefault="004E2496">
            <w:pPr>
              <w:pStyle w:val="TableParagraph"/>
              <w:spacing w:before="57"/>
              <w:ind w:left="23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3.0</w:t>
            </w:r>
          </w:p>
        </w:tc>
        <w:tc>
          <w:tcPr>
            <w:tcW w:w="2409" w:type="dxa"/>
          </w:tcPr>
          <w:p w14:paraId="7B5D7DB0" w14:textId="77777777" w:rsidR="00283DA8" w:rsidRDefault="004E2496">
            <w:pPr>
              <w:pStyle w:val="TableParagraph"/>
              <w:spacing w:before="61" w:line="345" w:lineRule="auto"/>
              <w:ind w:left="704" w:hanging="28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1984" w:type="dxa"/>
          </w:tcPr>
          <w:p w14:paraId="4CABCF2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762640E5" w14:textId="77777777">
        <w:trPr>
          <w:trHeight w:val="2589"/>
        </w:trPr>
        <w:tc>
          <w:tcPr>
            <w:tcW w:w="708" w:type="dxa"/>
          </w:tcPr>
          <w:p w14:paraId="18150544" w14:textId="77777777" w:rsidR="00283DA8" w:rsidRDefault="004E2496">
            <w:pPr>
              <w:pStyle w:val="TableParagraph"/>
              <w:spacing w:before="62"/>
              <w:ind w:right="149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14:paraId="7977C390" w14:textId="77777777" w:rsidR="00283DA8" w:rsidRDefault="004E2496">
            <w:pPr>
              <w:pStyle w:val="TableParagraph"/>
              <w:spacing w:before="57" w:line="285" w:lineRule="auto"/>
              <w:ind w:left="4" w:right="4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անհնարինության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պայմանագրային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հիմունքներով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գործունեության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տեսակով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զբաղվելու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իրավունք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ունեցող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695" w:type="dxa"/>
          </w:tcPr>
          <w:p w14:paraId="02965E8E" w14:textId="77777777" w:rsidR="00283DA8" w:rsidRDefault="004E2496">
            <w:pPr>
              <w:pStyle w:val="TableParagraph"/>
              <w:spacing w:before="59" w:line="321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5DB62F26" w14:textId="77777777" w:rsidR="00283DA8" w:rsidRDefault="004E2496">
            <w:pPr>
              <w:pStyle w:val="TableParagraph"/>
              <w:spacing w:before="2" w:line="324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</w:t>
            </w:r>
            <w:r>
              <w:rPr>
                <w:sz w:val="24"/>
                <w:szCs w:val="24"/>
              </w:rPr>
              <w:t>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1,</w:t>
            </w:r>
          </w:p>
          <w:p w14:paraId="313B9C2D" w14:textId="77777777" w:rsidR="00283DA8" w:rsidRDefault="004E2496">
            <w:pPr>
              <w:pStyle w:val="TableParagraph"/>
              <w:spacing w:line="271" w:lineRule="exact"/>
              <w:ind w:left="1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6E32CE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43DBF5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FE1E29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7BDA17B" w14:textId="77777777" w:rsidR="00283DA8" w:rsidRDefault="004E2496">
            <w:pPr>
              <w:pStyle w:val="TableParagraph"/>
              <w:spacing w:before="55"/>
              <w:ind w:left="23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2.0</w:t>
            </w:r>
          </w:p>
        </w:tc>
        <w:tc>
          <w:tcPr>
            <w:tcW w:w="2409" w:type="dxa"/>
          </w:tcPr>
          <w:p w14:paraId="10E8A622" w14:textId="77777777" w:rsidR="00283DA8" w:rsidRDefault="004E2496">
            <w:pPr>
              <w:pStyle w:val="TableParagraph"/>
              <w:spacing w:before="59"/>
              <w:ind w:left="24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483A0D8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A2B2606" w14:textId="77777777">
        <w:trPr>
          <w:trHeight w:val="2279"/>
        </w:trPr>
        <w:tc>
          <w:tcPr>
            <w:tcW w:w="708" w:type="dxa"/>
          </w:tcPr>
          <w:p w14:paraId="34948242" w14:textId="77777777" w:rsidR="00283DA8" w:rsidRDefault="004E2496">
            <w:pPr>
              <w:pStyle w:val="TableParagraph"/>
              <w:spacing w:before="62"/>
              <w:ind w:right="142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 w14:paraId="4055FB90" w14:textId="77777777" w:rsidR="00283DA8" w:rsidRDefault="004E2496">
            <w:pPr>
              <w:pStyle w:val="TableParagraph"/>
              <w:spacing w:before="57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մշակման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գործընթացում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ներգրավված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բուժանձնակազմը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ընթացքում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հատուկ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պաշտպանիչ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արտահագուստ</w:t>
            </w:r>
            <w:proofErr w:type="spellEnd"/>
            <w:r>
              <w:rPr>
                <w:spacing w:val="-2"/>
                <w:sz w:val="24"/>
                <w:szCs w:val="24"/>
              </w:rPr>
              <w:t>`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ձեռնոց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դիմակ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գլխարկ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ակնոց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</w:p>
          <w:p w14:paraId="3DA09822" w14:textId="77777777" w:rsidR="00283DA8" w:rsidRDefault="004E2496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խալաթ</w:t>
            </w:r>
            <w:proofErr w:type="spellEnd"/>
          </w:p>
        </w:tc>
        <w:tc>
          <w:tcPr>
            <w:tcW w:w="2695" w:type="dxa"/>
          </w:tcPr>
          <w:p w14:paraId="54F91B81" w14:textId="77777777" w:rsidR="00283DA8" w:rsidRDefault="004E2496">
            <w:pPr>
              <w:pStyle w:val="TableParagraph"/>
              <w:spacing w:before="59" w:line="321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73A104D1" w14:textId="77777777" w:rsidR="00283DA8" w:rsidRDefault="004E2496">
            <w:pPr>
              <w:pStyle w:val="TableParagraph"/>
              <w:spacing w:before="4" w:line="324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1,</w:t>
            </w:r>
          </w:p>
        </w:tc>
        <w:tc>
          <w:tcPr>
            <w:tcW w:w="708" w:type="dxa"/>
          </w:tcPr>
          <w:p w14:paraId="0342C7C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3F6EEE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337734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14D479A" w14:textId="77777777" w:rsidR="00283DA8" w:rsidRDefault="004E2496">
            <w:pPr>
              <w:pStyle w:val="TableParagraph"/>
              <w:spacing w:before="55"/>
              <w:ind w:left="23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2.0</w:t>
            </w:r>
          </w:p>
        </w:tc>
        <w:tc>
          <w:tcPr>
            <w:tcW w:w="2409" w:type="dxa"/>
          </w:tcPr>
          <w:p w14:paraId="2CC0A142" w14:textId="77777777" w:rsidR="00283DA8" w:rsidRDefault="004E2496">
            <w:pPr>
              <w:pStyle w:val="TableParagraph"/>
              <w:spacing w:before="59" w:line="321" w:lineRule="auto"/>
              <w:ind w:left="721" w:hanging="28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1984" w:type="dxa"/>
          </w:tcPr>
          <w:p w14:paraId="74F7314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5E7FEE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685EBFCD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710"/>
        <w:gridCol w:w="849"/>
        <w:gridCol w:w="2409"/>
        <w:gridCol w:w="1984"/>
      </w:tblGrid>
      <w:tr w:rsidR="00283DA8" w14:paraId="3F4A4A61" w14:textId="77777777">
        <w:trPr>
          <w:trHeight w:val="779"/>
        </w:trPr>
        <w:tc>
          <w:tcPr>
            <w:tcW w:w="708" w:type="dxa"/>
          </w:tcPr>
          <w:p w14:paraId="15F0FC8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913C35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6638EE30" w14:textId="77777777" w:rsidR="00283DA8" w:rsidRDefault="004E2496">
            <w:pPr>
              <w:pStyle w:val="TableParagraph"/>
              <w:spacing w:before="35"/>
              <w:ind w:lef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11699A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B10886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44EE71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2040BE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048D59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536B85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1971D80" w14:textId="77777777">
        <w:trPr>
          <w:trHeight w:val="3244"/>
        </w:trPr>
        <w:tc>
          <w:tcPr>
            <w:tcW w:w="708" w:type="dxa"/>
          </w:tcPr>
          <w:p w14:paraId="2014393E" w14:textId="77777777" w:rsidR="00283DA8" w:rsidRDefault="004E2496">
            <w:pPr>
              <w:pStyle w:val="TableParagraph"/>
              <w:spacing w:before="62"/>
              <w:ind w:right="142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14:paraId="42E4B65F" w14:textId="77777777" w:rsidR="00283DA8" w:rsidRDefault="004E2496">
            <w:pPr>
              <w:pStyle w:val="TableParagraph"/>
              <w:spacing w:before="57" w:line="285" w:lineRule="auto"/>
              <w:ind w:left="4"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փուլերում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ինչպես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նաև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անձնակազմի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ձեռքերի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սենքերում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մակերեսների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ՀՀ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առողջապահության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հաստատված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մեթոդական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ուղեցույց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ունեցող</w:t>
            </w:r>
            <w:proofErr w:type="spellEnd"/>
          </w:p>
          <w:p w14:paraId="5B3532DA" w14:textId="77777777" w:rsidR="00283DA8" w:rsidRDefault="004E2496">
            <w:pPr>
              <w:pStyle w:val="TableParagraph"/>
              <w:spacing w:line="258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ախտահանիչ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2695" w:type="dxa"/>
          </w:tcPr>
          <w:p w14:paraId="22ECB4F5" w14:textId="77777777" w:rsidR="00283DA8" w:rsidRDefault="004E2496">
            <w:pPr>
              <w:pStyle w:val="TableParagraph"/>
              <w:spacing w:before="59" w:line="321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6DE6D3B9" w14:textId="77777777" w:rsidR="00283DA8" w:rsidRDefault="004E2496">
            <w:pPr>
              <w:pStyle w:val="TableParagraph"/>
              <w:spacing w:before="4" w:line="324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5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w w:val="105"/>
                <w:sz w:val="24"/>
                <w:szCs w:val="24"/>
              </w:rPr>
              <w:t>139-</w:t>
            </w:r>
            <w:r>
              <w:rPr>
                <w:w w:val="105"/>
                <w:sz w:val="24"/>
                <w:szCs w:val="24"/>
              </w:rPr>
              <w:t>Ն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հավելված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գլուխ</w:t>
            </w:r>
            <w:proofErr w:type="spellEnd"/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2,</w:t>
            </w:r>
          </w:p>
          <w:p w14:paraId="4B554D4D" w14:textId="77777777" w:rsidR="00283DA8" w:rsidRDefault="004E2496">
            <w:pPr>
              <w:pStyle w:val="TableParagraph"/>
              <w:spacing w:line="269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2836EC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73E4A3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BB141F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A3BBC53" w14:textId="77777777" w:rsidR="00283DA8" w:rsidRDefault="004E2496">
            <w:pPr>
              <w:pStyle w:val="TableParagraph"/>
              <w:spacing w:before="55"/>
              <w:ind w:left="23" w:right="3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1.0</w:t>
            </w:r>
          </w:p>
        </w:tc>
        <w:tc>
          <w:tcPr>
            <w:tcW w:w="2409" w:type="dxa"/>
          </w:tcPr>
          <w:p w14:paraId="60B4AD11" w14:textId="77777777" w:rsidR="00283DA8" w:rsidRDefault="004E2496">
            <w:pPr>
              <w:pStyle w:val="TableParagraph"/>
              <w:spacing w:before="59"/>
              <w:ind w:left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0E605B3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7B4B95C" w14:textId="77777777">
        <w:trPr>
          <w:trHeight w:val="2603"/>
        </w:trPr>
        <w:tc>
          <w:tcPr>
            <w:tcW w:w="708" w:type="dxa"/>
          </w:tcPr>
          <w:p w14:paraId="3D5381E7" w14:textId="77777777" w:rsidR="00283DA8" w:rsidRDefault="004E2496">
            <w:pPr>
              <w:pStyle w:val="TableParagraph"/>
              <w:spacing w:before="62"/>
              <w:ind w:right="142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5.</w:t>
            </w:r>
          </w:p>
        </w:tc>
        <w:tc>
          <w:tcPr>
            <w:tcW w:w="4536" w:type="dxa"/>
          </w:tcPr>
          <w:p w14:paraId="47AB62EB" w14:textId="77777777" w:rsidR="00283DA8" w:rsidRDefault="004E2496">
            <w:pPr>
              <w:pStyle w:val="TableParagraph"/>
              <w:spacing w:before="57" w:line="285" w:lineRule="auto"/>
              <w:ind w:left="4"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Բարձր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մակարդակի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ընդհանուր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խմբից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բուժանձնակազմը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յուրաքանչյուր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անգամ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վերցնում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ձեռնոցով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</w:p>
          <w:p w14:paraId="14FEAFB5" w14:textId="77777777" w:rsidR="00283DA8" w:rsidRDefault="004E2496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ունելիով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կորնցանգով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14:paraId="09A78088" w14:textId="77777777" w:rsidR="00283DA8" w:rsidRDefault="004E2496">
            <w:pPr>
              <w:pStyle w:val="TableParagraph"/>
              <w:spacing w:before="59" w:line="324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79FAA9B5" w14:textId="77777777" w:rsidR="00283DA8" w:rsidRDefault="004E2496">
            <w:pPr>
              <w:pStyle w:val="TableParagraph"/>
              <w:spacing w:line="324" w:lineRule="auto"/>
              <w:ind w:left="268" w:right="157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5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w w:val="105"/>
                <w:sz w:val="24"/>
                <w:szCs w:val="24"/>
              </w:rPr>
              <w:t>139-</w:t>
            </w:r>
            <w:r>
              <w:rPr>
                <w:w w:val="105"/>
                <w:sz w:val="24"/>
                <w:szCs w:val="24"/>
              </w:rPr>
              <w:t>Ն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հավելված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գլուխ</w:t>
            </w:r>
            <w:proofErr w:type="spellEnd"/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2,</w:t>
            </w:r>
          </w:p>
          <w:p w14:paraId="204D8FD3" w14:textId="77777777" w:rsidR="00283DA8" w:rsidRDefault="004E2496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5A9349E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F87CC6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7B8A9C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2566A3A" w14:textId="77777777" w:rsidR="00283DA8" w:rsidRDefault="004E2496">
            <w:pPr>
              <w:pStyle w:val="TableParagraph"/>
              <w:spacing w:before="55"/>
              <w:ind w:left="23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2.0</w:t>
            </w:r>
          </w:p>
        </w:tc>
        <w:tc>
          <w:tcPr>
            <w:tcW w:w="2409" w:type="dxa"/>
          </w:tcPr>
          <w:p w14:paraId="4835DD41" w14:textId="77777777" w:rsidR="00283DA8" w:rsidRDefault="004E2496">
            <w:pPr>
              <w:pStyle w:val="TableParagraph"/>
              <w:spacing w:before="59"/>
              <w:ind w:left="12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4" w:type="dxa"/>
          </w:tcPr>
          <w:p w14:paraId="5575EA9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52AF5980" w14:textId="77777777">
        <w:trPr>
          <w:trHeight w:val="4533"/>
        </w:trPr>
        <w:tc>
          <w:tcPr>
            <w:tcW w:w="708" w:type="dxa"/>
          </w:tcPr>
          <w:p w14:paraId="5B37BB7D" w14:textId="77777777" w:rsidR="00283DA8" w:rsidRDefault="004E2496">
            <w:pPr>
              <w:pStyle w:val="TableParagraph"/>
              <w:spacing w:before="62"/>
              <w:ind w:right="138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6.</w:t>
            </w:r>
          </w:p>
        </w:tc>
        <w:tc>
          <w:tcPr>
            <w:tcW w:w="4536" w:type="dxa"/>
          </w:tcPr>
          <w:p w14:paraId="042085AD" w14:textId="77777777" w:rsidR="00283DA8" w:rsidRDefault="004E2496">
            <w:pPr>
              <w:pStyle w:val="TableParagraph"/>
              <w:spacing w:before="57" w:line="285" w:lineRule="auto"/>
              <w:ind w:left="4"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հսկողությունն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ղեկավարի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նշանակված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պատասխանատու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անձը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համաճարակաբանը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վարակի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հսկողության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պատասխանատուն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կամ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պայմանագրային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հիմունքներով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համագործակցում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գործունեության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տեսակով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զբաղվելու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իրավունք</w:t>
            </w:r>
            <w:proofErr w:type="spellEnd"/>
          </w:p>
          <w:p w14:paraId="6EB4FA76" w14:textId="77777777" w:rsidR="00283DA8" w:rsidRDefault="004E2496">
            <w:pPr>
              <w:pStyle w:val="TableParagraph"/>
              <w:spacing w:line="254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ունեցող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կազմակերպության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հետ</w:t>
            </w:r>
            <w:proofErr w:type="spellEnd"/>
          </w:p>
        </w:tc>
        <w:tc>
          <w:tcPr>
            <w:tcW w:w="2695" w:type="dxa"/>
          </w:tcPr>
          <w:p w14:paraId="2FF97F0C" w14:textId="77777777" w:rsidR="00283DA8" w:rsidRDefault="004E2496">
            <w:pPr>
              <w:pStyle w:val="TableParagraph"/>
              <w:spacing w:before="59" w:line="321" w:lineRule="auto"/>
              <w:ind w:left="383" w:hanging="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118BC4B5" w14:textId="77777777" w:rsidR="00283DA8" w:rsidRDefault="004E2496">
            <w:pPr>
              <w:pStyle w:val="TableParagraph"/>
              <w:spacing w:before="2" w:line="324" w:lineRule="auto"/>
              <w:ind w:left="268" w:right="156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3,</w:t>
            </w:r>
          </w:p>
          <w:p w14:paraId="3A0602F6" w14:textId="77777777" w:rsidR="00283DA8" w:rsidRDefault="004E2496">
            <w:pPr>
              <w:pStyle w:val="TableParagraph"/>
              <w:spacing w:line="271" w:lineRule="exact"/>
              <w:ind w:left="1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3AC5B7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63E356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B949C3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F38FED4" w14:textId="77777777" w:rsidR="00283DA8" w:rsidRDefault="004E2496">
            <w:pPr>
              <w:pStyle w:val="TableParagraph"/>
              <w:spacing w:before="55"/>
              <w:ind w:left="23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2.0</w:t>
            </w:r>
          </w:p>
        </w:tc>
        <w:tc>
          <w:tcPr>
            <w:tcW w:w="2409" w:type="dxa"/>
          </w:tcPr>
          <w:p w14:paraId="489514F5" w14:textId="77777777" w:rsidR="00283DA8" w:rsidRDefault="004E2496">
            <w:pPr>
              <w:pStyle w:val="TableParagraph"/>
              <w:spacing w:before="59"/>
              <w:ind w:left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1A51E44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0957F2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0" w:left="0" w:header="720" w:footer="720" w:gutter="0"/>
          <w:cols w:space="720"/>
        </w:sectPr>
      </w:pPr>
    </w:p>
    <w:p w14:paraId="7D7FAD96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710"/>
        <w:gridCol w:w="849"/>
        <w:gridCol w:w="2409"/>
        <w:gridCol w:w="1984"/>
      </w:tblGrid>
      <w:tr w:rsidR="00283DA8" w14:paraId="2C016CF5" w14:textId="77777777">
        <w:trPr>
          <w:trHeight w:val="2279"/>
        </w:trPr>
        <w:tc>
          <w:tcPr>
            <w:tcW w:w="708" w:type="dxa"/>
          </w:tcPr>
          <w:p w14:paraId="2633490E" w14:textId="77777777" w:rsidR="00283DA8" w:rsidRDefault="004E2496">
            <w:pPr>
              <w:pStyle w:val="TableParagraph"/>
              <w:spacing w:before="53"/>
              <w:ind w:left="26" w:righ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7.</w:t>
            </w:r>
          </w:p>
        </w:tc>
        <w:tc>
          <w:tcPr>
            <w:tcW w:w="4536" w:type="dxa"/>
          </w:tcPr>
          <w:p w14:paraId="188677C7" w14:textId="77777777" w:rsidR="00283DA8" w:rsidRDefault="004E2496">
            <w:pPr>
              <w:pStyle w:val="TableParagraph"/>
              <w:spacing w:before="59" w:line="324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Բժշկական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պատասխանատուն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ղեկավարի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հաստատմանն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ներկայացնում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գործողությունների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պլան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որը</w:t>
            </w:r>
            <w:proofErr w:type="spellEnd"/>
          </w:p>
          <w:p w14:paraId="79ADD106" w14:textId="77777777" w:rsidR="00283DA8" w:rsidRDefault="004E2496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ներառում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է</w:t>
            </w:r>
          </w:p>
        </w:tc>
        <w:tc>
          <w:tcPr>
            <w:tcW w:w="2695" w:type="dxa"/>
          </w:tcPr>
          <w:p w14:paraId="1C38DB2D" w14:textId="77777777" w:rsidR="00283DA8" w:rsidRDefault="004E2496">
            <w:pPr>
              <w:pStyle w:val="TableParagraph"/>
              <w:spacing w:before="59" w:line="285" w:lineRule="auto"/>
              <w:ind w:left="242" w:right="2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</w:p>
          <w:p w14:paraId="4C3D1AE6" w14:textId="77777777" w:rsidR="00283DA8" w:rsidRDefault="004E2496">
            <w:pPr>
              <w:pStyle w:val="TableParagraph"/>
              <w:spacing w:line="261" w:lineRule="exact"/>
              <w:ind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BFBFBF"/>
          </w:tcPr>
          <w:p w14:paraId="5F3DC35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5F7AEB7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  <w:shd w:val="clear" w:color="auto" w:fill="BFBFBF"/>
          </w:tcPr>
          <w:p w14:paraId="09A91E4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BFBFBF"/>
          </w:tcPr>
          <w:p w14:paraId="37FBA45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  <w:shd w:val="clear" w:color="auto" w:fill="BFBFBF"/>
          </w:tcPr>
          <w:p w14:paraId="4BDD9FC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shd w:val="clear" w:color="auto" w:fill="BFBFBF"/>
          </w:tcPr>
          <w:p w14:paraId="1047C29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710130EE" w14:textId="77777777">
        <w:trPr>
          <w:trHeight w:val="2255"/>
        </w:trPr>
        <w:tc>
          <w:tcPr>
            <w:tcW w:w="708" w:type="dxa"/>
          </w:tcPr>
          <w:p w14:paraId="4DBDB2C4" w14:textId="77777777" w:rsidR="00283DA8" w:rsidRDefault="004E2496">
            <w:pPr>
              <w:pStyle w:val="TableParagraph"/>
              <w:spacing w:before="50"/>
              <w:ind w:left="2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0"/>
                <w:sz w:val="24"/>
              </w:rPr>
              <w:t>1)</w:t>
            </w:r>
          </w:p>
        </w:tc>
        <w:tc>
          <w:tcPr>
            <w:tcW w:w="4536" w:type="dxa"/>
          </w:tcPr>
          <w:p w14:paraId="017FF926" w14:textId="77777777" w:rsidR="00283DA8" w:rsidRDefault="004E2496">
            <w:pPr>
              <w:pStyle w:val="TableParagraph"/>
              <w:spacing w:before="57" w:line="328" w:lineRule="auto"/>
              <w:ind w:left="105" w:right="28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ներգրավված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բուժանձնակազմի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և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պատասխանատուների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անվանացանկը</w:t>
            </w:r>
            <w:proofErr w:type="spellEnd"/>
          </w:p>
        </w:tc>
        <w:tc>
          <w:tcPr>
            <w:tcW w:w="2695" w:type="dxa"/>
          </w:tcPr>
          <w:p w14:paraId="2585E885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3,</w:t>
            </w:r>
          </w:p>
          <w:p w14:paraId="1D35F543" w14:textId="77777777" w:rsidR="00283DA8" w:rsidRDefault="004E2496">
            <w:pPr>
              <w:pStyle w:val="TableParagraph"/>
              <w:spacing w:line="263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A0EBA2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620781A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506D1C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1AA3914" w14:textId="77777777" w:rsidR="00283DA8" w:rsidRDefault="004E2496">
            <w:pPr>
              <w:pStyle w:val="TableParagraph"/>
              <w:spacing w:before="54"/>
              <w:ind w:left="2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09" w:type="dxa"/>
          </w:tcPr>
          <w:p w14:paraId="7A5C64D1" w14:textId="77777777" w:rsidR="00283DA8" w:rsidRDefault="004E2496">
            <w:pPr>
              <w:pStyle w:val="TableParagraph"/>
              <w:spacing w:before="54"/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45949AB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910D6F2" w14:textId="77777777">
        <w:trPr>
          <w:trHeight w:val="2262"/>
        </w:trPr>
        <w:tc>
          <w:tcPr>
            <w:tcW w:w="708" w:type="dxa"/>
          </w:tcPr>
          <w:p w14:paraId="55BF065B" w14:textId="77777777" w:rsidR="00283DA8" w:rsidRDefault="004E2496">
            <w:pPr>
              <w:pStyle w:val="TableParagraph"/>
              <w:spacing w:before="53"/>
              <w:ind w:left="26" w:right="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2)</w:t>
            </w:r>
          </w:p>
        </w:tc>
        <w:tc>
          <w:tcPr>
            <w:tcW w:w="4536" w:type="dxa"/>
          </w:tcPr>
          <w:p w14:paraId="1C63C07B" w14:textId="77777777" w:rsidR="00283DA8" w:rsidRDefault="004E2496">
            <w:pPr>
              <w:pStyle w:val="TableParagraph"/>
              <w:tabs>
                <w:tab w:val="left" w:pos="484"/>
                <w:tab w:val="left" w:pos="1903"/>
                <w:tab w:val="left" w:pos="3244"/>
              </w:tabs>
              <w:spacing w:before="59" w:line="328" w:lineRule="auto"/>
              <w:ind w:left="105" w:right="81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դասակարգումը</w:t>
            </w:r>
            <w:proofErr w:type="spellEnd"/>
            <w:r>
              <w:rPr>
                <w:spacing w:val="-2"/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4"/>
                <w:sz w:val="24"/>
                <w:szCs w:val="24"/>
              </w:rPr>
              <w:t>ըստ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վտանգավորության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աստիճանի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10"/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համաձայն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դասակարգման</w:t>
            </w:r>
            <w:proofErr w:type="spellEnd"/>
            <w:r>
              <w:rPr>
                <w:spacing w:val="-2"/>
                <w:sz w:val="24"/>
                <w:szCs w:val="24"/>
              </w:rPr>
              <w:t>՝</w:t>
            </w:r>
          </w:p>
          <w:p w14:paraId="39DBE5FB" w14:textId="77777777" w:rsidR="00283DA8" w:rsidRDefault="004E2496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դրանց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մեթոդը</w:t>
            </w:r>
            <w:proofErr w:type="spellEnd"/>
          </w:p>
        </w:tc>
        <w:tc>
          <w:tcPr>
            <w:tcW w:w="2695" w:type="dxa"/>
          </w:tcPr>
          <w:p w14:paraId="4412A9F9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3,</w:t>
            </w:r>
          </w:p>
          <w:p w14:paraId="1B0F7C7E" w14:textId="77777777" w:rsidR="00283DA8" w:rsidRDefault="004E2496">
            <w:pPr>
              <w:pStyle w:val="TableParagraph"/>
              <w:spacing w:line="264" w:lineRule="exact"/>
              <w:ind w:left="6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C27A8B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88158F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53FC53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A7CB621" w14:textId="77777777" w:rsidR="00283DA8" w:rsidRDefault="004E2496">
            <w:pPr>
              <w:pStyle w:val="TableParagraph"/>
              <w:spacing w:before="57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09" w:type="dxa"/>
          </w:tcPr>
          <w:p w14:paraId="0D63D4DA" w14:textId="77777777" w:rsidR="00283DA8" w:rsidRDefault="004E2496">
            <w:pPr>
              <w:pStyle w:val="TableParagraph"/>
              <w:spacing w:before="57"/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49E95FE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BF36CCB" w14:textId="77777777">
        <w:trPr>
          <w:trHeight w:val="2589"/>
        </w:trPr>
        <w:tc>
          <w:tcPr>
            <w:tcW w:w="708" w:type="dxa"/>
          </w:tcPr>
          <w:p w14:paraId="3612B3F8" w14:textId="77777777" w:rsidR="00283DA8" w:rsidRDefault="004E2496">
            <w:pPr>
              <w:pStyle w:val="TableParagraph"/>
              <w:spacing w:before="50"/>
              <w:ind w:left="26" w:right="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8.</w:t>
            </w:r>
          </w:p>
        </w:tc>
        <w:tc>
          <w:tcPr>
            <w:tcW w:w="4536" w:type="dxa"/>
          </w:tcPr>
          <w:p w14:paraId="068EF176" w14:textId="77777777" w:rsidR="00283DA8" w:rsidRDefault="004E2496">
            <w:pPr>
              <w:pStyle w:val="TableParagraph"/>
              <w:tabs>
                <w:tab w:val="left" w:pos="2192"/>
              </w:tabs>
              <w:spacing w:before="52" w:line="321" w:lineRule="auto"/>
              <w:ind w:left="105" w:right="1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4"/>
                <w:sz w:val="24"/>
                <w:szCs w:val="24"/>
              </w:rPr>
              <w:t>կազմակերպության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պատասխանատուն</w:t>
            </w:r>
            <w:proofErr w:type="spellEnd"/>
          </w:p>
        </w:tc>
        <w:tc>
          <w:tcPr>
            <w:tcW w:w="2695" w:type="dxa"/>
          </w:tcPr>
          <w:p w14:paraId="34D1F078" w14:textId="77777777" w:rsidR="00283DA8" w:rsidRDefault="004E2496">
            <w:pPr>
              <w:pStyle w:val="TableParagraph"/>
              <w:spacing w:before="57" w:line="324" w:lineRule="auto"/>
              <w:ind w:left="345" w:hanging="3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  <w:p w14:paraId="7502F2B3" w14:textId="77777777" w:rsidR="00283DA8" w:rsidRDefault="004E2496">
            <w:pPr>
              <w:pStyle w:val="TableParagraph"/>
              <w:spacing w:before="1" w:line="324" w:lineRule="auto"/>
              <w:ind w:left="230" w:right="195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3,</w:t>
            </w:r>
          </w:p>
          <w:p w14:paraId="0D25A555" w14:textId="77777777" w:rsidR="00283DA8" w:rsidRDefault="004E2496">
            <w:pPr>
              <w:pStyle w:val="TableParagraph"/>
              <w:spacing w:line="269" w:lineRule="exact"/>
              <w:ind w:left="3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CFCDCD"/>
          </w:tcPr>
          <w:p w14:paraId="78445B5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shd w:val="clear" w:color="auto" w:fill="CFCDCD"/>
          </w:tcPr>
          <w:p w14:paraId="7171BC1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  <w:shd w:val="clear" w:color="auto" w:fill="CFCDCD"/>
          </w:tcPr>
          <w:p w14:paraId="3349153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FCDCD"/>
          </w:tcPr>
          <w:p w14:paraId="15BFE9F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  <w:shd w:val="clear" w:color="auto" w:fill="CFCDCD"/>
          </w:tcPr>
          <w:p w14:paraId="7E7FCD1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shd w:val="clear" w:color="auto" w:fill="CFCDCD"/>
          </w:tcPr>
          <w:p w14:paraId="07ED0C0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F235481" w14:textId="77777777">
        <w:trPr>
          <w:trHeight w:val="1749"/>
        </w:trPr>
        <w:tc>
          <w:tcPr>
            <w:tcW w:w="708" w:type="dxa"/>
          </w:tcPr>
          <w:p w14:paraId="34A17213" w14:textId="77777777" w:rsidR="00283DA8" w:rsidRDefault="004E2496">
            <w:pPr>
              <w:pStyle w:val="TableParagraph"/>
              <w:spacing w:before="53"/>
              <w:ind w:left="26" w:right="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0"/>
                <w:sz w:val="24"/>
              </w:rPr>
              <w:t>1)</w:t>
            </w:r>
          </w:p>
        </w:tc>
        <w:tc>
          <w:tcPr>
            <w:tcW w:w="4536" w:type="dxa"/>
          </w:tcPr>
          <w:p w14:paraId="30A223F0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աշխատանքներում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ներգրավված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բուժանձնակազմին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ուսուցանելու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նպատակով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տարեկան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առնվազն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մեկ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անգամ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իրականացնում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</w:p>
        </w:tc>
        <w:tc>
          <w:tcPr>
            <w:tcW w:w="2695" w:type="dxa"/>
          </w:tcPr>
          <w:p w14:paraId="57496A47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708" w:type="dxa"/>
          </w:tcPr>
          <w:p w14:paraId="367F198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5044EC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14EFB3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E092FEB" w14:textId="77777777" w:rsidR="00283DA8" w:rsidRDefault="004E2496">
            <w:pPr>
              <w:pStyle w:val="TableParagraph"/>
              <w:spacing w:before="57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09" w:type="dxa"/>
          </w:tcPr>
          <w:p w14:paraId="218045A1" w14:textId="77777777" w:rsidR="00283DA8" w:rsidRDefault="004E2496">
            <w:pPr>
              <w:pStyle w:val="TableParagraph"/>
              <w:spacing w:before="57"/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4" w:type="dxa"/>
          </w:tcPr>
          <w:p w14:paraId="50FC039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6DDB17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0" w:left="0" w:header="720" w:footer="720" w:gutter="0"/>
          <w:cols w:space="720"/>
        </w:sectPr>
      </w:pPr>
    </w:p>
    <w:p w14:paraId="467ACF81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708"/>
        <w:gridCol w:w="142"/>
        <w:gridCol w:w="569"/>
        <w:gridCol w:w="850"/>
        <w:gridCol w:w="2410"/>
        <w:gridCol w:w="1985"/>
        <w:gridCol w:w="216"/>
      </w:tblGrid>
      <w:tr w:rsidR="00283DA8" w14:paraId="3DD2FB22" w14:textId="77777777">
        <w:trPr>
          <w:trHeight w:val="1751"/>
        </w:trPr>
        <w:tc>
          <w:tcPr>
            <w:tcW w:w="708" w:type="dxa"/>
          </w:tcPr>
          <w:p w14:paraId="7077730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1840A30" w14:textId="77777777" w:rsidR="00283DA8" w:rsidRDefault="004E2496">
            <w:pPr>
              <w:pStyle w:val="TableParagraph"/>
              <w:spacing w:before="35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դասընթաց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արձանագրվում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դասընթացի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մասնակիցները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ստորագրում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փաստելով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իրենց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մասնակցության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2695" w:type="dxa"/>
          </w:tcPr>
          <w:p w14:paraId="3187B405" w14:textId="77777777" w:rsidR="00283DA8" w:rsidRDefault="004E2496">
            <w:pPr>
              <w:pStyle w:val="TableParagraph"/>
              <w:spacing w:before="35"/>
              <w:ind w:left="2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3,</w:t>
            </w:r>
          </w:p>
          <w:p w14:paraId="3E1202D3" w14:textId="77777777" w:rsidR="00283DA8" w:rsidRDefault="004E2496">
            <w:pPr>
              <w:pStyle w:val="TableParagraph"/>
              <w:spacing w:before="50"/>
              <w:ind w:left="2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4033EC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B8C483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gridSpan w:val="2"/>
          </w:tcPr>
          <w:p w14:paraId="6FBC0DD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C6D095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1E0B321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E8D185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" w:type="dxa"/>
            <w:tcBorders>
              <w:top w:val="nil"/>
              <w:right w:val="nil"/>
            </w:tcBorders>
          </w:tcPr>
          <w:p w14:paraId="75EA6FE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76AD5A2" w14:textId="77777777">
        <w:trPr>
          <w:trHeight w:val="2253"/>
        </w:trPr>
        <w:tc>
          <w:tcPr>
            <w:tcW w:w="708" w:type="dxa"/>
          </w:tcPr>
          <w:p w14:paraId="61F90C82" w14:textId="77777777" w:rsidR="00283DA8" w:rsidRDefault="004E2496">
            <w:pPr>
              <w:pStyle w:val="TableParagraph"/>
              <w:spacing w:before="53"/>
              <w:ind w:left="26" w:righ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2)</w:t>
            </w:r>
          </w:p>
        </w:tc>
        <w:tc>
          <w:tcPr>
            <w:tcW w:w="4536" w:type="dxa"/>
          </w:tcPr>
          <w:p w14:paraId="2A61CA2B" w14:textId="77777777" w:rsidR="00283DA8" w:rsidRDefault="004E2496">
            <w:pPr>
              <w:pStyle w:val="TableParagraph"/>
              <w:spacing w:before="59" w:line="326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մշակում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ղեկավարի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հաստատմանն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ներկայացնում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ընթացակարգերը</w:t>
            </w:r>
            <w:proofErr w:type="spellEnd"/>
          </w:p>
          <w:p w14:paraId="04959F87" w14:textId="77777777" w:rsidR="00283DA8" w:rsidRDefault="004E2496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նկարագրող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2695" w:type="dxa"/>
          </w:tcPr>
          <w:p w14:paraId="7B15B197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3,</w:t>
            </w:r>
          </w:p>
          <w:p w14:paraId="0A4AECDD" w14:textId="77777777" w:rsidR="00283DA8" w:rsidRDefault="004E2496">
            <w:pPr>
              <w:pStyle w:val="TableParagraph"/>
              <w:spacing w:line="261" w:lineRule="exact"/>
              <w:ind w:left="6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76D894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14:paraId="4037CB4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77E00B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7ED4BFB" w14:textId="77777777" w:rsidR="00283DA8" w:rsidRDefault="004E2496">
            <w:pPr>
              <w:pStyle w:val="TableParagraph"/>
              <w:spacing w:before="57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6588D989" w14:textId="77777777" w:rsidR="00283DA8" w:rsidRDefault="004E2496">
            <w:pPr>
              <w:pStyle w:val="TableParagraph"/>
              <w:spacing w:before="57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gridSpan w:val="2"/>
          </w:tcPr>
          <w:p w14:paraId="4E0E58A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730998DD" w14:textId="77777777">
        <w:trPr>
          <w:trHeight w:val="2934"/>
        </w:trPr>
        <w:tc>
          <w:tcPr>
            <w:tcW w:w="708" w:type="dxa"/>
          </w:tcPr>
          <w:p w14:paraId="789263B7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9.</w:t>
            </w:r>
          </w:p>
        </w:tc>
        <w:tc>
          <w:tcPr>
            <w:tcW w:w="4536" w:type="dxa"/>
          </w:tcPr>
          <w:p w14:paraId="230868B4" w14:textId="77777777" w:rsidR="00283DA8" w:rsidRDefault="004E2496">
            <w:pPr>
              <w:pStyle w:val="TableParagraph"/>
              <w:spacing w:before="57" w:line="321" w:lineRule="auto"/>
              <w:ind w:left="105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Կենսահեղուկներով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աղտոտված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օգտագործումից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անմիջապես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փուլում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օգտագործելու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նախատեսված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ախտահանիչ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միջոցով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դրան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հրահանգին</w:t>
            </w:r>
            <w:proofErr w:type="spellEnd"/>
          </w:p>
          <w:p w14:paraId="14A599BC" w14:textId="77777777" w:rsidR="00283DA8" w:rsidRDefault="004E2496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</w:tcPr>
          <w:p w14:paraId="30077AB1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4,</w:t>
            </w:r>
          </w:p>
          <w:p w14:paraId="29FAB763" w14:textId="77777777" w:rsidR="00283DA8" w:rsidRDefault="004E2496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125A17B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14:paraId="254BF37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6DC8C47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A271DEB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59B39BDB" w14:textId="77777777" w:rsidR="00283DA8" w:rsidRDefault="004E2496">
            <w:pPr>
              <w:pStyle w:val="TableParagraph"/>
              <w:spacing w:before="59" w:line="309" w:lineRule="auto"/>
              <w:ind w:left="253" w:firstLine="19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gridSpan w:val="2"/>
          </w:tcPr>
          <w:p w14:paraId="5A6F187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5C3D9A35" w14:textId="77777777">
        <w:trPr>
          <w:trHeight w:val="3220"/>
        </w:trPr>
        <w:tc>
          <w:tcPr>
            <w:tcW w:w="708" w:type="dxa"/>
          </w:tcPr>
          <w:p w14:paraId="523A531D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10.</w:t>
            </w:r>
          </w:p>
        </w:tc>
        <w:tc>
          <w:tcPr>
            <w:tcW w:w="4536" w:type="dxa"/>
          </w:tcPr>
          <w:p w14:paraId="2293710E" w14:textId="77777777" w:rsidR="00283DA8" w:rsidRDefault="004E2496">
            <w:pPr>
              <w:pStyle w:val="TableParagraph"/>
              <w:spacing w:before="57" w:line="321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Խստորեն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պահպանվում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խտությունը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ռեժիմը</w:t>
            </w:r>
            <w:proofErr w:type="spellEnd"/>
            <w:r>
              <w:rPr>
                <w:spacing w:val="-2"/>
                <w:sz w:val="24"/>
                <w:szCs w:val="24"/>
              </w:rPr>
              <w:t>),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ռեժիմին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ներկայացվող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պահանջները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կատարվել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գրանցումներ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գրանցամատյանում</w:t>
            </w:r>
            <w:proofErr w:type="spellEnd"/>
          </w:p>
          <w:p w14:paraId="0D64E0AF" w14:textId="77777777" w:rsidR="00283DA8" w:rsidRDefault="004E2496">
            <w:pPr>
              <w:pStyle w:val="TableParagraph"/>
              <w:spacing w:before="22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Նշում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720C4EB2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4,</w:t>
            </w:r>
          </w:p>
          <w:p w14:paraId="5D33FA8C" w14:textId="77777777" w:rsidR="00283DA8" w:rsidRDefault="004E2496">
            <w:pPr>
              <w:pStyle w:val="TableParagraph"/>
              <w:spacing w:line="264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16,</w:t>
            </w:r>
          </w:p>
          <w:p w14:paraId="2E1FBEAD" w14:textId="77777777" w:rsidR="00283DA8" w:rsidRDefault="004E2496">
            <w:pPr>
              <w:pStyle w:val="TableParagraph"/>
              <w:spacing w:before="50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17,</w:t>
            </w:r>
          </w:p>
          <w:p w14:paraId="12E2C951" w14:textId="77777777" w:rsidR="00283DA8" w:rsidRDefault="004E2496">
            <w:pPr>
              <w:pStyle w:val="TableParagraph"/>
              <w:spacing w:before="52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3,</w:t>
            </w:r>
          </w:p>
          <w:p w14:paraId="2151F36E" w14:textId="77777777" w:rsidR="00283DA8" w:rsidRDefault="004E2496">
            <w:pPr>
              <w:pStyle w:val="TableParagraph"/>
              <w:spacing w:before="50" w:line="268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գլուխ</w:t>
            </w:r>
            <w:proofErr w:type="spellEnd"/>
            <w:r>
              <w:rPr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6,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5FF495F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14:paraId="452AA1E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F925EC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D4AF126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3F123E7C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gridSpan w:val="2"/>
          </w:tcPr>
          <w:p w14:paraId="39F3E24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00CF982" w14:textId="77777777">
        <w:trPr>
          <w:trHeight w:val="966"/>
        </w:trPr>
        <w:tc>
          <w:tcPr>
            <w:tcW w:w="708" w:type="dxa"/>
          </w:tcPr>
          <w:p w14:paraId="4251D538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85"/>
                <w:sz w:val="24"/>
              </w:rPr>
              <w:t>11.</w:t>
            </w:r>
          </w:p>
        </w:tc>
        <w:tc>
          <w:tcPr>
            <w:tcW w:w="4536" w:type="dxa"/>
          </w:tcPr>
          <w:p w14:paraId="586DA9BF" w14:textId="77777777" w:rsidR="00283DA8" w:rsidRDefault="004E2496">
            <w:pPr>
              <w:pStyle w:val="TableParagraph"/>
              <w:spacing w:before="57" w:line="321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Ախտահանիչ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միջոցի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պատրաստվում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տվյալ</w:t>
            </w:r>
            <w:proofErr w:type="spellEnd"/>
          </w:p>
        </w:tc>
        <w:tc>
          <w:tcPr>
            <w:tcW w:w="2695" w:type="dxa"/>
          </w:tcPr>
          <w:p w14:paraId="0215ED84" w14:textId="77777777" w:rsidR="00283DA8" w:rsidRDefault="004E2496">
            <w:pPr>
              <w:pStyle w:val="TableParagraph"/>
              <w:spacing w:before="33"/>
              <w:ind w:left="333" w:hanging="12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</w:p>
          <w:p w14:paraId="1E458E5D" w14:textId="77777777" w:rsidR="00283DA8" w:rsidRDefault="004E2496">
            <w:pPr>
              <w:pStyle w:val="TableParagraph"/>
              <w:spacing w:before="1" w:line="320" w:lineRule="atLeast"/>
              <w:ind w:left="772" w:right="317" w:hanging="44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նախարարի</w:t>
            </w:r>
            <w:proofErr w:type="spellEnd"/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2025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708" w:type="dxa"/>
          </w:tcPr>
          <w:p w14:paraId="6D733C1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14:paraId="78D5E31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07629B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02A75FF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47FD736E" w14:textId="77777777" w:rsidR="00283DA8" w:rsidRDefault="004E2496">
            <w:pPr>
              <w:pStyle w:val="TableParagraph"/>
              <w:spacing w:before="59" w:line="307" w:lineRule="auto"/>
              <w:ind w:left="291" w:firstLine="15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  <w:gridSpan w:val="2"/>
          </w:tcPr>
          <w:p w14:paraId="61421AD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CCC1AC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0" w:left="0" w:header="720" w:footer="720" w:gutter="0"/>
          <w:cols w:space="720"/>
        </w:sectPr>
      </w:pPr>
    </w:p>
    <w:p w14:paraId="662ECE55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088E5F1F" w14:textId="77777777">
        <w:trPr>
          <w:trHeight w:val="2183"/>
        </w:trPr>
        <w:tc>
          <w:tcPr>
            <w:tcW w:w="708" w:type="dxa"/>
          </w:tcPr>
          <w:p w14:paraId="2CAE6D7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AAA5F39" w14:textId="77777777" w:rsidR="00283DA8" w:rsidRDefault="004E2496">
            <w:pPr>
              <w:pStyle w:val="TableParagraph"/>
              <w:spacing w:before="35" w:line="321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բաժանմունքում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նշանակված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պատասխանատուի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կողմից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այդ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նպատակի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նախատեսված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բնական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արհեստական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ներհոս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արտաձիգ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օդափոխությամբ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հատուկ</w:t>
            </w:r>
            <w:proofErr w:type="spellEnd"/>
          </w:p>
          <w:p w14:paraId="3513E440" w14:textId="77777777" w:rsidR="00283DA8" w:rsidRDefault="004E249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սենքում</w:t>
            </w:r>
            <w:proofErr w:type="spellEnd"/>
          </w:p>
        </w:tc>
        <w:tc>
          <w:tcPr>
            <w:tcW w:w="2695" w:type="dxa"/>
          </w:tcPr>
          <w:p w14:paraId="57283D38" w14:textId="77777777" w:rsidR="00283DA8" w:rsidRDefault="004E2496">
            <w:pPr>
              <w:pStyle w:val="TableParagraph"/>
              <w:spacing w:before="35" w:line="283" w:lineRule="auto"/>
              <w:ind w:left="215" w:right="209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w w:val="105"/>
                <w:sz w:val="24"/>
                <w:szCs w:val="24"/>
              </w:rPr>
              <w:t>139-</w:t>
            </w:r>
            <w:r>
              <w:rPr>
                <w:w w:val="105"/>
                <w:sz w:val="24"/>
                <w:szCs w:val="24"/>
              </w:rPr>
              <w:t>Ն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5,</w:t>
            </w:r>
          </w:p>
          <w:p w14:paraId="3DC1829B" w14:textId="77777777" w:rsidR="00283DA8" w:rsidRDefault="004E2496">
            <w:pPr>
              <w:pStyle w:val="TableParagraph"/>
              <w:spacing w:before="3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3BC586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B98A7C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A68A1B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B115E1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2454A74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1" w:type="dxa"/>
          </w:tcPr>
          <w:p w14:paraId="5EA2045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3EBB841" w14:textId="77777777">
        <w:trPr>
          <w:trHeight w:val="2253"/>
        </w:trPr>
        <w:tc>
          <w:tcPr>
            <w:tcW w:w="708" w:type="dxa"/>
          </w:tcPr>
          <w:p w14:paraId="58E3DAFD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12.</w:t>
            </w:r>
          </w:p>
        </w:tc>
        <w:tc>
          <w:tcPr>
            <w:tcW w:w="4536" w:type="dxa"/>
          </w:tcPr>
          <w:p w14:paraId="3854F4A0" w14:textId="77777777" w:rsidR="00283DA8" w:rsidRDefault="004E2496">
            <w:pPr>
              <w:pStyle w:val="TableParagraph"/>
              <w:spacing w:before="57" w:line="321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Ախտահանիչ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միջոցի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պատրաստման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օգտագործվում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մաքուր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չոր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կափարիչով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ամուր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փակվող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վնասվածքների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տարա</w:t>
            </w:r>
            <w:proofErr w:type="spellEnd"/>
          </w:p>
        </w:tc>
        <w:tc>
          <w:tcPr>
            <w:tcW w:w="2695" w:type="dxa"/>
          </w:tcPr>
          <w:p w14:paraId="2E397A5D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5,</w:t>
            </w:r>
          </w:p>
          <w:p w14:paraId="6E180C43" w14:textId="77777777" w:rsidR="00283DA8" w:rsidRDefault="004E2496">
            <w:pPr>
              <w:pStyle w:val="TableParagraph"/>
              <w:spacing w:line="261" w:lineRule="exact"/>
              <w:ind w:left="6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B9B554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12491F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3016C0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89A2F93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6E1FD020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55803E8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486892B" w14:textId="77777777">
        <w:trPr>
          <w:trHeight w:val="2255"/>
        </w:trPr>
        <w:tc>
          <w:tcPr>
            <w:tcW w:w="708" w:type="dxa"/>
          </w:tcPr>
          <w:p w14:paraId="75086F13" w14:textId="77777777" w:rsidR="00283DA8" w:rsidRDefault="004E2496">
            <w:pPr>
              <w:pStyle w:val="TableParagraph"/>
              <w:spacing w:before="62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13.</w:t>
            </w:r>
          </w:p>
        </w:tc>
        <w:tc>
          <w:tcPr>
            <w:tcW w:w="4536" w:type="dxa"/>
          </w:tcPr>
          <w:p w14:paraId="5F9A2775" w14:textId="77777777" w:rsidR="00283DA8" w:rsidRDefault="004E2496">
            <w:pPr>
              <w:pStyle w:val="TableParagraph"/>
              <w:spacing w:before="59" w:line="321" w:lineRule="auto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լվացման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պարագաները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խոզանակ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սպունգ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պահվում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մակնշված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տարայի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մեջ</w:t>
            </w:r>
            <w:proofErr w:type="spellEnd"/>
          </w:p>
        </w:tc>
        <w:tc>
          <w:tcPr>
            <w:tcW w:w="2695" w:type="dxa"/>
          </w:tcPr>
          <w:p w14:paraId="37E8A193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5,</w:t>
            </w:r>
          </w:p>
          <w:p w14:paraId="728B57B8" w14:textId="77777777" w:rsidR="00283DA8" w:rsidRDefault="004E2496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66B12D7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629552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6AB4210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B646A1B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76474FBE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28CB263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59CFABB" w14:textId="77777777">
        <w:trPr>
          <w:trHeight w:val="3220"/>
        </w:trPr>
        <w:tc>
          <w:tcPr>
            <w:tcW w:w="708" w:type="dxa"/>
          </w:tcPr>
          <w:p w14:paraId="0848E109" w14:textId="77777777" w:rsidR="00283DA8" w:rsidRDefault="004E2496">
            <w:pPr>
              <w:pStyle w:val="TableParagraph"/>
              <w:spacing w:before="60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14.</w:t>
            </w:r>
          </w:p>
        </w:tc>
        <w:tc>
          <w:tcPr>
            <w:tcW w:w="4536" w:type="dxa"/>
          </w:tcPr>
          <w:p w14:paraId="6EEDC266" w14:textId="77777777" w:rsidR="00283DA8" w:rsidRDefault="004E2496">
            <w:pPr>
              <w:pStyle w:val="TableParagraph"/>
              <w:spacing w:before="33" w:line="285" w:lineRule="auto"/>
              <w:ind w:left="4" w:right="2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Ախտահանիչ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լուծույթների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նախատեսված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տարաները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մակնշվում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անվանման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խտության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նշանակության</w:t>
            </w:r>
            <w:proofErr w:type="spellEnd"/>
            <w:r>
              <w:rPr>
                <w:sz w:val="24"/>
                <w:szCs w:val="24"/>
              </w:rPr>
              <w:t xml:space="preserve"> («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3247C2BC" w14:textId="77777777" w:rsidR="00283DA8" w:rsidRDefault="004E2496">
            <w:pPr>
              <w:pStyle w:val="TableParagraph"/>
              <w:spacing w:line="266" w:lineRule="exact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2"/>
                <w:sz w:val="24"/>
                <w:szCs w:val="24"/>
              </w:rPr>
              <w:t>»,</w:t>
            </w:r>
          </w:p>
          <w:p w14:paraId="06066D8F" w14:textId="77777777" w:rsidR="00283DA8" w:rsidRDefault="004E2496">
            <w:pPr>
              <w:pStyle w:val="TableParagraph"/>
              <w:spacing w:before="50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pacing w:val="-2"/>
                <w:sz w:val="24"/>
                <w:szCs w:val="24"/>
              </w:rPr>
              <w:t>»,</w:t>
            </w:r>
          </w:p>
          <w:p w14:paraId="3FA5B076" w14:textId="77777777" w:rsidR="00283DA8" w:rsidRDefault="004E2496">
            <w:pPr>
              <w:pStyle w:val="TableParagraph"/>
              <w:spacing w:before="50"/>
              <w:ind w:left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spacing w:val="-4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4"/>
                <w:sz w:val="24"/>
                <w:szCs w:val="24"/>
              </w:rPr>
              <w:t>»),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պատրաստման</w:t>
            </w:r>
            <w:proofErr w:type="spellEnd"/>
          </w:p>
          <w:p w14:paraId="526F6A78" w14:textId="77777777" w:rsidR="00283DA8" w:rsidRDefault="004E2496">
            <w:pPr>
              <w:pStyle w:val="TableParagraph"/>
              <w:spacing w:before="2" w:line="320" w:lineRule="atLeas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ամսաթվի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օր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ամիս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տարի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pacing w:val="-2"/>
                <w:sz w:val="24"/>
                <w:szCs w:val="24"/>
              </w:rPr>
              <w:t>պիտանիության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ժամկետի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695" w:type="dxa"/>
          </w:tcPr>
          <w:p w14:paraId="17546200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5,</w:t>
            </w:r>
          </w:p>
          <w:p w14:paraId="1B405CC4" w14:textId="77777777" w:rsidR="00283DA8" w:rsidRDefault="004E2496">
            <w:pPr>
              <w:pStyle w:val="TableParagraph"/>
              <w:spacing w:line="264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0F33789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4A6D55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F53F85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36B4493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53297DE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20F8D8A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4B8CE8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57698A3B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16772245" w14:textId="77777777">
        <w:trPr>
          <w:trHeight w:val="2898"/>
        </w:trPr>
        <w:tc>
          <w:tcPr>
            <w:tcW w:w="708" w:type="dxa"/>
          </w:tcPr>
          <w:p w14:paraId="06E8CD48" w14:textId="77777777" w:rsidR="00283DA8" w:rsidRDefault="004E2496">
            <w:pPr>
              <w:pStyle w:val="TableParagraph"/>
              <w:spacing w:before="62"/>
              <w:ind w:left="26" w:right="1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15.</w:t>
            </w:r>
          </w:p>
        </w:tc>
        <w:tc>
          <w:tcPr>
            <w:tcW w:w="4536" w:type="dxa"/>
          </w:tcPr>
          <w:p w14:paraId="2C180073" w14:textId="77777777" w:rsidR="00283DA8" w:rsidRDefault="004E2496">
            <w:pPr>
              <w:pStyle w:val="TableParagraph"/>
              <w:spacing w:before="35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Ախտահանիչ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լուծույթների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նախատեսված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տարաների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ծավալը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ծավալն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ապահովում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ամբողջական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ընկղմումը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լուծույթի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մեջ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պահպանելով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</w:p>
          <w:p w14:paraId="2FD60595" w14:textId="77777777" w:rsidR="00283DA8" w:rsidRDefault="004E2496">
            <w:pPr>
              <w:pStyle w:val="TableParagraph"/>
              <w:spacing w:line="257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շերտի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առնվազն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սմ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հաստություն</w:t>
            </w:r>
            <w:proofErr w:type="spellEnd"/>
          </w:p>
        </w:tc>
        <w:tc>
          <w:tcPr>
            <w:tcW w:w="2695" w:type="dxa"/>
          </w:tcPr>
          <w:p w14:paraId="40A0FBBF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5,</w:t>
            </w:r>
          </w:p>
          <w:p w14:paraId="7AE6A753" w14:textId="77777777" w:rsidR="00283DA8" w:rsidRDefault="004E2496">
            <w:pPr>
              <w:pStyle w:val="TableParagraph"/>
              <w:spacing w:line="264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7DAE0C4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91A7DE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85BD21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5989745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9F0321F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EBF92F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E1192C9" w14:textId="77777777">
        <w:trPr>
          <w:trHeight w:val="2255"/>
        </w:trPr>
        <w:tc>
          <w:tcPr>
            <w:tcW w:w="708" w:type="dxa"/>
          </w:tcPr>
          <w:p w14:paraId="736A7E9D" w14:textId="77777777" w:rsidR="00283DA8" w:rsidRDefault="004E2496">
            <w:pPr>
              <w:pStyle w:val="TableParagraph"/>
              <w:spacing w:before="62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16.</w:t>
            </w:r>
          </w:p>
        </w:tc>
        <w:tc>
          <w:tcPr>
            <w:tcW w:w="4536" w:type="dxa"/>
          </w:tcPr>
          <w:p w14:paraId="57884D29" w14:textId="77777777" w:rsidR="00283DA8" w:rsidRDefault="004E2496">
            <w:pPr>
              <w:pStyle w:val="TableParagraph"/>
              <w:spacing w:before="35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ընկղմվում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քանդված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առանձնացված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վիճակում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իսկ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մասերն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ընկղմվում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վիճակում</w:t>
            </w:r>
            <w:proofErr w:type="spellEnd"/>
          </w:p>
        </w:tc>
        <w:tc>
          <w:tcPr>
            <w:tcW w:w="2695" w:type="dxa"/>
          </w:tcPr>
          <w:p w14:paraId="23050F1D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5,</w:t>
            </w:r>
          </w:p>
          <w:p w14:paraId="1421909F" w14:textId="77777777" w:rsidR="00283DA8" w:rsidRDefault="004E2496">
            <w:pPr>
              <w:pStyle w:val="TableParagraph"/>
              <w:spacing w:line="261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66B5E95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BC6B18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095AE4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94CE8F0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69109AB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252CADB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6395B0F" w14:textId="77777777">
        <w:trPr>
          <w:trHeight w:val="2255"/>
        </w:trPr>
        <w:tc>
          <w:tcPr>
            <w:tcW w:w="708" w:type="dxa"/>
          </w:tcPr>
          <w:p w14:paraId="4338F72B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17.</w:t>
            </w:r>
          </w:p>
        </w:tc>
        <w:tc>
          <w:tcPr>
            <w:tcW w:w="4536" w:type="dxa"/>
          </w:tcPr>
          <w:p w14:paraId="7B6F17C4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Ախտահանումից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հետո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իրականացվում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նախամանրէազերծում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համատեղվում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գործընթացում</w:t>
            </w:r>
            <w:proofErr w:type="spellEnd"/>
          </w:p>
        </w:tc>
        <w:tc>
          <w:tcPr>
            <w:tcW w:w="2695" w:type="dxa"/>
          </w:tcPr>
          <w:p w14:paraId="6FEFB0A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6,</w:t>
            </w:r>
          </w:p>
          <w:p w14:paraId="59594A57" w14:textId="77777777" w:rsidR="00283DA8" w:rsidRDefault="004E2496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5185CAB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4BDAF0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BF0B1B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BDF1505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68364299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4A5C31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A11DFFA" w14:textId="77777777">
        <w:trPr>
          <w:trHeight w:val="2253"/>
        </w:trPr>
        <w:tc>
          <w:tcPr>
            <w:tcW w:w="708" w:type="dxa"/>
          </w:tcPr>
          <w:p w14:paraId="41674044" w14:textId="77777777" w:rsidR="00283DA8" w:rsidRDefault="004E2496">
            <w:pPr>
              <w:pStyle w:val="TableParagraph"/>
              <w:spacing w:before="60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18.</w:t>
            </w:r>
          </w:p>
        </w:tc>
        <w:tc>
          <w:tcPr>
            <w:tcW w:w="4536" w:type="dxa"/>
          </w:tcPr>
          <w:p w14:paraId="3119472C" w14:textId="77777777" w:rsidR="00283DA8" w:rsidRDefault="004E2496">
            <w:pPr>
              <w:pStyle w:val="TableParagraph"/>
              <w:spacing w:before="33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գնահատվում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միջոցով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արյան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հետքերի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առկայության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որոշման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</w:tcPr>
          <w:p w14:paraId="31CC2DFD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6,</w:t>
            </w:r>
          </w:p>
          <w:p w14:paraId="010D15EF" w14:textId="77777777" w:rsidR="00283DA8" w:rsidRDefault="004E2496">
            <w:pPr>
              <w:pStyle w:val="TableParagraph"/>
              <w:spacing w:line="261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6E0F2F3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7923B9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004547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12824F4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5C1E7D6E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18BEC82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ACA692A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523146F3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6F88F4E3" w14:textId="77777777">
        <w:trPr>
          <w:trHeight w:val="2577"/>
        </w:trPr>
        <w:tc>
          <w:tcPr>
            <w:tcW w:w="708" w:type="dxa"/>
          </w:tcPr>
          <w:p w14:paraId="477BB82F" w14:textId="77777777" w:rsidR="00283DA8" w:rsidRDefault="004E2496">
            <w:pPr>
              <w:pStyle w:val="TableParagraph"/>
              <w:spacing w:before="62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19.</w:t>
            </w:r>
          </w:p>
        </w:tc>
        <w:tc>
          <w:tcPr>
            <w:tcW w:w="4536" w:type="dxa"/>
          </w:tcPr>
          <w:p w14:paraId="7055D018" w14:textId="77777777" w:rsidR="00283DA8" w:rsidRDefault="004E2496">
            <w:pPr>
              <w:pStyle w:val="TableParagraph"/>
              <w:spacing w:before="35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գնահատվում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միջոցով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փուլում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առկայության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որոշման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երբ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լուծույթի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ջրածնային</w:t>
            </w:r>
            <w:proofErr w:type="spellEnd"/>
          </w:p>
          <w:p w14:paraId="271D0D93" w14:textId="77777777" w:rsidR="00283DA8" w:rsidRDefault="004E2496">
            <w:pPr>
              <w:pStyle w:val="TableParagraph"/>
              <w:spacing w:line="259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ցուցիչը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рН</w:t>
            </w:r>
            <w:proofErr w:type="spellEnd"/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ը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8,5-</w:t>
            </w:r>
            <w:r>
              <w:rPr>
                <w:sz w:val="24"/>
                <w:szCs w:val="24"/>
              </w:rPr>
              <w:t>ից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բարձր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է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14:paraId="209E86C3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6,</w:t>
            </w:r>
          </w:p>
          <w:p w14:paraId="7CA4AFD1" w14:textId="77777777" w:rsidR="00283DA8" w:rsidRDefault="004E2496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54F9E1F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15F3A2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D47514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404BEA0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4511A058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50412DD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60C1DE1" w14:textId="77777777">
        <w:trPr>
          <w:trHeight w:val="2577"/>
        </w:trPr>
        <w:tc>
          <w:tcPr>
            <w:tcW w:w="708" w:type="dxa"/>
          </w:tcPr>
          <w:p w14:paraId="7427897E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20.</w:t>
            </w:r>
          </w:p>
        </w:tc>
        <w:tc>
          <w:tcPr>
            <w:tcW w:w="4536" w:type="dxa"/>
          </w:tcPr>
          <w:p w14:paraId="2BD2AFAB" w14:textId="77777777" w:rsidR="00283DA8" w:rsidRDefault="004E2496">
            <w:pPr>
              <w:pStyle w:val="TableParagraph"/>
              <w:spacing w:before="33" w:line="285" w:lineRule="auto"/>
              <w:ind w:left="4" w:right="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մշտադիտարկումն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յուրաքանչյուր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ընթացքում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ստուգիչ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փորձով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ստուգվում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միաժամանակ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10%-</w:t>
            </w:r>
            <w:r>
              <w:rPr>
                <w:spacing w:val="-2"/>
                <w:sz w:val="24"/>
                <w:szCs w:val="24"/>
              </w:rPr>
              <w:t>ը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երեքից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ոչ</w:t>
            </w:r>
            <w:proofErr w:type="spellEnd"/>
          </w:p>
          <w:p w14:paraId="4CAA0791" w14:textId="77777777" w:rsidR="00283DA8" w:rsidRDefault="004E2496">
            <w:pPr>
              <w:pStyle w:val="TableParagraph"/>
              <w:spacing w:line="26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պակաս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14:paraId="31F1145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6,</w:t>
            </w:r>
          </w:p>
          <w:p w14:paraId="08A68FE6" w14:textId="77777777" w:rsidR="00283DA8" w:rsidRDefault="004E2496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78EB1DC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EE34AF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0BFCB8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8F10117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0C3CEE2" w14:textId="77777777" w:rsidR="00283DA8" w:rsidRDefault="004E2496">
            <w:pPr>
              <w:pStyle w:val="TableParagraph"/>
              <w:spacing w:before="59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02E493F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794C1B95" w14:textId="77777777">
        <w:trPr>
          <w:trHeight w:val="2255"/>
        </w:trPr>
        <w:tc>
          <w:tcPr>
            <w:tcW w:w="708" w:type="dxa"/>
          </w:tcPr>
          <w:p w14:paraId="69E3035A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21.</w:t>
            </w:r>
          </w:p>
        </w:tc>
        <w:tc>
          <w:tcPr>
            <w:tcW w:w="4536" w:type="dxa"/>
          </w:tcPr>
          <w:p w14:paraId="45047088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Արյան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հետքերի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հայտնաբերման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ողջ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քանակը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կրկնակի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սկսած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փուլից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մինչև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արյան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հետքերի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ամբողջական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բացակայությունը</w:t>
            </w:r>
            <w:proofErr w:type="spellEnd"/>
          </w:p>
        </w:tc>
        <w:tc>
          <w:tcPr>
            <w:tcW w:w="2695" w:type="dxa"/>
          </w:tcPr>
          <w:p w14:paraId="565DED44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6,</w:t>
            </w:r>
          </w:p>
          <w:p w14:paraId="6C643E10" w14:textId="77777777" w:rsidR="00283DA8" w:rsidRDefault="004E2496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5CADEF6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7C5814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EFE6D1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1AC10CD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10D7591" w14:textId="77777777" w:rsidR="00283DA8" w:rsidRDefault="004E2496">
            <w:pPr>
              <w:pStyle w:val="TableParagraph"/>
              <w:spacing w:before="59" w:line="307" w:lineRule="auto"/>
              <w:ind w:left="731" w:hanging="5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2201" w:type="dxa"/>
          </w:tcPr>
          <w:p w14:paraId="0C64278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674E480" w14:textId="77777777">
        <w:trPr>
          <w:trHeight w:val="2253"/>
        </w:trPr>
        <w:tc>
          <w:tcPr>
            <w:tcW w:w="708" w:type="dxa"/>
          </w:tcPr>
          <w:p w14:paraId="77CB2B45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22.</w:t>
            </w:r>
          </w:p>
        </w:tc>
        <w:tc>
          <w:tcPr>
            <w:tcW w:w="4536" w:type="dxa"/>
          </w:tcPr>
          <w:p w14:paraId="4847F7EB" w14:textId="77777777" w:rsidR="00283DA8" w:rsidRDefault="004E2496">
            <w:pPr>
              <w:pStyle w:val="TableParagraph"/>
              <w:spacing w:before="33" w:line="285" w:lineRule="auto"/>
              <w:ind w:left="4" w:right="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բաժանված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3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գոտու</w:t>
            </w:r>
            <w:proofErr w:type="spellEnd"/>
            <w:r>
              <w:rPr>
                <w:sz w:val="24"/>
                <w:szCs w:val="24"/>
              </w:rPr>
              <w:t>`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ապաբաղարկման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ախտահանում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նախամանրէազերծում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փաթեթավորման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</w:tcPr>
          <w:p w14:paraId="0BFEC3F9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47B0D384" w14:textId="77777777" w:rsidR="00283DA8" w:rsidRDefault="004E2496">
            <w:pPr>
              <w:pStyle w:val="TableParagraph"/>
              <w:spacing w:line="261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65AF414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F68F25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826363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CF9EB49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1AC44888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71F4A5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6EA8CA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294E2041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66841B95" w14:textId="77777777">
        <w:trPr>
          <w:trHeight w:val="2255"/>
        </w:trPr>
        <w:tc>
          <w:tcPr>
            <w:tcW w:w="708" w:type="dxa"/>
          </w:tcPr>
          <w:p w14:paraId="35383368" w14:textId="77777777" w:rsidR="00283DA8" w:rsidRDefault="004E2496">
            <w:pPr>
              <w:pStyle w:val="TableParagraph"/>
              <w:spacing w:before="62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23.</w:t>
            </w:r>
          </w:p>
        </w:tc>
        <w:tc>
          <w:tcPr>
            <w:tcW w:w="4536" w:type="dxa"/>
          </w:tcPr>
          <w:p w14:paraId="4818F5CC" w14:textId="77777777" w:rsidR="00283DA8" w:rsidRDefault="004E2496">
            <w:pPr>
              <w:pStyle w:val="TableParagraph"/>
              <w:spacing w:before="35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Ապաբաղարկման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գոտին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մյուս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գոտիներից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տարանջատվում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մշակման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շարժական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ստացիոնար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ֆիզիկական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պատնեշով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միջնապատով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95" w:type="dxa"/>
          </w:tcPr>
          <w:p w14:paraId="009A64DC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3E1C05EB" w14:textId="77777777" w:rsidR="00283DA8" w:rsidRDefault="004E2496">
            <w:pPr>
              <w:pStyle w:val="TableParagraph"/>
              <w:spacing w:line="261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541BD27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A6669E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5F9F67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1705558" w14:textId="77777777" w:rsidR="00283DA8" w:rsidRDefault="004E2496">
            <w:pPr>
              <w:pStyle w:val="TableParagraph"/>
              <w:spacing w:before="61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7D86FA51" w14:textId="77777777" w:rsidR="00283DA8" w:rsidRDefault="004E2496">
            <w:pPr>
              <w:pStyle w:val="TableParagraph"/>
              <w:spacing w:before="61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3E3DDE4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712063A8" w14:textId="77777777">
        <w:trPr>
          <w:trHeight w:val="2255"/>
        </w:trPr>
        <w:tc>
          <w:tcPr>
            <w:tcW w:w="708" w:type="dxa"/>
          </w:tcPr>
          <w:p w14:paraId="75231744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24.</w:t>
            </w:r>
          </w:p>
        </w:tc>
        <w:tc>
          <w:tcPr>
            <w:tcW w:w="4536" w:type="dxa"/>
          </w:tcPr>
          <w:p w14:paraId="5E407A5F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գոտու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բաժանմունքների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մանրէասպան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լամպով</w:t>
            </w:r>
            <w:proofErr w:type="spellEnd"/>
          </w:p>
        </w:tc>
        <w:tc>
          <w:tcPr>
            <w:tcW w:w="2695" w:type="dxa"/>
          </w:tcPr>
          <w:p w14:paraId="6AA3734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1B8AC37D" w14:textId="77777777" w:rsidR="00283DA8" w:rsidRDefault="004E2496">
            <w:pPr>
              <w:pStyle w:val="TableParagraph"/>
              <w:spacing w:line="263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357A519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09852F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EB38A0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8C3D0AB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7B28EF95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6C7C218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0BACC6B" w14:textId="77777777">
        <w:trPr>
          <w:trHeight w:val="2447"/>
        </w:trPr>
        <w:tc>
          <w:tcPr>
            <w:tcW w:w="708" w:type="dxa"/>
          </w:tcPr>
          <w:p w14:paraId="029C15DA" w14:textId="77777777" w:rsidR="00283DA8" w:rsidRDefault="004E2496">
            <w:pPr>
              <w:pStyle w:val="TableParagraph"/>
              <w:spacing w:before="60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25.</w:t>
            </w:r>
          </w:p>
        </w:tc>
        <w:tc>
          <w:tcPr>
            <w:tcW w:w="4536" w:type="dxa"/>
          </w:tcPr>
          <w:p w14:paraId="38FEFC60" w14:textId="77777777" w:rsidR="00283DA8" w:rsidRDefault="004E2496">
            <w:pPr>
              <w:pStyle w:val="TableParagraph"/>
              <w:spacing w:before="33" w:line="283" w:lineRule="auto"/>
              <w:ind w:left="4" w:right="506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Մանրէասպան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վերաբերյալ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գրանցումներ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կատարվում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գրանցամատյանում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695" w:type="dxa"/>
          </w:tcPr>
          <w:p w14:paraId="2924C0D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02072ABD" w14:textId="77777777" w:rsidR="00283DA8" w:rsidRDefault="004E2496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67FF495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7AD365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B09BC9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F9577D4" w14:textId="77777777" w:rsidR="00283DA8" w:rsidRDefault="004E2496">
            <w:pPr>
              <w:pStyle w:val="TableParagraph"/>
              <w:spacing w:before="59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4422BA9C" w14:textId="77777777" w:rsidR="00283DA8" w:rsidRDefault="004E2496">
            <w:pPr>
              <w:pStyle w:val="TableParagraph"/>
              <w:spacing w:before="59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035DCE2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6E452EB" w14:textId="77777777">
        <w:trPr>
          <w:trHeight w:val="2255"/>
        </w:trPr>
        <w:tc>
          <w:tcPr>
            <w:tcW w:w="708" w:type="dxa"/>
          </w:tcPr>
          <w:p w14:paraId="5940F053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26.</w:t>
            </w:r>
          </w:p>
        </w:tc>
        <w:tc>
          <w:tcPr>
            <w:tcW w:w="4536" w:type="dxa"/>
          </w:tcPr>
          <w:p w14:paraId="2B50769F" w14:textId="77777777" w:rsidR="00283DA8" w:rsidRDefault="004E2496">
            <w:pPr>
              <w:pStyle w:val="TableParagraph"/>
              <w:spacing w:before="33" w:line="285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բացակայության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փուլերն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տեղում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ապահովելով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սենյակին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ներկայացվող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պահանջները</w:t>
            </w:r>
            <w:proofErr w:type="spellEnd"/>
          </w:p>
        </w:tc>
        <w:tc>
          <w:tcPr>
            <w:tcW w:w="2695" w:type="dxa"/>
          </w:tcPr>
          <w:p w14:paraId="48E37CC4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5A363E39" w14:textId="77777777" w:rsidR="00283DA8" w:rsidRDefault="004E2496">
            <w:pPr>
              <w:pStyle w:val="TableParagraph"/>
              <w:spacing w:line="263" w:lineRule="exact"/>
              <w:ind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6DFDF46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2973D7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F1DAA8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0234AD7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14FAFF7D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C2808B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C2EE897" w14:textId="77777777">
        <w:trPr>
          <w:trHeight w:val="1931"/>
        </w:trPr>
        <w:tc>
          <w:tcPr>
            <w:tcW w:w="708" w:type="dxa"/>
          </w:tcPr>
          <w:p w14:paraId="204DB872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27.</w:t>
            </w:r>
          </w:p>
        </w:tc>
        <w:tc>
          <w:tcPr>
            <w:tcW w:w="4536" w:type="dxa"/>
          </w:tcPr>
          <w:p w14:paraId="60A9B44B" w14:textId="77777777" w:rsidR="00283DA8" w:rsidRDefault="004E2496">
            <w:pPr>
              <w:pStyle w:val="TableParagraph"/>
              <w:spacing w:before="33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սենյակն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ապահովվում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օդափոխությամբ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</w:p>
          <w:p w14:paraId="69769B01" w14:textId="77777777" w:rsidR="00283DA8" w:rsidRDefault="004E2496">
            <w:pPr>
              <w:pStyle w:val="TableParagraph"/>
              <w:spacing w:before="2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ներհոս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արտաձիգ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օդափոխության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համակարգով</w:t>
            </w:r>
            <w:proofErr w:type="spellEnd"/>
          </w:p>
        </w:tc>
        <w:tc>
          <w:tcPr>
            <w:tcW w:w="2695" w:type="dxa"/>
          </w:tcPr>
          <w:p w14:paraId="06255593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150A491" w14:textId="77777777" w:rsidR="00283DA8" w:rsidRDefault="004E2496">
            <w:pPr>
              <w:pStyle w:val="TableParagraph"/>
              <w:spacing w:line="262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7,</w:t>
            </w:r>
          </w:p>
        </w:tc>
        <w:tc>
          <w:tcPr>
            <w:tcW w:w="708" w:type="dxa"/>
          </w:tcPr>
          <w:p w14:paraId="6DC6496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AFB08D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B8F669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75F8F24" w14:textId="77777777" w:rsidR="00283DA8" w:rsidRDefault="004E2496">
            <w:pPr>
              <w:pStyle w:val="TableParagraph"/>
              <w:spacing w:before="59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78031B36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2A37DD3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9DBF9F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0" w:left="0" w:header="720" w:footer="720" w:gutter="0"/>
          <w:cols w:space="720"/>
        </w:sectPr>
      </w:pPr>
    </w:p>
    <w:p w14:paraId="34CD1DA4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65B9535C" w14:textId="77777777">
        <w:trPr>
          <w:trHeight w:val="988"/>
        </w:trPr>
        <w:tc>
          <w:tcPr>
            <w:tcW w:w="708" w:type="dxa"/>
          </w:tcPr>
          <w:p w14:paraId="3BF6DF3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8DD20A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2639CBC8" w14:textId="77777777" w:rsidR="00283DA8" w:rsidRDefault="004E2496">
            <w:pPr>
              <w:pStyle w:val="TableParagraph"/>
              <w:spacing w:before="35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124B84D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633BCA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9D9A51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D9E58D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EC2030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1" w:type="dxa"/>
          </w:tcPr>
          <w:p w14:paraId="23FAC08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5496F360" w14:textId="77777777">
        <w:trPr>
          <w:trHeight w:val="2253"/>
        </w:trPr>
        <w:tc>
          <w:tcPr>
            <w:tcW w:w="708" w:type="dxa"/>
          </w:tcPr>
          <w:p w14:paraId="11BFD979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28.</w:t>
            </w:r>
          </w:p>
        </w:tc>
        <w:tc>
          <w:tcPr>
            <w:tcW w:w="4536" w:type="dxa"/>
          </w:tcPr>
          <w:p w14:paraId="0806C3C3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պատերը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առաստաղն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հատակը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կահավորման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մակերեսները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հարթ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ամբողջական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ջրակայուն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լվացվող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ծածկով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քիվերի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զարդարանքների</w:t>
            </w:r>
            <w:proofErr w:type="spellEnd"/>
          </w:p>
        </w:tc>
        <w:tc>
          <w:tcPr>
            <w:tcW w:w="2695" w:type="dxa"/>
          </w:tcPr>
          <w:p w14:paraId="0690CA4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7BAD2011" w14:textId="77777777" w:rsidR="00283DA8" w:rsidRDefault="004E2496">
            <w:pPr>
              <w:pStyle w:val="TableParagraph"/>
              <w:spacing w:line="261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3BB42C4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A14773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E2D57E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C916513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0DF59ED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389B2A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CB24D14" w14:textId="77777777">
        <w:trPr>
          <w:trHeight w:val="2255"/>
        </w:trPr>
        <w:tc>
          <w:tcPr>
            <w:tcW w:w="708" w:type="dxa"/>
          </w:tcPr>
          <w:p w14:paraId="3E0393C0" w14:textId="77777777" w:rsidR="00283DA8" w:rsidRDefault="004E2496">
            <w:pPr>
              <w:pStyle w:val="TableParagraph"/>
              <w:spacing w:before="62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29.</w:t>
            </w:r>
          </w:p>
        </w:tc>
        <w:tc>
          <w:tcPr>
            <w:tcW w:w="4536" w:type="dxa"/>
          </w:tcPr>
          <w:p w14:paraId="2A47F97A" w14:textId="77777777" w:rsidR="00283DA8" w:rsidRDefault="004E2496">
            <w:pPr>
              <w:pStyle w:val="TableParagraph"/>
              <w:spacing w:before="35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ապահովված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երկտեղանի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լվացարանով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գործիքների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մշակման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695" w:type="dxa"/>
          </w:tcPr>
          <w:p w14:paraId="263A9729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30C5D191" w14:textId="77777777" w:rsidR="00283DA8" w:rsidRDefault="004E2496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3005811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E35376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A9B362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F7A01F6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6AA1B40" w14:textId="77777777" w:rsidR="00283DA8" w:rsidRDefault="004E2496">
            <w:pPr>
              <w:pStyle w:val="TableParagraph"/>
              <w:spacing w:before="61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36E43AD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925B4A8" w14:textId="77777777">
        <w:trPr>
          <w:trHeight w:val="2255"/>
        </w:trPr>
        <w:tc>
          <w:tcPr>
            <w:tcW w:w="708" w:type="dxa"/>
          </w:tcPr>
          <w:p w14:paraId="0F43E597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30.</w:t>
            </w:r>
          </w:p>
        </w:tc>
        <w:tc>
          <w:tcPr>
            <w:tcW w:w="4536" w:type="dxa"/>
          </w:tcPr>
          <w:p w14:paraId="3ACB85EE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Ֆիզիկական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գոլորշային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չոր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օդով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քիմիական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գազային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օզոնային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մեթոդներով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նպատակով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ստուգաչափված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սարքավորումներ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դրանց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ուղեկցող</w:t>
            </w:r>
            <w:proofErr w:type="spellEnd"/>
          </w:p>
          <w:p w14:paraId="2CDDDE85" w14:textId="77777777" w:rsidR="00283DA8" w:rsidRDefault="004E2496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հրահանգին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</w:tcPr>
          <w:p w14:paraId="56AE4CBD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</w:t>
            </w:r>
            <w:r>
              <w:rPr>
                <w:sz w:val="24"/>
                <w:szCs w:val="24"/>
              </w:rPr>
              <w:t>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77C2BFE1" w14:textId="77777777" w:rsidR="00283DA8" w:rsidRDefault="004E2496">
            <w:pPr>
              <w:pStyle w:val="TableParagraph"/>
              <w:spacing w:line="26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0548170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9A8E80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FD9FEA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90B29A8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0C49D578" w14:textId="77777777" w:rsidR="00283DA8" w:rsidRDefault="004E2496">
            <w:pPr>
              <w:pStyle w:val="TableParagraph"/>
              <w:spacing w:before="59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078F225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508C0C6" w14:textId="77777777">
        <w:trPr>
          <w:trHeight w:val="2574"/>
        </w:trPr>
        <w:tc>
          <w:tcPr>
            <w:tcW w:w="708" w:type="dxa"/>
          </w:tcPr>
          <w:p w14:paraId="56906254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31.</w:t>
            </w:r>
          </w:p>
        </w:tc>
        <w:tc>
          <w:tcPr>
            <w:tcW w:w="4536" w:type="dxa"/>
          </w:tcPr>
          <w:p w14:paraId="7C190D6C" w14:textId="77777777" w:rsidR="00283DA8" w:rsidRDefault="004E2496">
            <w:pPr>
              <w:pStyle w:val="TableParagraph"/>
              <w:spacing w:before="33" w:line="285" w:lineRule="auto"/>
              <w:ind w:left="4" w:right="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գոլորշային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համապատասխան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ուսուցում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անցած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սարքի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աշխատանքի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թույլտվություն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ունեցող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աշխատողը</w:t>
            </w:r>
            <w:proofErr w:type="spellEnd"/>
          </w:p>
        </w:tc>
        <w:tc>
          <w:tcPr>
            <w:tcW w:w="2695" w:type="dxa"/>
          </w:tcPr>
          <w:p w14:paraId="6824F16D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հավելված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14:paraId="6C4ED2EA" w14:textId="77777777" w:rsidR="00283DA8" w:rsidRDefault="004E2496">
            <w:pPr>
              <w:pStyle w:val="TableParagraph"/>
              <w:spacing w:line="264" w:lineRule="exact"/>
              <w:ind w:left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32,</w:t>
            </w:r>
          </w:p>
          <w:p w14:paraId="26FE3F90" w14:textId="77777777" w:rsidR="00283DA8" w:rsidRDefault="004E2496">
            <w:pPr>
              <w:pStyle w:val="TableParagraph"/>
              <w:spacing w:before="50" w:line="26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D9482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4B2265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1766C9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731C808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2BD3C48F" w14:textId="77777777" w:rsidR="00283DA8" w:rsidRDefault="004E2496">
            <w:pPr>
              <w:pStyle w:val="TableParagraph"/>
              <w:spacing w:before="59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762859C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D8161D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6BD53A7D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492C29BC" w14:textId="77777777">
        <w:trPr>
          <w:trHeight w:val="3222"/>
        </w:trPr>
        <w:tc>
          <w:tcPr>
            <w:tcW w:w="708" w:type="dxa"/>
          </w:tcPr>
          <w:p w14:paraId="6E31B316" w14:textId="77777777" w:rsidR="00283DA8" w:rsidRDefault="004E2496">
            <w:pPr>
              <w:pStyle w:val="TableParagraph"/>
              <w:spacing w:before="62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32.</w:t>
            </w:r>
          </w:p>
        </w:tc>
        <w:tc>
          <w:tcPr>
            <w:tcW w:w="4536" w:type="dxa"/>
          </w:tcPr>
          <w:p w14:paraId="03B03F91" w14:textId="77777777" w:rsidR="00283DA8" w:rsidRDefault="004E2496">
            <w:pPr>
              <w:pStyle w:val="TableParagraph"/>
              <w:spacing w:before="35" w:line="285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գոլորշային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տուփերի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բիքս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մեջ</w:t>
            </w:r>
            <w:proofErr w:type="spellEnd"/>
            <w:r>
              <w:rPr>
                <w:spacing w:val="-2"/>
                <w:sz w:val="24"/>
                <w:szCs w:val="24"/>
              </w:rPr>
              <w:t>՝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փաթեթավորման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մեջ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փաթեթավորված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տուփերի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փաթեթավորված</w:t>
            </w:r>
            <w:proofErr w:type="spellEnd"/>
          </w:p>
        </w:tc>
        <w:tc>
          <w:tcPr>
            <w:tcW w:w="2695" w:type="dxa"/>
          </w:tcPr>
          <w:p w14:paraId="1B8358CC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18F249A7" w14:textId="77777777" w:rsidR="00283DA8" w:rsidRDefault="004E2496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32,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2,</w:t>
            </w:r>
          </w:p>
          <w:p w14:paraId="22004058" w14:textId="77777777" w:rsidR="00283DA8" w:rsidRDefault="004E2496">
            <w:pPr>
              <w:pStyle w:val="TableParagraph"/>
              <w:spacing w:before="5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ա</w:t>
            </w:r>
            <w:r>
              <w:rPr>
                <w:sz w:val="24"/>
                <w:szCs w:val="24"/>
              </w:rPr>
              <w:t>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բ</w:t>
            </w:r>
            <w:r>
              <w:rPr>
                <w:sz w:val="24"/>
                <w:szCs w:val="24"/>
              </w:rPr>
              <w:t>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գ</w:t>
            </w:r>
            <w:r>
              <w:rPr>
                <w:spacing w:val="-5"/>
                <w:sz w:val="24"/>
                <w:szCs w:val="24"/>
              </w:rPr>
              <w:t>»</w:t>
            </w:r>
          </w:p>
          <w:p w14:paraId="7EB13E0A" w14:textId="77777777" w:rsidR="00283DA8" w:rsidRDefault="004E2496">
            <w:pPr>
              <w:pStyle w:val="TableParagraph"/>
              <w:spacing w:before="50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պարբերություններ</w:t>
            </w:r>
            <w:proofErr w:type="spellEnd"/>
          </w:p>
        </w:tc>
        <w:tc>
          <w:tcPr>
            <w:tcW w:w="708" w:type="dxa"/>
          </w:tcPr>
          <w:p w14:paraId="70A6102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DC762A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52014C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AC90E86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1E3EFF6D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1D9BCC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950732F" w14:textId="77777777">
        <w:trPr>
          <w:trHeight w:val="3542"/>
        </w:trPr>
        <w:tc>
          <w:tcPr>
            <w:tcW w:w="708" w:type="dxa"/>
          </w:tcPr>
          <w:p w14:paraId="3E49EC7C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33.</w:t>
            </w:r>
          </w:p>
        </w:tc>
        <w:tc>
          <w:tcPr>
            <w:tcW w:w="4536" w:type="dxa"/>
          </w:tcPr>
          <w:p w14:paraId="35022D0F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ազատ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դասավորված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գոլորշային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խցիկում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տուփերում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պարկերում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փաթեթներում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որոնք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բեռնվում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խիտ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քան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խցիկի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տուփի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ծավալի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70%-</w:t>
            </w:r>
            <w:r>
              <w:rPr>
                <w:spacing w:val="-2"/>
                <w:sz w:val="24"/>
                <w:szCs w:val="24"/>
              </w:rPr>
              <w:t>ը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երկու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երրորդը</w:t>
            </w:r>
            <w:proofErr w:type="spellEnd"/>
            <w:r>
              <w:rPr>
                <w:sz w:val="24"/>
                <w:szCs w:val="24"/>
              </w:rPr>
              <w:t xml:space="preserve"> (2/3-</w:t>
            </w:r>
            <w:proofErr w:type="gramStart"/>
            <w:r>
              <w:rPr>
                <w:sz w:val="24"/>
                <w:szCs w:val="24"/>
              </w:rPr>
              <w:t>ը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՝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</w:t>
            </w:r>
            <w:r>
              <w:rPr>
                <w:sz w:val="24"/>
                <w:szCs w:val="24"/>
              </w:rPr>
              <w:t>րմետիկորեն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փակելով</w:t>
            </w:r>
            <w:proofErr w:type="spellEnd"/>
          </w:p>
          <w:p w14:paraId="2F877463" w14:textId="77777777" w:rsidR="00283DA8" w:rsidRDefault="004E2496">
            <w:pPr>
              <w:pStyle w:val="TableParagraph"/>
              <w:spacing w:line="257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տուփի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կափարիչը</w:t>
            </w:r>
            <w:proofErr w:type="spellEnd"/>
          </w:p>
        </w:tc>
        <w:tc>
          <w:tcPr>
            <w:tcW w:w="2695" w:type="dxa"/>
          </w:tcPr>
          <w:p w14:paraId="7A88CEEE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6D777FE9" w14:textId="77777777" w:rsidR="00283DA8" w:rsidRDefault="004E2496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32,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C730CC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4BED16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773B6A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D330FE5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4AF574E5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4592519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55DD62A6" w14:textId="77777777">
        <w:trPr>
          <w:trHeight w:val="2255"/>
        </w:trPr>
        <w:tc>
          <w:tcPr>
            <w:tcW w:w="708" w:type="dxa"/>
          </w:tcPr>
          <w:p w14:paraId="3E5F9270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34.</w:t>
            </w:r>
          </w:p>
        </w:tc>
        <w:tc>
          <w:tcPr>
            <w:tcW w:w="4536" w:type="dxa"/>
          </w:tcPr>
          <w:p w14:paraId="7381ADA6" w14:textId="77777777" w:rsidR="00283DA8" w:rsidRDefault="004E2496">
            <w:pPr>
              <w:pStyle w:val="TableParagraph"/>
              <w:spacing w:before="33" w:line="285" w:lineRule="auto"/>
              <w:ind w:left="4" w:right="2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բաժանմունքը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համարակալված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լրակազմը</w:t>
            </w:r>
            <w:proofErr w:type="spellEnd"/>
          </w:p>
        </w:tc>
        <w:tc>
          <w:tcPr>
            <w:tcW w:w="2695" w:type="dxa"/>
          </w:tcPr>
          <w:p w14:paraId="50EFA6C6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14DDE24F" w14:textId="77777777" w:rsidR="00283DA8" w:rsidRDefault="004E2496">
            <w:pPr>
              <w:pStyle w:val="TableParagraph"/>
              <w:spacing w:line="263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32,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1F3FA52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7AF825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3280DC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2A5AB1D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68A2623B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389F647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74D6C490" w14:textId="77777777">
        <w:trPr>
          <w:trHeight w:val="1931"/>
        </w:trPr>
        <w:tc>
          <w:tcPr>
            <w:tcW w:w="708" w:type="dxa"/>
          </w:tcPr>
          <w:p w14:paraId="291E5019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35.</w:t>
            </w:r>
          </w:p>
        </w:tc>
        <w:tc>
          <w:tcPr>
            <w:tcW w:w="4536" w:type="dxa"/>
          </w:tcPr>
          <w:p w14:paraId="0AF3A81A" w14:textId="77777777" w:rsidR="00283DA8" w:rsidRDefault="004E2496">
            <w:pPr>
              <w:pStyle w:val="TableParagraph"/>
              <w:spacing w:before="33" w:line="283" w:lineRule="auto"/>
              <w:ind w:left="4" w:righ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ավարտից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գոտևորող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մետաղական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գոտին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ամսաթիվը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ժամը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կատարող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բուժաշխատողի</w:t>
            </w:r>
            <w:proofErr w:type="spellEnd"/>
          </w:p>
          <w:p w14:paraId="408498D4" w14:textId="77777777" w:rsidR="00283DA8" w:rsidRDefault="004E2496">
            <w:pPr>
              <w:pStyle w:val="TableParagraph"/>
              <w:spacing w:before="7" w:line="268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ստորագրությունը</w:t>
            </w:r>
            <w:proofErr w:type="spellEnd"/>
          </w:p>
        </w:tc>
        <w:tc>
          <w:tcPr>
            <w:tcW w:w="2695" w:type="dxa"/>
          </w:tcPr>
          <w:p w14:paraId="39E7DD60" w14:textId="77777777" w:rsidR="00283DA8" w:rsidRDefault="004E2496">
            <w:pPr>
              <w:pStyle w:val="TableParagraph"/>
              <w:spacing w:before="33" w:line="283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F2475FB" w14:textId="77777777" w:rsidR="00283DA8" w:rsidRDefault="004E2496">
            <w:pPr>
              <w:pStyle w:val="TableParagraph"/>
              <w:spacing w:before="7" w:line="268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7,</w:t>
            </w:r>
          </w:p>
        </w:tc>
        <w:tc>
          <w:tcPr>
            <w:tcW w:w="708" w:type="dxa"/>
          </w:tcPr>
          <w:p w14:paraId="04CEEA5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0FFC78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F96059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9616E9C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29DD4112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281626A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3FC2F8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1F278B46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24D79570" w14:textId="77777777">
        <w:trPr>
          <w:trHeight w:val="1809"/>
        </w:trPr>
        <w:tc>
          <w:tcPr>
            <w:tcW w:w="708" w:type="dxa"/>
          </w:tcPr>
          <w:p w14:paraId="4B16B48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11960E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05A89741" w14:textId="77777777" w:rsidR="00283DA8" w:rsidRDefault="004E2496">
            <w:pPr>
              <w:pStyle w:val="TableParagraph"/>
              <w:spacing w:before="3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2FBF57B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A946BF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AFF62F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2853F7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CE114A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1" w:type="dxa"/>
          </w:tcPr>
          <w:p w14:paraId="71E2CCC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457A09E" w14:textId="77777777">
        <w:trPr>
          <w:trHeight w:val="2255"/>
        </w:trPr>
        <w:tc>
          <w:tcPr>
            <w:tcW w:w="708" w:type="dxa"/>
          </w:tcPr>
          <w:p w14:paraId="7D8CAFBE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36.</w:t>
            </w:r>
          </w:p>
        </w:tc>
        <w:tc>
          <w:tcPr>
            <w:tcW w:w="4536" w:type="dxa"/>
          </w:tcPr>
          <w:p w14:paraId="193F05DC" w14:textId="77777777" w:rsidR="00283DA8" w:rsidRDefault="004E2496">
            <w:pPr>
              <w:pStyle w:val="TableParagraph"/>
              <w:spacing w:before="33" w:line="283" w:lineRule="auto"/>
              <w:ind w:left="4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Գոլորշային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մեթոդով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ռեժիմի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գրանցումները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համապատասխան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գրանցամատյանում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695" w:type="dxa"/>
          </w:tcPr>
          <w:p w14:paraId="21D089E3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58468F72" w14:textId="77777777" w:rsidR="00283DA8" w:rsidRDefault="004E2496">
            <w:pPr>
              <w:pStyle w:val="TableParagraph"/>
              <w:spacing w:line="263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25F9FB4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229BE1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66E566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1F51299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1D74103" w14:textId="77777777" w:rsidR="00283DA8" w:rsidRDefault="004E2496">
            <w:pPr>
              <w:pStyle w:val="TableParagraph"/>
              <w:spacing w:before="59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49E5EA3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5A0DF55" w14:textId="77777777">
        <w:trPr>
          <w:trHeight w:val="2253"/>
        </w:trPr>
        <w:tc>
          <w:tcPr>
            <w:tcW w:w="708" w:type="dxa"/>
          </w:tcPr>
          <w:p w14:paraId="00B9964F" w14:textId="77777777" w:rsidR="00283DA8" w:rsidRDefault="00283DA8">
            <w:pPr>
              <w:pStyle w:val="TableParagraph"/>
              <w:spacing w:before="131"/>
              <w:rPr>
                <w:rFonts w:ascii="Trebuchet MS"/>
                <w:b/>
                <w:sz w:val="24"/>
              </w:rPr>
            </w:pPr>
          </w:p>
          <w:p w14:paraId="6AC7FE0F" w14:textId="77777777" w:rsidR="00283DA8" w:rsidRDefault="004E2496">
            <w:pPr>
              <w:pStyle w:val="TableParagraph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37.</w:t>
            </w:r>
          </w:p>
        </w:tc>
        <w:tc>
          <w:tcPr>
            <w:tcW w:w="4536" w:type="dxa"/>
          </w:tcPr>
          <w:p w14:paraId="156A697C" w14:textId="77777777" w:rsidR="00283DA8" w:rsidRDefault="004E2496">
            <w:pPr>
              <w:pStyle w:val="TableParagraph"/>
              <w:spacing w:before="33" w:line="285" w:lineRule="auto"/>
              <w:ind w:left="4" w:right="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Չոր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մետաղական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ցանցի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դասավորվում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շերտով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հպվելու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բացվող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գործիքները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բացված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վիճակում</w:t>
            </w:r>
            <w:proofErr w:type="spellEnd"/>
          </w:p>
        </w:tc>
        <w:tc>
          <w:tcPr>
            <w:tcW w:w="2695" w:type="dxa"/>
          </w:tcPr>
          <w:p w14:paraId="2E5D6595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500ECD0F" w14:textId="77777777" w:rsidR="00283DA8" w:rsidRDefault="004E2496">
            <w:pPr>
              <w:pStyle w:val="TableParagraph"/>
              <w:spacing w:line="261" w:lineRule="exact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33,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2DDA0A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B69D9B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6D275F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3050E0D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3F8E9D4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F2F537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6DE6530" w14:textId="77777777">
        <w:trPr>
          <w:trHeight w:val="2255"/>
        </w:trPr>
        <w:tc>
          <w:tcPr>
            <w:tcW w:w="708" w:type="dxa"/>
          </w:tcPr>
          <w:p w14:paraId="27A48C15" w14:textId="77777777" w:rsidR="00283DA8" w:rsidRDefault="004E2496">
            <w:pPr>
              <w:pStyle w:val="TableParagraph"/>
              <w:spacing w:before="62"/>
              <w:ind w:left="26" w:right="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105"/>
              </w:rPr>
              <w:t>38</w:t>
            </w:r>
            <w:r>
              <w:rPr>
                <w:rFonts w:ascii="Trebuchet MS"/>
                <w:b/>
                <w:spacing w:val="-5"/>
                <w:w w:val="105"/>
                <w:sz w:val="24"/>
              </w:rPr>
              <w:t>.</w:t>
            </w:r>
          </w:p>
        </w:tc>
        <w:tc>
          <w:tcPr>
            <w:tcW w:w="4536" w:type="dxa"/>
          </w:tcPr>
          <w:p w14:paraId="6E9ED10D" w14:textId="77777777" w:rsidR="00283DA8" w:rsidRDefault="004E2496">
            <w:pPr>
              <w:pStyle w:val="TableParagraph"/>
              <w:spacing w:before="35" w:line="285" w:lineRule="auto"/>
              <w:ind w:left="4" w:right="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Խոշոր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տեղադրված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հատվածում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որպեսզի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դրանք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չխոչընդոտեն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տաք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հոսքին</w:t>
            </w:r>
            <w:proofErr w:type="spellEnd"/>
          </w:p>
        </w:tc>
        <w:tc>
          <w:tcPr>
            <w:tcW w:w="2695" w:type="dxa"/>
          </w:tcPr>
          <w:p w14:paraId="5DC6CE3E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2EE2F75E" w14:textId="77777777" w:rsidR="00283DA8" w:rsidRDefault="004E2496">
            <w:pPr>
              <w:pStyle w:val="TableParagraph"/>
              <w:spacing w:line="261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33,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43898A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A443D4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6EF3F4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35C78DD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6D9594D8" w14:textId="77777777" w:rsidR="00283DA8" w:rsidRDefault="004E2496">
            <w:pPr>
              <w:pStyle w:val="TableParagraph"/>
              <w:spacing w:before="61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1E7C052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F66E26E" w14:textId="77777777">
        <w:trPr>
          <w:trHeight w:val="2255"/>
        </w:trPr>
        <w:tc>
          <w:tcPr>
            <w:tcW w:w="708" w:type="dxa"/>
          </w:tcPr>
          <w:p w14:paraId="6CDCA8DE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39.</w:t>
            </w:r>
          </w:p>
        </w:tc>
        <w:tc>
          <w:tcPr>
            <w:tcW w:w="4536" w:type="dxa"/>
          </w:tcPr>
          <w:p w14:paraId="684742F5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Չոր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ռեժիմի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գրանցումները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համապատասխան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գրանցամատյանում</w:t>
            </w:r>
            <w:proofErr w:type="spellEnd"/>
          </w:p>
          <w:p w14:paraId="10E0AA04" w14:textId="77777777" w:rsidR="00283DA8" w:rsidRDefault="004E2496">
            <w:pPr>
              <w:pStyle w:val="TableParagraph"/>
              <w:spacing w:line="270" w:lineRule="exact"/>
              <w:ind w:left="4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10"/>
                <w:sz w:val="24"/>
                <w:szCs w:val="24"/>
              </w:rPr>
              <w:t xml:space="preserve"> 4</w:t>
            </w:r>
          </w:p>
        </w:tc>
        <w:tc>
          <w:tcPr>
            <w:tcW w:w="2695" w:type="dxa"/>
          </w:tcPr>
          <w:p w14:paraId="15E71C58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5E371AFB" w14:textId="77777777" w:rsidR="00283DA8" w:rsidRDefault="004E2496">
            <w:pPr>
              <w:pStyle w:val="TableParagraph"/>
              <w:spacing w:line="263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33,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313062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BE08A8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02FD80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6806E97" w14:textId="77777777" w:rsidR="00283DA8" w:rsidRDefault="004E2496">
            <w:pPr>
              <w:pStyle w:val="TableParagraph"/>
              <w:spacing w:before="59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081F556D" w14:textId="77777777" w:rsidR="00283DA8" w:rsidRDefault="004E2496">
            <w:pPr>
              <w:pStyle w:val="TableParagraph"/>
              <w:spacing w:before="59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351CDD6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097546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1AE4B3B5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68B3E17F" w14:textId="77777777">
        <w:trPr>
          <w:trHeight w:val="2577"/>
        </w:trPr>
        <w:tc>
          <w:tcPr>
            <w:tcW w:w="708" w:type="dxa"/>
          </w:tcPr>
          <w:p w14:paraId="52CEDFD9" w14:textId="77777777" w:rsidR="00283DA8" w:rsidRDefault="004E2496">
            <w:pPr>
              <w:pStyle w:val="TableParagraph"/>
              <w:spacing w:before="62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40.</w:t>
            </w:r>
          </w:p>
        </w:tc>
        <w:tc>
          <w:tcPr>
            <w:tcW w:w="4536" w:type="dxa"/>
          </w:tcPr>
          <w:p w14:paraId="656E7167" w14:textId="77777777" w:rsidR="00283DA8" w:rsidRDefault="004E2496">
            <w:pPr>
              <w:pStyle w:val="TableParagraph"/>
              <w:spacing w:before="35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Գլասպերլենային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կիրառվում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չափը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գերազանցում</w:t>
            </w:r>
            <w:proofErr w:type="spellEnd"/>
            <w:r>
              <w:rPr>
                <w:sz w:val="24"/>
                <w:szCs w:val="24"/>
              </w:rPr>
              <w:t xml:space="preserve"> 52 </w:t>
            </w:r>
            <w:proofErr w:type="spellStart"/>
            <w:r>
              <w:rPr>
                <w:sz w:val="24"/>
                <w:szCs w:val="24"/>
              </w:rPr>
              <w:t>մմ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ը</w:t>
            </w:r>
          </w:p>
        </w:tc>
        <w:tc>
          <w:tcPr>
            <w:tcW w:w="2695" w:type="dxa"/>
          </w:tcPr>
          <w:p w14:paraId="590179FF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7,</w:t>
            </w:r>
          </w:p>
          <w:p w14:paraId="28B215F6" w14:textId="77777777" w:rsidR="00283DA8" w:rsidRDefault="004E2496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3014E8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42EEB9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711939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857F27B" w14:textId="77777777" w:rsidR="00283DA8" w:rsidRDefault="004E2496">
            <w:pPr>
              <w:pStyle w:val="TableParagraph"/>
              <w:spacing w:before="61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30FE1E5E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1FDFD32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558251BF" w14:textId="77777777">
        <w:trPr>
          <w:trHeight w:val="2255"/>
        </w:trPr>
        <w:tc>
          <w:tcPr>
            <w:tcW w:w="708" w:type="dxa"/>
          </w:tcPr>
          <w:p w14:paraId="57DEA1AC" w14:textId="77777777" w:rsidR="00283DA8" w:rsidRDefault="004E2496">
            <w:pPr>
              <w:pStyle w:val="TableParagraph"/>
              <w:spacing w:before="60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41.</w:t>
            </w:r>
          </w:p>
        </w:tc>
        <w:tc>
          <w:tcPr>
            <w:tcW w:w="4536" w:type="dxa"/>
          </w:tcPr>
          <w:p w14:paraId="12ED29D7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տեղադրվում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շիկացած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ապակյա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գնդիկներով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լցված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խցիկի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մեջ</w:t>
            </w:r>
            <w:proofErr w:type="spellEnd"/>
            <w:r>
              <w:rPr>
                <w:spacing w:val="-2"/>
                <w:sz w:val="24"/>
                <w:szCs w:val="24"/>
              </w:rPr>
              <w:t>`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առնվազն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15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մմ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խորությամբ</w:t>
            </w:r>
            <w:proofErr w:type="spellEnd"/>
          </w:p>
        </w:tc>
        <w:tc>
          <w:tcPr>
            <w:tcW w:w="2695" w:type="dxa"/>
          </w:tcPr>
          <w:p w14:paraId="2F6AD53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3082EDC9" w14:textId="77777777" w:rsidR="00283DA8" w:rsidRDefault="004E2496">
            <w:pPr>
              <w:pStyle w:val="TableParagraph"/>
              <w:spacing w:line="263" w:lineRule="exact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34,</w:t>
            </w:r>
            <w:r>
              <w:rPr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9E8F81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982231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088B43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776AF25" w14:textId="77777777" w:rsidR="00283DA8" w:rsidRDefault="004E2496">
            <w:pPr>
              <w:pStyle w:val="TableParagraph"/>
              <w:spacing w:before="59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7F2A005F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95D25D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A9E193D" w14:textId="77777777">
        <w:trPr>
          <w:trHeight w:val="2898"/>
        </w:trPr>
        <w:tc>
          <w:tcPr>
            <w:tcW w:w="708" w:type="dxa"/>
          </w:tcPr>
          <w:p w14:paraId="0386EAA7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42.</w:t>
            </w:r>
          </w:p>
        </w:tc>
        <w:tc>
          <w:tcPr>
            <w:tcW w:w="4536" w:type="dxa"/>
          </w:tcPr>
          <w:p w14:paraId="69E4A91C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Քիմիական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աշխատանքային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լուծույթի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նոսրացումից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խուսափելու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վիճակում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պահպանելով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տվյալ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հրահանգով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պահանջվող</w:t>
            </w:r>
            <w:proofErr w:type="spellEnd"/>
          </w:p>
          <w:p w14:paraId="043889F7" w14:textId="77777777" w:rsidR="00283DA8" w:rsidRDefault="004E2496">
            <w:pPr>
              <w:pStyle w:val="TableParagraph"/>
              <w:spacing w:line="260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ռեժիմը</w:t>
            </w:r>
            <w:proofErr w:type="spellEnd"/>
          </w:p>
        </w:tc>
        <w:tc>
          <w:tcPr>
            <w:tcW w:w="2695" w:type="dxa"/>
          </w:tcPr>
          <w:p w14:paraId="081186B3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7,</w:t>
            </w:r>
          </w:p>
          <w:p w14:paraId="23693CD2" w14:textId="77777777" w:rsidR="00283DA8" w:rsidRDefault="004E2496">
            <w:pPr>
              <w:pStyle w:val="TableParagraph"/>
              <w:spacing w:line="264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74F1C2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0F8ED0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8A9D0A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5B574FA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D554F32" w14:textId="77777777" w:rsidR="00283DA8" w:rsidRDefault="004E2496">
            <w:pPr>
              <w:pStyle w:val="TableParagraph"/>
              <w:spacing w:before="59" w:line="283" w:lineRule="auto"/>
              <w:ind w:left="431" w:hanging="26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CCC09B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28B0B2E" w14:textId="77777777">
        <w:trPr>
          <w:trHeight w:val="2253"/>
        </w:trPr>
        <w:tc>
          <w:tcPr>
            <w:tcW w:w="708" w:type="dxa"/>
          </w:tcPr>
          <w:p w14:paraId="6E3AE584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43.</w:t>
            </w:r>
          </w:p>
        </w:tc>
        <w:tc>
          <w:tcPr>
            <w:tcW w:w="4536" w:type="dxa"/>
          </w:tcPr>
          <w:p w14:paraId="6483E72C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բոլոր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խոռոչներն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խողովակները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ողջ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ընթացքում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գործիքի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ապահովվում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սմ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պակաս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շերտի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հաստությունը</w:t>
            </w:r>
            <w:proofErr w:type="spellEnd"/>
          </w:p>
        </w:tc>
        <w:tc>
          <w:tcPr>
            <w:tcW w:w="2695" w:type="dxa"/>
          </w:tcPr>
          <w:p w14:paraId="33486451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7B3D4F63" w14:textId="77777777" w:rsidR="00283DA8" w:rsidRDefault="004E2496">
            <w:pPr>
              <w:pStyle w:val="TableParagraph"/>
              <w:spacing w:line="261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35,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A1B929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ED4381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E77FCC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C2A44C0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5C9C5264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4119B9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38D262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1DEBB7F2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15B3E04C" w14:textId="77777777">
        <w:trPr>
          <w:trHeight w:val="2344"/>
        </w:trPr>
        <w:tc>
          <w:tcPr>
            <w:tcW w:w="708" w:type="dxa"/>
          </w:tcPr>
          <w:p w14:paraId="76FC772F" w14:textId="77777777" w:rsidR="00283DA8" w:rsidRDefault="004E2496">
            <w:pPr>
              <w:pStyle w:val="TableParagraph"/>
              <w:spacing w:before="62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44.</w:t>
            </w:r>
          </w:p>
        </w:tc>
        <w:tc>
          <w:tcPr>
            <w:tcW w:w="4536" w:type="dxa"/>
          </w:tcPr>
          <w:p w14:paraId="4E752FB9" w14:textId="77777777" w:rsidR="00283DA8" w:rsidRDefault="004E2496">
            <w:pPr>
              <w:pStyle w:val="TableParagraph"/>
              <w:spacing w:before="35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լուծույթից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հանելու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ջրով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լվանալու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և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չորացնելու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ողջ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ընթացքում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բուժանձնակազմն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անհատական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պաշտպանության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միջոցներ</w:t>
            </w:r>
            <w:proofErr w:type="spellEnd"/>
            <w:r>
              <w:rPr>
                <w:sz w:val="24"/>
                <w:szCs w:val="24"/>
              </w:rPr>
              <w:t>`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դիմակ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խալաթ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գլխարկ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ձեռնոց</w:t>
            </w:r>
            <w:proofErr w:type="spellEnd"/>
          </w:p>
        </w:tc>
        <w:tc>
          <w:tcPr>
            <w:tcW w:w="2695" w:type="dxa"/>
          </w:tcPr>
          <w:p w14:paraId="00B4AA8C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2DFF6446" w14:textId="77777777" w:rsidR="00283DA8" w:rsidRDefault="004E2496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35,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9B699B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D34B18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98A68B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DE13AC9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498EADD" w14:textId="77777777" w:rsidR="00283DA8" w:rsidRDefault="004E2496">
            <w:pPr>
              <w:pStyle w:val="TableParagraph"/>
              <w:spacing w:before="61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697702D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36A5199" w14:textId="77777777">
        <w:trPr>
          <w:trHeight w:val="2898"/>
        </w:trPr>
        <w:tc>
          <w:tcPr>
            <w:tcW w:w="708" w:type="dxa"/>
          </w:tcPr>
          <w:p w14:paraId="30B08B51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45.</w:t>
            </w:r>
          </w:p>
        </w:tc>
        <w:tc>
          <w:tcPr>
            <w:tcW w:w="4536" w:type="dxa"/>
          </w:tcPr>
          <w:p w14:paraId="7FDD75BE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մնացորդները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վրայից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լվացվում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առատ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ջրով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ասեպտիկ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պայմաններում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դասավորվում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սեղանի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տեղադրվում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սավանով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թանզիֆե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անձեռոցիկով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փաթաթված</w:t>
            </w:r>
            <w:proofErr w:type="spellEnd"/>
          </w:p>
        </w:tc>
        <w:tc>
          <w:tcPr>
            <w:tcW w:w="2695" w:type="dxa"/>
          </w:tcPr>
          <w:p w14:paraId="6DFAF9A0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</w:t>
            </w:r>
            <w:r>
              <w:rPr>
                <w:spacing w:val="-2"/>
                <w:sz w:val="24"/>
                <w:szCs w:val="24"/>
              </w:rPr>
              <w:t>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504755DA" w14:textId="77777777" w:rsidR="00283DA8" w:rsidRDefault="004E2496">
            <w:pPr>
              <w:pStyle w:val="TableParagraph"/>
              <w:spacing w:line="264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35,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BB5673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94636D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5B3ED3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29F4506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0327B0F4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24BC35D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6BAF0EF" w14:textId="77777777">
        <w:trPr>
          <w:trHeight w:val="4187"/>
        </w:trPr>
        <w:tc>
          <w:tcPr>
            <w:tcW w:w="708" w:type="dxa"/>
          </w:tcPr>
          <w:p w14:paraId="00C938EC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46.</w:t>
            </w:r>
          </w:p>
        </w:tc>
        <w:tc>
          <w:tcPr>
            <w:tcW w:w="4536" w:type="dxa"/>
          </w:tcPr>
          <w:p w14:paraId="42995D26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Բազմակի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նախատեսված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քիմիական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կիրառելիս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յուրաքանչյուր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օգտագործումից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թեստ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զոլի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օգնությամբ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որոշվում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պիտանելիությունը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ազդող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արդյունավետ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նվազագույն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խտությունը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Եթե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փոխում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գույնը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ապա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</w:t>
            </w:r>
            <w:r>
              <w:rPr>
                <w:sz w:val="24"/>
                <w:szCs w:val="24"/>
              </w:rPr>
              <w:t>էազերծող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լուծույթի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օգտագործումը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դադարեցվում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պատրաստվում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նոր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</w:p>
          <w:p w14:paraId="1097431D" w14:textId="77777777" w:rsidR="00283DA8" w:rsidRDefault="004E2496">
            <w:pPr>
              <w:pStyle w:val="TableParagraph"/>
              <w:spacing w:line="256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լուծույթ</w:t>
            </w:r>
            <w:proofErr w:type="spellEnd"/>
          </w:p>
        </w:tc>
        <w:tc>
          <w:tcPr>
            <w:tcW w:w="2695" w:type="dxa"/>
          </w:tcPr>
          <w:p w14:paraId="15F67958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2B99D539" w14:textId="77777777" w:rsidR="00283DA8" w:rsidRDefault="004E2496">
            <w:pPr>
              <w:pStyle w:val="TableParagraph"/>
              <w:spacing w:line="264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35,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795C4A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7A5DF1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16C0D1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93FB4E6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1C0BD192" w14:textId="77777777" w:rsidR="00283DA8" w:rsidRDefault="004E2496">
            <w:pPr>
              <w:pStyle w:val="TableParagraph"/>
              <w:spacing w:before="59"/>
              <w:ind w:left="48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C7384D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CAE1CD7" w14:textId="77777777">
        <w:trPr>
          <w:trHeight w:val="1610"/>
        </w:trPr>
        <w:tc>
          <w:tcPr>
            <w:tcW w:w="708" w:type="dxa"/>
          </w:tcPr>
          <w:p w14:paraId="0CB9E4B5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47.</w:t>
            </w:r>
          </w:p>
        </w:tc>
        <w:tc>
          <w:tcPr>
            <w:tcW w:w="4536" w:type="dxa"/>
          </w:tcPr>
          <w:p w14:paraId="5287AC19" w14:textId="77777777" w:rsidR="00283DA8" w:rsidRDefault="004E2496">
            <w:pPr>
              <w:pStyle w:val="TableParagraph"/>
              <w:spacing w:before="33" w:line="283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Քիմիական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մեթոդով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բարձր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մակարդակի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ռեժիմի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արդյունքները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գրանցվում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</w:p>
          <w:p w14:paraId="39E22BB3" w14:textId="77777777" w:rsidR="00283DA8" w:rsidRDefault="004E2496">
            <w:pPr>
              <w:pStyle w:val="TableParagraph"/>
              <w:spacing w:before="6" w:line="268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գրանցամատյանում</w:t>
            </w:r>
            <w:proofErr w:type="spellEnd"/>
          </w:p>
        </w:tc>
        <w:tc>
          <w:tcPr>
            <w:tcW w:w="2695" w:type="dxa"/>
          </w:tcPr>
          <w:p w14:paraId="34B34C18" w14:textId="77777777" w:rsidR="00283DA8" w:rsidRDefault="004E2496">
            <w:pPr>
              <w:pStyle w:val="TableParagraph"/>
              <w:spacing w:before="33" w:line="283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</w:t>
            </w:r>
          </w:p>
          <w:p w14:paraId="5D7AF4EE" w14:textId="77777777" w:rsidR="00283DA8" w:rsidRDefault="004E2496">
            <w:pPr>
              <w:pStyle w:val="TableParagraph"/>
              <w:spacing w:before="6" w:line="268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139-</w:t>
            </w:r>
            <w:r>
              <w:rPr>
                <w:w w:val="105"/>
                <w:sz w:val="24"/>
                <w:szCs w:val="24"/>
              </w:rPr>
              <w:t>Ն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հրաման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708" w:type="dxa"/>
          </w:tcPr>
          <w:p w14:paraId="511341D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AD2178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8DE170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B270266" w14:textId="77777777" w:rsidR="00283DA8" w:rsidRDefault="004E2496">
            <w:pPr>
              <w:pStyle w:val="TableParagraph"/>
              <w:spacing w:before="59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410" w:type="dxa"/>
          </w:tcPr>
          <w:p w14:paraId="4293D121" w14:textId="77777777" w:rsidR="00283DA8" w:rsidRDefault="004E2496">
            <w:pPr>
              <w:pStyle w:val="TableParagraph"/>
              <w:spacing w:before="59"/>
              <w:ind w:left="2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2201" w:type="dxa"/>
          </w:tcPr>
          <w:p w14:paraId="3BCAC32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95443C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6F67B3CB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373AD009" w14:textId="77777777">
        <w:trPr>
          <w:trHeight w:val="1612"/>
        </w:trPr>
        <w:tc>
          <w:tcPr>
            <w:tcW w:w="708" w:type="dxa"/>
          </w:tcPr>
          <w:p w14:paraId="786978A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1461C33" w14:textId="77777777" w:rsidR="00283DA8" w:rsidRDefault="004E2496">
            <w:pPr>
              <w:pStyle w:val="TableParagraph"/>
              <w:spacing w:before="31"/>
              <w:ind w:left="4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10"/>
                <w:sz w:val="24"/>
                <w:szCs w:val="24"/>
              </w:rPr>
              <w:t xml:space="preserve"> 5</w:t>
            </w:r>
          </w:p>
        </w:tc>
        <w:tc>
          <w:tcPr>
            <w:tcW w:w="2695" w:type="dxa"/>
          </w:tcPr>
          <w:p w14:paraId="79B4844D" w14:textId="77777777" w:rsidR="00283DA8" w:rsidRDefault="004E2496">
            <w:pPr>
              <w:pStyle w:val="TableParagraph"/>
              <w:spacing w:before="35"/>
              <w:ind w:left="2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7,</w:t>
            </w:r>
          </w:p>
          <w:p w14:paraId="1D446B85" w14:textId="77777777" w:rsidR="00283DA8" w:rsidRDefault="004E2496">
            <w:pPr>
              <w:pStyle w:val="TableParagraph"/>
              <w:spacing w:before="50"/>
              <w:ind w:left="155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35,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4DDA1C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593848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74F8B2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19A30C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34E4BC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1" w:type="dxa"/>
          </w:tcPr>
          <w:p w14:paraId="6DBE43C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284DE39" w14:textId="77777777">
        <w:trPr>
          <w:trHeight w:val="2253"/>
        </w:trPr>
        <w:tc>
          <w:tcPr>
            <w:tcW w:w="708" w:type="dxa"/>
          </w:tcPr>
          <w:p w14:paraId="664BB03A" w14:textId="77777777" w:rsidR="00283DA8" w:rsidRDefault="004E2496">
            <w:pPr>
              <w:pStyle w:val="TableParagraph"/>
              <w:spacing w:before="57"/>
              <w:ind w:left="26" w:right="1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48.</w:t>
            </w:r>
          </w:p>
        </w:tc>
        <w:tc>
          <w:tcPr>
            <w:tcW w:w="4536" w:type="dxa"/>
          </w:tcPr>
          <w:p w14:paraId="00B47B70" w14:textId="77777777" w:rsidR="00283DA8" w:rsidRDefault="004E2496">
            <w:pPr>
              <w:pStyle w:val="TableParagraph"/>
              <w:spacing w:before="33" w:line="285" w:lineRule="auto"/>
              <w:ind w:left="4" w:right="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Էթիլեն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օքսիդով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մանրէազերծումն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հատուկ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այդ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մեթոդի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համար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նախատեսված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փաթեթների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իսկ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տեղափոխվում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վիճակում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տուփերով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</w:p>
          <w:p w14:paraId="26F02D6A" w14:textId="77777777" w:rsidR="00283DA8" w:rsidRDefault="004E2496">
            <w:pPr>
              <w:pStyle w:val="TableParagraph"/>
              <w:spacing w:line="26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գործվածքե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պարկերով</w:t>
            </w:r>
            <w:proofErr w:type="spellEnd"/>
          </w:p>
        </w:tc>
        <w:tc>
          <w:tcPr>
            <w:tcW w:w="2695" w:type="dxa"/>
          </w:tcPr>
          <w:p w14:paraId="670AF80D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2ADAE713" w14:textId="77777777" w:rsidR="00283DA8" w:rsidRDefault="004E2496">
            <w:pPr>
              <w:pStyle w:val="TableParagraph"/>
              <w:spacing w:line="261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ADF85B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C189D3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753E62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8B12F3A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06D7B5E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322A0E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F25521E" w14:textId="77777777">
        <w:trPr>
          <w:trHeight w:val="2255"/>
        </w:trPr>
        <w:tc>
          <w:tcPr>
            <w:tcW w:w="708" w:type="dxa"/>
          </w:tcPr>
          <w:p w14:paraId="0E4DEBAE" w14:textId="77777777" w:rsidR="00283DA8" w:rsidRDefault="004E2496">
            <w:pPr>
              <w:pStyle w:val="TableParagraph"/>
              <w:spacing w:before="62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49.</w:t>
            </w:r>
          </w:p>
        </w:tc>
        <w:tc>
          <w:tcPr>
            <w:tcW w:w="4536" w:type="dxa"/>
          </w:tcPr>
          <w:p w14:paraId="5E5723D0" w14:textId="77777777" w:rsidR="00283DA8" w:rsidRDefault="004E2496">
            <w:pPr>
              <w:pStyle w:val="TableParagraph"/>
              <w:spacing w:before="35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Ջրածնի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գերօքսիդի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հիմքի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պլազմային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փաթեթավորված</w:t>
            </w:r>
            <w:proofErr w:type="spellEnd"/>
          </w:p>
        </w:tc>
        <w:tc>
          <w:tcPr>
            <w:tcW w:w="2695" w:type="dxa"/>
          </w:tcPr>
          <w:p w14:paraId="5005C5D8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7,</w:t>
            </w:r>
          </w:p>
          <w:p w14:paraId="0883BCCC" w14:textId="77777777" w:rsidR="00283DA8" w:rsidRDefault="004E2496">
            <w:pPr>
              <w:pStyle w:val="TableParagraph"/>
              <w:spacing w:line="261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14:paraId="40EEA2F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DEEDB2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6F5A904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05DF293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2F2FB1C4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53C3872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7BCC814" w14:textId="77777777">
        <w:trPr>
          <w:trHeight w:val="2255"/>
        </w:trPr>
        <w:tc>
          <w:tcPr>
            <w:tcW w:w="708" w:type="dxa"/>
          </w:tcPr>
          <w:p w14:paraId="25CC060B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50.</w:t>
            </w:r>
          </w:p>
        </w:tc>
        <w:tc>
          <w:tcPr>
            <w:tcW w:w="4536" w:type="dxa"/>
          </w:tcPr>
          <w:p w14:paraId="1F108FDE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յուրաքանչյուր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փաթեթի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վրա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նշվում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2695" w:type="dxa"/>
          </w:tcPr>
          <w:p w14:paraId="596BF025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8,</w:t>
            </w:r>
          </w:p>
          <w:p w14:paraId="1CE893A2" w14:textId="77777777" w:rsidR="00283DA8" w:rsidRDefault="004E2496">
            <w:pPr>
              <w:pStyle w:val="TableParagraph"/>
              <w:spacing w:line="263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1747FA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D52D0D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D21818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973A45C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747548B7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527398E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485DD36" w14:textId="77777777">
        <w:trPr>
          <w:trHeight w:val="2253"/>
        </w:trPr>
        <w:tc>
          <w:tcPr>
            <w:tcW w:w="708" w:type="dxa"/>
          </w:tcPr>
          <w:p w14:paraId="60548706" w14:textId="77777777" w:rsidR="00283DA8" w:rsidRDefault="004E2496">
            <w:pPr>
              <w:pStyle w:val="TableParagraph"/>
              <w:spacing w:before="60"/>
              <w:ind w:left="26" w:right="1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51.</w:t>
            </w:r>
          </w:p>
        </w:tc>
        <w:tc>
          <w:tcPr>
            <w:tcW w:w="4536" w:type="dxa"/>
          </w:tcPr>
          <w:p w14:paraId="25CCD044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Պիտանիության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ժամկետը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չլրացած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սակայն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վնասված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խոնավացած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պատռված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ծակված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փաթեթները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կրկին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</w:tcPr>
          <w:p w14:paraId="3D5E8770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6E7E9925" w14:textId="77777777" w:rsidR="00283DA8" w:rsidRDefault="004E2496">
            <w:pPr>
              <w:pStyle w:val="TableParagraph"/>
              <w:spacing w:line="261" w:lineRule="exact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9C608E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D4FF4C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F6D9FD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B994A54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02C548D8" w14:textId="77777777" w:rsidR="00283DA8" w:rsidRDefault="004E2496">
            <w:pPr>
              <w:pStyle w:val="TableParagraph"/>
              <w:spacing w:before="59" w:line="307" w:lineRule="auto"/>
              <w:ind w:left="731" w:hanging="28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Հարցում</w:t>
            </w:r>
            <w:proofErr w:type="spellEnd"/>
          </w:p>
        </w:tc>
        <w:tc>
          <w:tcPr>
            <w:tcW w:w="2201" w:type="dxa"/>
          </w:tcPr>
          <w:p w14:paraId="65882F2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843CA2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0216C86E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15485F64" w14:textId="77777777">
        <w:trPr>
          <w:trHeight w:val="2255"/>
        </w:trPr>
        <w:tc>
          <w:tcPr>
            <w:tcW w:w="708" w:type="dxa"/>
          </w:tcPr>
          <w:p w14:paraId="3F13D291" w14:textId="77777777" w:rsidR="00283DA8" w:rsidRDefault="004E2496">
            <w:pPr>
              <w:pStyle w:val="TableParagraph"/>
              <w:spacing w:before="62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52.</w:t>
            </w:r>
          </w:p>
        </w:tc>
        <w:tc>
          <w:tcPr>
            <w:tcW w:w="4536" w:type="dxa"/>
          </w:tcPr>
          <w:p w14:paraId="7681DDC4" w14:textId="77777777" w:rsidR="00283DA8" w:rsidRDefault="004E2496">
            <w:pPr>
              <w:pStyle w:val="TableParagraph"/>
              <w:spacing w:before="59" w:line="333" w:lineRule="auto"/>
              <w:ind w:left="105" w:right="632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Պահպանվում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են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մանրէազերծված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պահպանման</w:t>
            </w:r>
            <w:proofErr w:type="spellEnd"/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ժամկետները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>՝</w:t>
            </w:r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ըստ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փաթեթավորման</w:t>
            </w:r>
            <w:proofErr w:type="spellEnd"/>
            <w:r>
              <w:rPr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տեսակների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w w:val="105"/>
                <w:sz w:val="24"/>
                <w:szCs w:val="24"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w w:val="105"/>
                <w:sz w:val="24"/>
                <w:szCs w:val="24"/>
              </w:rPr>
              <w:t xml:space="preserve"> 6</w:t>
            </w:r>
          </w:p>
        </w:tc>
        <w:tc>
          <w:tcPr>
            <w:tcW w:w="2695" w:type="dxa"/>
          </w:tcPr>
          <w:p w14:paraId="6F2597EB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10420BFC" w14:textId="77777777" w:rsidR="00283DA8" w:rsidRDefault="004E2496">
            <w:pPr>
              <w:pStyle w:val="TableParagraph"/>
              <w:spacing w:line="261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0D26E8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3E722C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52E488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BA0E571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068EF2B3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35017DE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F61C31A" w14:textId="77777777">
        <w:trPr>
          <w:trHeight w:val="2577"/>
        </w:trPr>
        <w:tc>
          <w:tcPr>
            <w:tcW w:w="708" w:type="dxa"/>
          </w:tcPr>
          <w:p w14:paraId="14802997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53.</w:t>
            </w:r>
          </w:p>
        </w:tc>
        <w:tc>
          <w:tcPr>
            <w:tcW w:w="4536" w:type="dxa"/>
          </w:tcPr>
          <w:p w14:paraId="13C84A6B" w14:textId="77777777" w:rsidR="00283DA8" w:rsidRDefault="004E2496">
            <w:pPr>
              <w:pStyle w:val="TableParagraph"/>
              <w:spacing w:before="33" w:line="285" w:lineRule="auto"/>
              <w:ind w:left="4" w:right="2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Գոլորշային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մանրէազերծված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ցանկացած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տեսակի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տուփում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անգամ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այն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բացելուց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պահվում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մինչև</w:t>
            </w:r>
            <w:proofErr w:type="spellEnd"/>
            <w:r>
              <w:rPr>
                <w:sz w:val="24"/>
                <w:szCs w:val="24"/>
              </w:rPr>
              <w:t xml:space="preserve"> 24 </w:t>
            </w:r>
            <w:proofErr w:type="spellStart"/>
            <w:r>
              <w:rPr>
                <w:sz w:val="24"/>
                <w:szCs w:val="24"/>
              </w:rPr>
              <w:t>ժամ</w:t>
            </w:r>
            <w:proofErr w:type="spellEnd"/>
          </w:p>
        </w:tc>
        <w:tc>
          <w:tcPr>
            <w:tcW w:w="2695" w:type="dxa"/>
          </w:tcPr>
          <w:p w14:paraId="05DBA611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567EA0AF" w14:textId="77777777" w:rsidR="00283DA8" w:rsidRDefault="004E2496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4,</w:t>
            </w:r>
          </w:p>
          <w:p w14:paraId="52E7307D" w14:textId="77777777" w:rsidR="00283DA8" w:rsidRDefault="004E2496">
            <w:pPr>
              <w:pStyle w:val="TableParagraph"/>
              <w:spacing w:before="52" w:line="268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ա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</w:tcPr>
          <w:p w14:paraId="0A3C203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FAD0B5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6C99D4C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4841ED8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BA034C9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0C15E79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CFB3AA5" w14:textId="77777777">
        <w:trPr>
          <w:trHeight w:val="2577"/>
        </w:trPr>
        <w:tc>
          <w:tcPr>
            <w:tcW w:w="708" w:type="dxa"/>
          </w:tcPr>
          <w:p w14:paraId="248687FA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54.</w:t>
            </w:r>
          </w:p>
        </w:tc>
        <w:tc>
          <w:tcPr>
            <w:tcW w:w="4536" w:type="dxa"/>
          </w:tcPr>
          <w:p w14:paraId="581B38E4" w14:textId="77777777" w:rsidR="00283DA8" w:rsidRDefault="004E2496">
            <w:pPr>
              <w:pStyle w:val="TableParagraph"/>
              <w:spacing w:before="33" w:line="285" w:lineRule="auto"/>
              <w:ind w:left="4" w:right="2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Գոլորշային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մանրէազերծված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չբացված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ֆիլտրի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մինչև</w:t>
            </w:r>
            <w:proofErr w:type="spellEnd"/>
            <w:r>
              <w:rPr>
                <w:sz w:val="24"/>
                <w:szCs w:val="24"/>
              </w:rPr>
              <w:t xml:space="preserve"> 72 </w:t>
            </w:r>
            <w:proofErr w:type="spellStart"/>
            <w:r>
              <w:rPr>
                <w:sz w:val="24"/>
                <w:szCs w:val="24"/>
              </w:rPr>
              <w:t>ժամ</w:t>
            </w:r>
            <w:proofErr w:type="spellEnd"/>
          </w:p>
        </w:tc>
        <w:tc>
          <w:tcPr>
            <w:tcW w:w="2695" w:type="dxa"/>
          </w:tcPr>
          <w:p w14:paraId="27627013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06725C4D" w14:textId="77777777" w:rsidR="00283DA8" w:rsidRDefault="004E2496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4,</w:t>
            </w:r>
          </w:p>
          <w:p w14:paraId="6C4BAFD1" w14:textId="77777777" w:rsidR="00283DA8" w:rsidRDefault="004E2496">
            <w:pPr>
              <w:pStyle w:val="TableParagraph"/>
              <w:spacing w:before="50" w:line="27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բ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</w:tcPr>
          <w:p w14:paraId="2EA4C77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284A7F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62BE3F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CD4D6D7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1C42E6BA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4D9A214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DBE0C71" w14:textId="77777777">
        <w:trPr>
          <w:trHeight w:val="2574"/>
        </w:trPr>
        <w:tc>
          <w:tcPr>
            <w:tcW w:w="708" w:type="dxa"/>
          </w:tcPr>
          <w:p w14:paraId="3D0598F8" w14:textId="77777777" w:rsidR="00283DA8" w:rsidRDefault="004E2496">
            <w:pPr>
              <w:pStyle w:val="TableParagraph"/>
              <w:spacing w:before="60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55.</w:t>
            </w:r>
          </w:p>
        </w:tc>
        <w:tc>
          <w:tcPr>
            <w:tcW w:w="4536" w:type="dxa"/>
          </w:tcPr>
          <w:p w14:paraId="1ACA3172" w14:textId="77777777" w:rsidR="00283DA8" w:rsidRDefault="004E2496">
            <w:pPr>
              <w:pStyle w:val="TableParagraph"/>
              <w:spacing w:before="33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Գոլորշային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մանրէազերծված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չբացված</w:t>
            </w:r>
            <w:proofErr w:type="spellEnd"/>
            <w:r>
              <w:rPr>
                <w:sz w:val="24"/>
                <w:szCs w:val="24"/>
              </w:rPr>
              <w:t>`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ֆիլտր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ունեցող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մինչև</w:t>
            </w:r>
            <w:proofErr w:type="spellEnd"/>
            <w:r>
              <w:rPr>
                <w:sz w:val="24"/>
                <w:szCs w:val="24"/>
              </w:rPr>
              <w:t xml:space="preserve"> 21 </w:t>
            </w:r>
            <w:proofErr w:type="spellStart"/>
            <w:r>
              <w:rPr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2695" w:type="dxa"/>
          </w:tcPr>
          <w:p w14:paraId="59D7A39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40AC25D5" w14:textId="77777777" w:rsidR="00283DA8" w:rsidRDefault="004E2496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4,</w:t>
            </w:r>
          </w:p>
          <w:p w14:paraId="273442E2" w14:textId="77777777" w:rsidR="00283DA8" w:rsidRDefault="004E2496">
            <w:pPr>
              <w:pStyle w:val="TableParagraph"/>
              <w:spacing w:before="50" w:line="26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գ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</w:tcPr>
          <w:p w14:paraId="1AF69E2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21E5E5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6216FCF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6F347C8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E15890A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B37261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EEFFFBA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683250A5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2201"/>
      </w:tblGrid>
      <w:tr w:rsidR="00283DA8" w14:paraId="505B3D66" w14:textId="77777777">
        <w:trPr>
          <w:trHeight w:val="2255"/>
        </w:trPr>
        <w:tc>
          <w:tcPr>
            <w:tcW w:w="708" w:type="dxa"/>
          </w:tcPr>
          <w:p w14:paraId="6D4CAE1E" w14:textId="77777777" w:rsidR="00283DA8" w:rsidRDefault="004E2496">
            <w:pPr>
              <w:pStyle w:val="TableParagraph"/>
              <w:spacing w:before="62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56.</w:t>
            </w:r>
          </w:p>
        </w:tc>
        <w:tc>
          <w:tcPr>
            <w:tcW w:w="4536" w:type="dxa"/>
          </w:tcPr>
          <w:p w14:paraId="31C0AF7B" w14:textId="77777777" w:rsidR="00283DA8" w:rsidRDefault="004E2496">
            <w:pPr>
              <w:pStyle w:val="TableParagraph"/>
              <w:spacing w:before="35" w:line="285" w:lineRule="auto"/>
              <w:ind w:left="4" w:right="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Առանց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փաթեթավորման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դասավորվում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սեղանի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սեղանը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պատրաստելուց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պատրաստման</w:t>
            </w:r>
            <w:proofErr w:type="spellEnd"/>
          </w:p>
          <w:p w14:paraId="4818E1D1" w14:textId="77777777" w:rsidR="00283DA8" w:rsidRDefault="004E2496">
            <w:pPr>
              <w:pStyle w:val="TableParagraph"/>
              <w:spacing w:line="261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ամսաթիվը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2695" w:type="dxa"/>
          </w:tcPr>
          <w:p w14:paraId="7D9BEA7C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617F95E6" w14:textId="77777777" w:rsidR="00283DA8" w:rsidRDefault="004E2496">
            <w:pPr>
              <w:pStyle w:val="TableParagraph"/>
              <w:spacing w:line="261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6A6865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D7BFBF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87DF61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356B596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5080FE2D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FA3F78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488747F" w14:textId="77777777">
        <w:trPr>
          <w:trHeight w:val="2577"/>
        </w:trPr>
        <w:tc>
          <w:tcPr>
            <w:tcW w:w="708" w:type="dxa"/>
          </w:tcPr>
          <w:p w14:paraId="574F3F9B" w14:textId="77777777" w:rsidR="00283DA8" w:rsidRDefault="004E2496">
            <w:pPr>
              <w:pStyle w:val="TableParagraph"/>
              <w:spacing w:before="60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57.</w:t>
            </w:r>
          </w:p>
        </w:tc>
        <w:tc>
          <w:tcPr>
            <w:tcW w:w="4536" w:type="dxa"/>
          </w:tcPr>
          <w:p w14:paraId="1647F713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Մանրէազերծ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սեղանը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օգտագործվում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առավելագույնը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ժամ</w:t>
            </w:r>
            <w:proofErr w:type="spellEnd"/>
            <w:r>
              <w:rPr>
                <w:sz w:val="24"/>
                <w:szCs w:val="24"/>
              </w:rPr>
              <w:t xml:space="preserve">, 6 </w:t>
            </w:r>
            <w:proofErr w:type="spellStart"/>
            <w:r>
              <w:rPr>
                <w:sz w:val="24"/>
                <w:szCs w:val="24"/>
              </w:rPr>
              <w:t>ժամից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չօգտագործված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ենթարկվում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</w:tcPr>
          <w:p w14:paraId="61DE5E9B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2AE03DD2" w14:textId="77777777" w:rsidR="00283DA8" w:rsidRDefault="004E2496">
            <w:pPr>
              <w:pStyle w:val="TableParagraph"/>
              <w:spacing w:line="264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7B06F2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6A4875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30E9686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5580A8C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1D995462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1E46FDE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120C4AD" w14:textId="77777777">
        <w:trPr>
          <w:trHeight w:val="2253"/>
        </w:trPr>
        <w:tc>
          <w:tcPr>
            <w:tcW w:w="708" w:type="dxa"/>
          </w:tcPr>
          <w:p w14:paraId="21E9E83B" w14:textId="77777777" w:rsidR="00283DA8" w:rsidRDefault="004E2496">
            <w:pPr>
              <w:pStyle w:val="TableParagraph"/>
              <w:spacing w:before="57"/>
              <w:ind w:left="26" w:right="1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58.</w:t>
            </w:r>
          </w:p>
        </w:tc>
        <w:tc>
          <w:tcPr>
            <w:tcW w:w="4536" w:type="dxa"/>
          </w:tcPr>
          <w:p w14:paraId="257EECD6" w14:textId="77777777" w:rsidR="00283DA8" w:rsidRDefault="004E2496">
            <w:pPr>
              <w:pStyle w:val="TableParagraph"/>
              <w:spacing w:before="33" w:line="285" w:lineRule="auto"/>
              <w:ind w:left="4"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Վերջնաժամկետը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լրացած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սակայն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չօգտագործած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տուփերում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փաթեթներում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ենթարկվում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են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միայն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</w:p>
        </w:tc>
        <w:tc>
          <w:tcPr>
            <w:tcW w:w="2695" w:type="dxa"/>
          </w:tcPr>
          <w:p w14:paraId="11509993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5C2048FC" w14:textId="77777777" w:rsidR="00283DA8" w:rsidRDefault="004E2496">
            <w:pPr>
              <w:pStyle w:val="TableParagraph"/>
              <w:spacing w:line="261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D9CC84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2BD539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43CC05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9ABA670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491D18EA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7C51972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62C15C4E" w14:textId="77777777">
        <w:trPr>
          <w:trHeight w:val="2404"/>
        </w:trPr>
        <w:tc>
          <w:tcPr>
            <w:tcW w:w="708" w:type="dxa"/>
          </w:tcPr>
          <w:p w14:paraId="41261776" w14:textId="77777777" w:rsidR="00283DA8" w:rsidRDefault="004E2496">
            <w:pPr>
              <w:pStyle w:val="TableParagraph"/>
              <w:spacing w:before="60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59.</w:t>
            </w:r>
          </w:p>
        </w:tc>
        <w:tc>
          <w:tcPr>
            <w:tcW w:w="4536" w:type="dxa"/>
          </w:tcPr>
          <w:p w14:paraId="6D5ED1F2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Ցանկացած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տեսակի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տուփը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բացելուց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հետո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նշվում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բացման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ամսաթիվը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2695" w:type="dxa"/>
          </w:tcPr>
          <w:p w14:paraId="69A92713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194CEEFA" w14:textId="77777777" w:rsidR="00283DA8" w:rsidRDefault="004E2496">
            <w:pPr>
              <w:pStyle w:val="TableParagraph"/>
              <w:spacing w:line="267" w:lineRule="exact"/>
              <w:ind w:left="6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40,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778B5F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CE90FE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4140EF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08E47B0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3D60E263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</w:tcPr>
          <w:p w14:paraId="48D9B35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FEFE6B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07731FCC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  <w:gridCol w:w="216"/>
      </w:tblGrid>
      <w:tr w:rsidR="00283DA8" w14:paraId="6A11CD66" w14:textId="77777777">
        <w:trPr>
          <w:trHeight w:val="2538"/>
        </w:trPr>
        <w:tc>
          <w:tcPr>
            <w:tcW w:w="708" w:type="dxa"/>
          </w:tcPr>
          <w:p w14:paraId="66978F2D" w14:textId="77777777" w:rsidR="00283DA8" w:rsidRDefault="004E2496">
            <w:pPr>
              <w:pStyle w:val="TableParagraph"/>
              <w:spacing w:before="62"/>
              <w:ind w:left="26" w:right="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60.</w:t>
            </w:r>
          </w:p>
        </w:tc>
        <w:tc>
          <w:tcPr>
            <w:tcW w:w="4536" w:type="dxa"/>
          </w:tcPr>
          <w:p w14:paraId="5F5CA8C8" w14:textId="77777777" w:rsidR="00283DA8" w:rsidRDefault="004E2496">
            <w:pPr>
              <w:pStyle w:val="TableParagraph"/>
              <w:spacing w:before="35" w:line="285" w:lineRule="auto"/>
              <w:ind w:left="4" w:right="3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Չոր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օդով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մանրէազերծող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սարքերում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ժամանակ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ամսաթիվը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ժամը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կատարողի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ստորագրությունը</w:t>
            </w:r>
            <w:proofErr w:type="spellEnd"/>
          </w:p>
        </w:tc>
        <w:tc>
          <w:tcPr>
            <w:tcW w:w="2695" w:type="dxa"/>
          </w:tcPr>
          <w:p w14:paraId="00C3EF08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8,</w:t>
            </w:r>
          </w:p>
          <w:p w14:paraId="77B5A85F" w14:textId="77777777" w:rsidR="00283DA8" w:rsidRDefault="004E2496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F0933A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F0E9B4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E66D87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A8A39FE" w14:textId="77777777" w:rsidR="00283DA8" w:rsidRDefault="004E2496">
            <w:pPr>
              <w:pStyle w:val="TableParagraph"/>
              <w:spacing w:before="61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3DFC866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gridSpan w:val="2"/>
          </w:tcPr>
          <w:p w14:paraId="4B17C5F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DAA8AE8" w14:textId="77777777">
        <w:trPr>
          <w:trHeight w:val="2255"/>
        </w:trPr>
        <w:tc>
          <w:tcPr>
            <w:tcW w:w="708" w:type="dxa"/>
          </w:tcPr>
          <w:p w14:paraId="48019EE4" w14:textId="77777777" w:rsidR="00283DA8" w:rsidRDefault="004E2496">
            <w:pPr>
              <w:pStyle w:val="TableParagraph"/>
              <w:spacing w:before="60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61.</w:t>
            </w:r>
          </w:p>
        </w:tc>
        <w:tc>
          <w:tcPr>
            <w:tcW w:w="4536" w:type="dxa"/>
          </w:tcPr>
          <w:p w14:paraId="01396CB2" w14:textId="77777777" w:rsidR="00283DA8" w:rsidRDefault="004E2496">
            <w:pPr>
              <w:pStyle w:val="TableParagraph"/>
              <w:spacing w:before="33" w:line="285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Փաթեթավորված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օգտագործվում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փաթեթավորման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ամբողջականության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2695" w:type="dxa"/>
          </w:tcPr>
          <w:p w14:paraId="130B904E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3DABB72F" w14:textId="77777777" w:rsidR="00283DA8" w:rsidRDefault="004E2496">
            <w:pPr>
              <w:pStyle w:val="TableParagraph"/>
              <w:spacing w:line="263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14:paraId="7F9F69E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1AF247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716461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C8BB2EE" w14:textId="77777777" w:rsidR="00283DA8" w:rsidRDefault="004E2496">
            <w:pPr>
              <w:pStyle w:val="TableParagraph"/>
              <w:spacing w:before="59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665C0E61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2201" w:type="dxa"/>
            <w:gridSpan w:val="2"/>
          </w:tcPr>
          <w:p w14:paraId="74A088B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D2608ED" w14:textId="77777777">
        <w:trPr>
          <w:trHeight w:val="2574"/>
        </w:trPr>
        <w:tc>
          <w:tcPr>
            <w:tcW w:w="708" w:type="dxa"/>
          </w:tcPr>
          <w:p w14:paraId="229FD4CD" w14:textId="77777777" w:rsidR="00283DA8" w:rsidRDefault="004E2496">
            <w:pPr>
              <w:pStyle w:val="TableParagraph"/>
              <w:spacing w:before="29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62.</w:t>
            </w:r>
          </w:p>
        </w:tc>
        <w:tc>
          <w:tcPr>
            <w:tcW w:w="4536" w:type="dxa"/>
          </w:tcPr>
          <w:p w14:paraId="68B3933D" w14:textId="77777777" w:rsidR="00283DA8" w:rsidRDefault="004E2496">
            <w:pPr>
              <w:pStyle w:val="TableParagraph"/>
              <w:spacing w:before="33" w:line="285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Մանրէազերծումից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փաթեթավորված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արտադրատեսակները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տեղափոխվում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սենյակ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բաժանմունք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վիրասրահ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պլաստիկե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բեռնարկղով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իսկ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տուփով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բիքս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կատարված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  <w:r>
              <w:rPr>
                <w:sz w:val="24"/>
                <w:szCs w:val="24"/>
              </w:rPr>
              <w:t>՝</w:t>
            </w:r>
          </w:p>
          <w:p w14:paraId="4C247209" w14:textId="77777777" w:rsidR="00283DA8" w:rsidRDefault="004E2496">
            <w:pPr>
              <w:pStyle w:val="TableParagraph"/>
              <w:spacing w:line="259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սավանով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սայլակով</w:t>
            </w:r>
            <w:proofErr w:type="spellEnd"/>
          </w:p>
        </w:tc>
        <w:tc>
          <w:tcPr>
            <w:tcW w:w="2695" w:type="dxa"/>
          </w:tcPr>
          <w:p w14:paraId="2D37AC2C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8,</w:t>
            </w:r>
          </w:p>
          <w:p w14:paraId="4BD4D2D9" w14:textId="77777777" w:rsidR="00283DA8" w:rsidRDefault="004E2496">
            <w:pPr>
              <w:pStyle w:val="TableParagraph"/>
              <w:spacing w:line="264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14:paraId="3EA9B7E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00025E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0BAEFB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E8B801F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58BEFF19" w14:textId="77777777" w:rsidR="00283DA8" w:rsidRDefault="004E2496">
            <w:pPr>
              <w:pStyle w:val="TableParagraph"/>
              <w:spacing w:before="1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324D5A1E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</w:tcPr>
          <w:p w14:paraId="5C870A4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" w:type="dxa"/>
            <w:vMerge w:val="restart"/>
            <w:tcBorders>
              <w:bottom w:val="nil"/>
              <w:right w:val="nil"/>
            </w:tcBorders>
          </w:tcPr>
          <w:p w14:paraId="43A2871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A99BDFE" w14:textId="77777777">
        <w:trPr>
          <w:trHeight w:val="2399"/>
        </w:trPr>
        <w:tc>
          <w:tcPr>
            <w:tcW w:w="708" w:type="dxa"/>
          </w:tcPr>
          <w:p w14:paraId="47313813" w14:textId="77777777" w:rsidR="00283DA8" w:rsidRDefault="004E2496">
            <w:pPr>
              <w:pStyle w:val="TableParagraph"/>
              <w:spacing w:before="31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63.</w:t>
            </w:r>
          </w:p>
        </w:tc>
        <w:tc>
          <w:tcPr>
            <w:tcW w:w="4536" w:type="dxa"/>
          </w:tcPr>
          <w:p w14:paraId="464111C9" w14:textId="77777777" w:rsidR="00283DA8" w:rsidRDefault="004E2496">
            <w:pPr>
              <w:pStyle w:val="TableParagraph"/>
              <w:spacing w:before="35" w:line="285" w:lineRule="auto"/>
              <w:ind w:left="4" w:right="5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գործընթացի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մշտադիտարկվում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յուրաքանչյուր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նկատմամբ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մանրէազերծումն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իրականացնող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անձի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կողմից</w:t>
            </w:r>
            <w:proofErr w:type="spellEnd"/>
          </w:p>
        </w:tc>
        <w:tc>
          <w:tcPr>
            <w:tcW w:w="2695" w:type="dxa"/>
          </w:tcPr>
          <w:p w14:paraId="4954208A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3B7123C7" w14:textId="77777777" w:rsidR="00283DA8" w:rsidRDefault="004E2496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14:paraId="7E76545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C8F9A8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C27002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F3EE331" w14:textId="77777777" w:rsidR="00283DA8" w:rsidRDefault="004E2496">
            <w:pPr>
              <w:pStyle w:val="TableParagraph"/>
              <w:spacing w:before="35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7A9E99A7" w14:textId="77777777" w:rsidR="00283DA8" w:rsidRDefault="004E2496">
            <w:pPr>
              <w:pStyle w:val="TableParagraph"/>
              <w:spacing w:before="61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</w:tcPr>
          <w:p w14:paraId="3179871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  <w:right w:val="nil"/>
            </w:tcBorders>
          </w:tcPr>
          <w:p w14:paraId="1E414FA9" w14:textId="77777777" w:rsidR="00283DA8" w:rsidRDefault="00283DA8">
            <w:pPr>
              <w:rPr>
                <w:sz w:val="2"/>
                <w:szCs w:val="2"/>
              </w:rPr>
            </w:pPr>
          </w:p>
        </w:tc>
      </w:tr>
    </w:tbl>
    <w:p w14:paraId="071A8A93" w14:textId="77777777" w:rsidR="00283DA8" w:rsidRDefault="00283DA8">
      <w:pPr>
        <w:rPr>
          <w:sz w:val="2"/>
          <w:szCs w:val="2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2042DFF4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283DA8" w14:paraId="06C092C3" w14:textId="77777777">
        <w:trPr>
          <w:trHeight w:val="2404"/>
        </w:trPr>
        <w:tc>
          <w:tcPr>
            <w:tcW w:w="708" w:type="dxa"/>
          </w:tcPr>
          <w:p w14:paraId="4096501C" w14:textId="77777777" w:rsidR="00283DA8" w:rsidRDefault="00283DA8">
            <w:pPr>
              <w:pStyle w:val="TableParagraph"/>
              <w:spacing w:before="69"/>
              <w:rPr>
                <w:rFonts w:ascii="Trebuchet MS"/>
                <w:b/>
                <w:sz w:val="24"/>
              </w:rPr>
            </w:pPr>
          </w:p>
          <w:p w14:paraId="618C0C0D" w14:textId="77777777" w:rsidR="00283DA8" w:rsidRDefault="004E2496">
            <w:pPr>
              <w:pStyle w:val="TableParagraph"/>
              <w:ind w:left="26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0"/>
                <w:sz w:val="24"/>
              </w:rPr>
              <w:t>1)</w:t>
            </w:r>
          </w:p>
        </w:tc>
        <w:tc>
          <w:tcPr>
            <w:tcW w:w="4536" w:type="dxa"/>
          </w:tcPr>
          <w:p w14:paraId="54B72C4F" w14:textId="77777777" w:rsidR="00283DA8" w:rsidRDefault="004E2496">
            <w:pPr>
              <w:pStyle w:val="TableParagraph"/>
              <w:spacing w:before="35" w:line="285" w:lineRule="auto"/>
              <w:ind w:left="4" w:right="41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Մշտադիտարկումն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իրականացվում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ներքին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արտաքին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քիմիական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միջոցով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որոնք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պարտադիր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օգտագործվում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ըստ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նշանակության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դրանց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ուղեկցող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հրահանգին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համապատասխան</w:t>
            </w:r>
            <w:proofErr w:type="spellEnd"/>
          </w:p>
        </w:tc>
        <w:tc>
          <w:tcPr>
            <w:tcW w:w="2695" w:type="dxa"/>
          </w:tcPr>
          <w:p w14:paraId="122BA785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9,</w:t>
            </w:r>
          </w:p>
          <w:p w14:paraId="2FC66479" w14:textId="77777777" w:rsidR="00283DA8" w:rsidRDefault="004E2496">
            <w:pPr>
              <w:pStyle w:val="TableParagraph"/>
              <w:spacing w:line="264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909308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0986CB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28F53A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F88860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538AB75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BA9A8E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D6ED438" w14:textId="77777777">
        <w:trPr>
          <w:trHeight w:val="2577"/>
        </w:trPr>
        <w:tc>
          <w:tcPr>
            <w:tcW w:w="708" w:type="dxa"/>
          </w:tcPr>
          <w:p w14:paraId="24CB0035" w14:textId="77777777" w:rsidR="00283DA8" w:rsidRDefault="004E2496">
            <w:pPr>
              <w:pStyle w:val="TableParagraph"/>
              <w:spacing w:before="29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64.</w:t>
            </w:r>
          </w:p>
        </w:tc>
        <w:tc>
          <w:tcPr>
            <w:tcW w:w="4536" w:type="dxa"/>
          </w:tcPr>
          <w:p w14:paraId="1AD3C207" w14:textId="77777777" w:rsidR="00283DA8" w:rsidRDefault="004E2496">
            <w:pPr>
              <w:pStyle w:val="TableParagraph"/>
              <w:spacing w:before="33" w:line="285" w:lineRule="auto"/>
              <w:ind w:left="4"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Արտաքին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զգայորոշիչները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առկա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իսկ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որոնք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չունեն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փակցվում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փաթեթների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վրա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գնահատվում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անմիջապես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ավարտից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</w:tcPr>
          <w:p w14:paraId="48C7590A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22AFADF3" w14:textId="77777777" w:rsidR="00283DA8" w:rsidRDefault="004E2496">
            <w:pPr>
              <w:pStyle w:val="TableParagraph"/>
              <w:spacing w:line="267" w:lineRule="exact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44,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</w:t>
            </w:r>
            <w:r>
              <w:rPr>
                <w:w w:val="105"/>
                <w:sz w:val="24"/>
                <w:szCs w:val="24"/>
              </w:rPr>
              <w:t>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2,</w:t>
            </w:r>
          </w:p>
          <w:p w14:paraId="48B10A89" w14:textId="77777777" w:rsidR="00283DA8" w:rsidRDefault="004E2496">
            <w:pPr>
              <w:pStyle w:val="TableParagraph"/>
              <w:spacing w:before="50" w:line="268" w:lineRule="exact"/>
              <w:ind w:left="6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ա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</w:tcPr>
          <w:p w14:paraId="4AEDF9A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68EFA8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62E8AE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29382AE" w14:textId="77777777" w:rsidR="00283DA8" w:rsidRDefault="00283DA8">
            <w:pPr>
              <w:pStyle w:val="TableParagraph"/>
              <w:spacing w:before="78"/>
              <w:rPr>
                <w:rFonts w:ascii="Trebuchet MS"/>
                <w:b/>
                <w:sz w:val="24"/>
              </w:rPr>
            </w:pPr>
          </w:p>
          <w:p w14:paraId="000920FC" w14:textId="77777777" w:rsidR="00283DA8" w:rsidRDefault="004E2496">
            <w:pPr>
              <w:pStyle w:val="TableParagraph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794319DE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</w:tcPr>
          <w:p w14:paraId="1E444DF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9EFD411" w14:textId="77777777">
        <w:trPr>
          <w:trHeight w:val="2577"/>
        </w:trPr>
        <w:tc>
          <w:tcPr>
            <w:tcW w:w="708" w:type="dxa"/>
          </w:tcPr>
          <w:p w14:paraId="5FD02EA0" w14:textId="77777777" w:rsidR="00283DA8" w:rsidRDefault="004E2496">
            <w:pPr>
              <w:pStyle w:val="TableParagraph"/>
              <w:spacing w:before="29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65.</w:t>
            </w:r>
          </w:p>
        </w:tc>
        <w:tc>
          <w:tcPr>
            <w:tcW w:w="4536" w:type="dxa"/>
          </w:tcPr>
          <w:p w14:paraId="50999880" w14:textId="77777777" w:rsidR="00283DA8" w:rsidRDefault="004E2496">
            <w:pPr>
              <w:pStyle w:val="TableParagraph"/>
              <w:spacing w:before="33" w:line="285" w:lineRule="auto"/>
              <w:ind w:left="4" w:right="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Ներքին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զգայորոշիչները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տեղադրվում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տուփերում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գնահատվում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են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տուփը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բացելուց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հետո</w:t>
            </w:r>
            <w:proofErr w:type="spellEnd"/>
          </w:p>
        </w:tc>
        <w:tc>
          <w:tcPr>
            <w:tcW w:w="2695" w:type="dxa"/>
          </w:tcPr>
          <w:p w14:paraId="2F7C4150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4CE27998" w14:textId="77777777" w:rsidR="00283DA8" w:rsidRDefault="004E2496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44,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2,</w:t>
            </w:r>
          </w:p>
          <w:p w14:paraId="275FACC3" w14:textId="77777777" w:rsidR="00283DA8" w:rsidRDefault="004E2496">
            <w:pPr>
              <w:pStyle w:val="TableParagraph"/>
              <w:spacing w:before="52" w:line="26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բ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պարբերություն</w:t>
            </w:r>
            <w:proofErr w:type="spellEnd"/>
          </w:p>
        </w:tc>
        <w:tc>
          <w:tcPr>
            <w:tcW w:w="708" w:type="dxa"/>
          </w:tcPr>
          <w:p w14:paraId="1C7387F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732C68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11F6CF5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47CC2C0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0148158C" w14:textId="77777777" w:rsidR="00283DA8" w:rsidRDefault="004E2496">
            <w:pPr>
              <w:pStyle w:val="TableParagraph"/>
              <w:spacing w:before="1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456F4E83" w14:textId="77777777" w:rsidR="00283DA8" w:rsidRDefault="004E2496">
            <w:pPr>
              <w:pStyle w:val="TableParagraph"/>
              <w:spacing w:before="59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Դիտողական</w:t>
            </w:r>
            <w:proofErr w:type="spellEnd"/>
          </w:p>
        </w:tc>
        <w:tc>
          <w:tcPr>
            <w:tcW w:w="1985" w:type="dxa"/>
          </w:tcPr>
          <w:p w14:paraId="5A23C95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F880E6F" w14:textId="77777777">
        <w:trPr>
          <w:trHeight w:val="2255"/>
        </w:trPr>
        <w:tc>
          <w:tcPr>
            <w:tcW w:w="708" w:type="dxa"/>
          </w:tcPr>
          <w:p w14:paraId="70A75243" w14:textId="77777777" w:rsidR="00283DA8" w:rsidRDefault="004E2496">
            <w:pPr>
              <w:pStyle w:val="TableParagraph"/>
              <w:spacing w:before="29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66.</w:t>
            </w:r>
          </w:p>
        </w:tc>
        <w:tc>
          <w:tcPr>
            <w:tcW w:w="4536" w:type="dxa"/>
          </w:tcPr>
          <w:p w14:paraId="5E0BB61F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արդյունավետությունը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գնահատվում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է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լաբորատոր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հսկողությամբ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մանրէաբանական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հետազոտության</w:t>
            </w:r>
            <w:proofErr w:type="spellEnd"/>
          </w:p>
          <w:p w14:paraId="02569EC1" w14:textId="77777777" w:rsidR="00283DA8" w:rsidRDefault="004E2496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ցանք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միջոցով</w:t>
            </w:r>
            <w:proofErr w:type="spellEnd"/>
          </w:p>
        </w:tc>
        <w:tc>
          <w:tcPr>
            <w:tcW w:w="2695" w:type="dxa"/>
          </w:tcPr>
          <w:p w14:paraId="5014FD45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504531E2" w14:textId="77777777" w:rsidR="00283DA8" w:rsidRDefault="004E2496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14:paraId="0997989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7C5015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BD13A7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4BC316F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62C13947" w14:textId="77777777" w:rsidR="00283DA8" w:rsidRDefault="004E2496">
            <w:pPr>
              <w:pStyle w:val="TableParagraph"/>
              <w:spacing w:before="1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9BF3D59" w14:textId="77777777" w:rsidR="00283DA8" w:rsidRDefault="004E2496">
            <w:pPr>
              <w:pStyle w:val="TableParagraph"/>
              <w:spacing w:before="59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28A1500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19E95C3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2BE420B9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283DA8" w14:paraId="4C11A063" w14:textId="77777777">
        <w:trPr>
          <w:trHeight w:val="2689"/>
        </w:trPr>
        <w:tc>
          <w:tcPr>
            <w:tcW w:w="708" w:type="dxa"/>
          </w:tcPr>
          <w:p w14:paraId="69C82C9A" w14:textId="77777777" w:rsidR="00283DA8" w:rsidRDefault="004E2496">
            <w:pPr>
              <w:pStyle w:val="TableParagraph"/>
              <w:spacing w:before="31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67.</w:t>
            </w:r>
          </w:p>
        </w:tc>
        <w:tc>
          <w:tcPr>
            <w:tcW w:w="4536" w:type="dxa"/>
          </w:tcPr>
          <w:p w14:paraId="3F63F027" w14:textId="77777777" w:rsidR="00283DA8" w:rsidRDefault="004E2496">
            <w:pPr>
              <w:pStyle w:val="TableParagraph"/>
              <w:spacing w:before="35" w:line="285" w:lineRule="auto"/>
              <w:ind w:left="4" w:right="9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Մանրէաբանական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հետազոտությունները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կազմակերպվում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պլանային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ամիսը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մեկ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անգամ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պարբերականությամբ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ինչպես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արտահերթ</w:t>
            </w:r>
            <w:proofErr w:type="spellEnd"/>
            <w:r>
              <w:rPr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համաճարակաբանական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ցուցումներով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գործընթացում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թերություններ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խախտումներ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հայտնաբերելիս</w:t>
            </w:r>
            <w:proofErr w:type="spellEnd"/>
          </w:p>
        </w:tc>
        <w:tc>
          <w:tcPr>
            <w:tcW w:w="2695" w:type="dxa"/>
          </w:tcPr>
          <w:p w14:paraId="7800EAB2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5638A965" w14:textId="77777777" w:rsidR="00283DA8" w:rsidRDefault="004E2496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14:paraId="56C775E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D034CE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2AA0AEA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0719A69" w14:textId="77777777" w:rsidR="00283DA8" w:rsidRDefault="00283DA8">
            <w:pPr>
              <w:pStyle w:val="TableParagraph"/>
              <w:spacing w:before="78"/>
              <w:rPr>
                <w:rFonts w:ascii="Trebuchet MS"/>
                <w:b/>
                <w:sz w:val="24"/>
              </w:rPr>
            </w:pPr>
          </w:p>
          <w:p w14:paraId="713D7B18" w14:textId="77777777" w:rsidR="00283DA8" w:rsidRDefault="004E2496">
            <w:pPr>
              <w:pStyle w:val="TableParagraph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5EA83676" w14:textId="77777777" w:rsidR="00283DA8" w:rsidRDefault="004E2496">
            <w:pPr>
              <w:pStyle w:val="TableParagraph"/>
              <w:spacing w:before="35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763E38B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E75D357" w14:textId="77777777">
        <w:trPr>
          <w:trHeight w:val="3815"/>
        </w:trPr>
        <w:tc>
          <w:tcPr>
            <w:tcW w:w="708" w:type="dxa"/>
          </w:tcPr>
          <w:p w14:paraId="5B42D7E5" w14:textId="77777777" w:rsidR="00283DA8" w:rsidRDefault="004E2496">
            <w:pPr>
              <w:pStyle w:val="TableParagraph"/>
              <w:spacing w:before="29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68.</w:t>
            </w:r>
          </w:p>
        </w:tc>
        <w:tc>
          <w:tcPr>
            <w:tcW w:w="4536" w:type="dxa"/>
          </w:tcPr>
          <w:p w14:paraId="2E61558B" w14:textId="77777777" w:rsidR="00283DA8" w:rsidRDefault="004E2496">
            <w:pPr>
              <w:pStyle w:val="TableParagraph"/>
              <w:spacing w:before="33" w:line="285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Մաքրման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նախամանրէազերծման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մանրէաբանական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հետազոտություններն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իրականացվում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մանրէաբանական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լաբորատորիայում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առկայության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իսկ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բացակայության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այլ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մանրէաբանական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լաբորատորիայում</w:t>
            </w:r>
            <w:proofErr w:type="spellEnd"/>
            <w:r>
              <w:rPr>
                <w:spacing w:val="-2"/>
                <w:sz w:val="24"/>
                <w:szCs w:val="24"/>
              </w:rPr>
              <w:t>՝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պայմանագրային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հիմունքներով</w:t>
            </w:r>
            <w:proofErr w:type="spellEnd"/>
          </w:p>
        </w:tc>
        <w:tc>
          <w:tcPr>
            <w:tcW w:w="2695" w:type="dxa"/>
          </w:tcPr>
          <w:p w14:paraId="671B77CE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9,</w:t>
            </w:r>
          </w:p>
          <w:p w14:paraId="23D01086" w14:textId="77777777" w:rsidR="00283DA8" w:rsidRDefault="004E2496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14:paraId="0016B3B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1F9D89E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68F7C40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428CCA9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2C40178F" w14:textId="77777777" w:rsidR="00283DA8" w:rsidRDefault="004E2496">
            <w:pPr>
              <w:pStyle w:val="TableParagraph"/>
              <w:spacing w:before="1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31D48A37" w14:textId="77777777" w:rsidR="00283DA8" w:rsidRDefault="004E2496">
            <w:pPr>
              <w:pStyle w:val="TableParagraph"/>
              <w:spacing w:before="33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41C71B7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2B28C5F6" w14:textId="77777777">
        <w:trPr>
          <w:trHeight w:val="2255"/>
        </w:trPr>
        <w:tc>
          <w:tcPr>
            <w:tcW w:w="708" w:type="dxa"/>
          </w:tcPr>
          <w:p w14:paraId="59397709" w14:textId="77777777" w:rsidR="00283DA8" w:rsidRDefault="004E2496">
            <w:pPr>
              <w:pStyle w:val="TableParagraph"/>
              <w:spacing w:before="29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69.</w:t>
            </w:r>
          </w:p>
        </w:tc>
        <w:tc>
          <w:tcPr>
            <w:tcW w:w="4536" w:type="dxa"/>
          </w:tcPr>
          <w:p w14:paraId="0C988A96" w14:textId="77777777" w:rsidR="00283DA8" w:rsidRDefault="004E2496">
            <w:pPr>
              <w:pStyle w:val="TableParagraph"/>
              <w:spacing w:before="33" w:line="285" w:lineRule="auto"/>
              <w:ind w:left="4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Պլանային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համաճարակաբանական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ցուցումով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նպատակով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նմուշառում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կատարվում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սանիտարացուցադրական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ախտածին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և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պայմանական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ախտածին</w:t>
            </w:r>
            <w:proofErr w:type="spellEnd"/>
          </w:p>
          <w:p w14:paraId="530948B3" w14:textId="77777777" w:rsidR="00283DA8" w:rsidRDefault="004E2496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մանրէների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հայտնաբերման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695" w:type="dxa"/>
          </w:tcPr>
          <w:p w14:paraId="2636DB50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9,</w:t>
            </w:r>
          </w:p>
          <w:p w14:paraId="21884F33" w14:textId="77777777" w:rsidR="00283DA8" w:rsidRDefault="004E2496">
            <w:pPr>
              <w:pStyle w:val="TableParagraph"/>
              <w:spacing w:line="263" w:lineRule="exact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ենթակետ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55327C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229C55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7785C3A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1B0887B" w14:textId="77777777" w:rsidR="00283DA8" w:rsidRDefault="00283DA8">
            <w:pPr>
              <w:pStyle w:val="TableParagraph"/>
              <w:spacing w:before="78"/>
              <w:rPr>
                <w:rFonts w:ascii="Trebuchet MS"/>
                <w:b/>
                <w:sz w:val="24"/>
              </w:rPr>
            </w:pPr>
          </w:p>
          <w:p w14:paraId="4C70BF35" w14:textId="77777777" w:rsidR="00283DA8" w:rsidRDefault="004E2496">
            <w:pPr>
              <w:pStyle w:val="TableParagraph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1C643D02" w14:textId="77777777" w:rsidR="00283DA8" w:rsidRDefault="004E2496">
            <w:pPr>
              <w:pStyle w:val="TableParagraph"/>
              <w:spacing w:before="33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4C8526A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3F3A6B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52B102B9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283DA8" w14:paraId="635BCEA9" w14:textId="77777777">
        <w:trPr>
          <w:trHeight w:val="4833"/>
        </w:trPr>
        <w:tc>
          <w:tcPr>
            <w:tcW w:w="708" w:type="dxa"/>
          </w:tcPr>
          <w:p w14:paraId="6BC2439A" w14:textId="77777777" w:rsidR="00283DA8" w:rsidRDefault="004E2496">
            <w:pPr>
              <w:pStyle w:val="TableParagraph"/>
              <w:spacing w:before="31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70.</w:t>
            </w:r>
          </w:p>
        </w:tc>
        <w:tc>
          <w:tcPr>
            <w:tcW w:w="4536" w:type="dxa"/>
          </w:tcPr>
          <w:p w14:paraId="16A86754" w14:textId="77777777" w:rsidR="00283DA8" w:rsidRDefault="004E2496">
            <w:pPr>
              <w:pStyle w:val="TableParagraph"/>
              <w:spacing w:before="35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Մանրէաբանական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հսկողությունն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ծնարանում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վիրահատարանում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վիրակապարանում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միջամտությունների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մանիպուլյացիոն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սենյակներում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ինտենսիվ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թերապիայի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սենյակներում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ըստ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համաճարակաբանական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ցուցումի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pacing w:val="-2"/>
                <w:sz w:val="24"/>
                <w:szCs w:val="24"/>
              </w:rPr>
              <w:t>ընդունարանում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շտապ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և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անհետաձգելի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բուժօգնության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բաժանմունքում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սենյակում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Հետազոտվում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>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օդային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միջավայրը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արտադրատեսակները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վիրակապական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նյութերը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վիրահատական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սպիտակեղենը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590C912" w14:textId="77777777" w:rsidR="00283DA8" w:rsidRDefault="004E2496">
            <w:pPr>
              <w:pStyle w:val="TableParagraph"/>
              <w:spacing w:line="252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սարքավորումները</w:t>
            </w:r>
            <w:proofErr w:type="spellEnd"/>
          </w:p>
        </w:tc>
        <w:tc>
          <w:tcPr>
            <w:tcW w:w="2695" w:type="dxa"/>
          </w:tcPr>
          <w:p w14:paraId="2E7EA34A" w14:textId="77777777" w:rsidR="00283DA8" w:rsidRDefault="004E2496">
            <w:pPr>
              <w:pStyle w:val="TableParagraph"/>
              <w:spacing w:before="35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4B4B0900" w14:textId="77777777" w:rsidR="00283DA8" w:rsidRDefault="004E2496">
            <w:pPr>
              <w:pStyle w:val="TableParagraph"/>
              <w:spacing w:line="264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</w:t>
            </w:r>
            <w:r>
              <w:rPr>
                <w:w w:val="105"/>
                <w:sz w:val="24"/>
                <w:szCs w:val="24"/>
              </w:rPr>
              <w:t>տ</w:t>
            </w:r>
            <w:proofErr w:type="spellEnd"/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48,</w:t>
            </w:r>
            <w:r>
              <w:rPr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8A52AE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36BBAF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6F0171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3B23E71" w14:textId="77777777" w:rsidR="00283DA8" w:rsidRDefault="00283DA8">
            <w:pPr>
              <w:pStyle w:val="TableParagraph"/>
              <w:spacing w:before="78"/>
              <w:rPr>
                <w:rFonts w:ascii="Trebuchet MS"/>
                <w:b/>
                <w:sz w:val="24"/>
              </w:rPr>
            </w:pPr>
          </w:p>
          <w:p w14:paraId="48126FA2" w14:textId="77777777" w:rsidR="00283DA8" w:rsidRDefault="004E2496">
            <w:pPr>
              <w:pStyle w:val="TableParagraph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065179FD" w14:textId="77777777" w:rsidR="00283DA8" w:rsidRDefault="004E2496">
            <w:pPr>
              <w:pStyle w:val="TableParagraph"/>
              <w:spacing w:before="35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7EC1941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0859FD6B" w14:textId="77777777">
        <w:trPr>
          <w:trHeight w:val="2829"/>
        </w:trPr>
        <w:tc>
          <w:tcPr>
            <w:tcW w:w="708" w:type="dxa"/>
          </w:tcPr>
          <w:p w14:paraId="5414172A" w14:textId="77777777" w:rsidR="00283DA8" w:rsidRDefault="004E2496">
            <w:pPr>
              <w:pStyle w:val="TableParagraph"/>
              <w:spacing w:before="29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0"/>
                <w:sz w:val="24"/>
              </w:rPr>
              <w:t>71.</w:t>
            </w:r>
          </w:p>
        </w:tc>
        <w:tc>
          <w:tcPr>
            <w:tcW w:w="4536" w:type="dxa"/>
          </w:tcPr>
          <w:p w14:paraId="21C98412" w14:textId="77777777" w:rsidR="00283DA8" w:rsidRDefault="004E2496">
            <w:pPr>
              <w:pStyle w:val="TableParagraph"/>
              <w:spacing w:before="33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Ներքին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ընթացքում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հայտնաբերված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միկրոօրգանիզմները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հետազոտվում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են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ախտահանիչ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նյութերի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նկատմամբ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զգայունության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վերաբերյալ</w:t>
            </w:r>
            <w:proofErr w:type="spellEnd"/>
          </w:p>
        </w:tc>
        <w:tc>
          <w:tcPr>
            <w:tcW w:w="2695" w:type="dxa"/>
          </w:tcPr>
          <w:p w14:paraId="4ADC69E6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04D781B6" w14:textId="77777777" w:rsidR="00283DA8" w:rsidRDefault="004E2496">
            <w:pPr>
              <w:pStyle w:val="TableParagraph"/>
              <w:spacing w:line="264" w:lineRule="exact"/>
              <w:ind w:left="6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48</w:t>
            </w:r>
            <w:r>
              <w:rPr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ենթակետ</w:t>
            </w:r>
            <w:proofErr w:type="spellEnd"/>
            <w:r>
              <w:rPr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3,</w:t>
            </w:r>
          </w:p>
        </w:tc>
        <w:tc>
          <w:tcPr>
            <w:tcW w:w="708" w:type="dxa"/>
          </w:tcPr>
          <w:p w14:paraId="5A97DED5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F4C88AB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623C232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4DDA2E0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65BE3361" w14:textId="77777777" w:rsidR="00283DA8" w:rsidRDefault="004E2496">
            <w:pPr>
              <w:pStyle w:val="TableParagraph"/>
              <w:spacing w:before="1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4CC5FF6E" w14:textId="77777777" w:rsidR="00283DA8" w:rsidRDefault="004E2496">
            <w:pPr>
              <w:pStyle w:val="TableParagraph"/>
              <w:spacing w:before="59"/>
              <w:ind w:left="27" w:righ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62E50E14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3DD24E0F" w14:textId="77777777">
        <w:trPr>
          <w:trHeight w:val="2685"/>
        </w:trPr>
        <w:tc>
          <w:tcPr>
            <w:tcW w:w="708" w:type="dxa"/>
          </w:tcPr>
          <w:p w14:paraId="7F5BB7C7" w14:textId="77777777" w:rsidR="00283DA8" w:rsidRDefault="004E2496">
            <w:pPr>
              <w:pStyle w:val="TableParagraph"/>
              <w:spacing w:before="29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72.</w:t>
            </w:r>
          </w:p>
        </w:tc>
        <w:tc>
          <w:tcPr>
            <w:tcW w:w="4536" w:type="dxa"/>
          </w:tcPr>
          <w:p w14:paraId="7CA63930" w14:textId="77777777" w:rsidR="00283DA8" w:rsidRDefault="004E2496">
            <w:pPr>
              <w:pStyle w:val="TableParagraph"/>
              <w:spacing w:before="33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Վիրահատարանում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նախավիրահատարանում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և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վերաբերյալ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նմուշներում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շեղումներ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առկա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չեն</w:t>
            </w:r>
            <w:proofErr w:type="spellEnd"/>
          </w:p>
        </w:tc>
        <w:tc>
          <w:tcPr>
            <w:tcW w:w="2695" w:type="dxa"/>
          </w:tcPr>
          <w:p w14:paraId="0FECD5DC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0BD5104C" w14:textId="77777777" w:rsidR="00283DA8" w:rsidRDefault="004E2496">
            <w:pPr>
              <w:pStyle w:val="TableParagraph"/>
              <w:spacing w:line="264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14:paraId="07DEF00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EAA194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2E98742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9AC3729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4ECCEE92" w14:textId="77777777" w:rsidR="00283DA8" w:rsidRDefault="004E2496">
            <w:pPr>
              <w:pStyle w:val="TableParagraph"/>
              <w:spacing w:before="1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6E9263D" w14:textId="77777777" w:rsidR="00283DA8" w:rsidRDefault="004E2496">
            <w:pPr>
              <w:pStyle w:val="TableParagraph"/>
              <w:spacing w:before="59" w:line="307" w:lineRule="auto"/>
              <w:ind w:left="627" w:hanging="41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Լաբորատոր</w:t>
            </w:r>
            <w:proofErr w:type="spellEnd"/>
          </w:p>
        </w:tc>
        <w:tc>
          <w:tcPr>
            <w:tcW w:w="1985" w:type="dxa"/>
          </w:tcPr>
          <w:p w14:paraId="596CCBC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1896E835" w14:textId="77777777">
        <w:trPr>
          <w:trHeight w:val="669"/>
        </w:trPr>
        <w:tc>
          <w:tcPr>
            <w:tcW w:w="708" w:type="dxa"/>
          </w:tcPr>
          <w:p w14:paraId="48097B34" w14:textId="77777777" w:rsidR="00283DA8" w:rsidRDefault="004E2496">
            <w:pPr>
              <w:pStyle w:val="TableParagraph"/>
              <w:spacing w:before="29"/>
              <w:ind w:left="26" w:right="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73.</w:t>
            </w:r>
          </w:p>
        </w:tc>
        <w:tc>
          <w:tcPr>
            <w:tcW w:w="4536" w:type="dxa"/>
          </w:tcPr>
          <w:p w14:paraId="2EC846FE" w14:textId="77777777" w:rsidR="00283DA8" w:rsidRDefault="004E2496">
            <w:pPr>
              <w:pStyle w:val="TableParagraph"/>
              <w:spacing w:before="33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Վերակենդանացման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ինտենսիվ</w:t>
            </w:r>
            <w:proofErr w:type="spellEnd"/>
          </w:p>
          <w:p w14:paraId="54585497" w14:textId="77777777" w:rsidR="00283DA8" w:rsidRDefault="004E2496">
            <w:pPr>
              <w:pStyle w:val="TableParagraph"/>
              <w:spacing w:before="50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թերապիայի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բուժման</w:t>
            </w:r>
            <w:proofErr w:type="spellEnd"/>
          </w:p>
        </w:tc>
        <w:tc>
          <w:tcPr>
            <w:tcW w:w="2695" w:type="dxa"/>
          </w:tcPr>
          <w:p w14:paraId="5BB20849" w14:textId="77777777" w:rsidR="00283DA8" w:rsidRDefault="004E2496">
            <w:pPr>
              <w:pStyle w:val="TableParagraph"/>
              <w:spacing w:before="33"/>
              <w:ind w:left="2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</w:p>
          <w:p w14:paraId="57F4B3C8" w14:textId="77777777" w:rsidR="00283DA8" w:rsidRDefault="004E2496">
            <w:pPr>
              <w:pStyle w:val="TableParagraph"/>
              <w:spacing w:before="50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14:paraId="61A1E2A3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A805F0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49CA8B4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A4CEBD1" w14:textId="77777777" w:rsidR="00283DA8" w:rsidRDefault="00283DA8">
            <w:pPr>
              <w:pStyle w:val="TableParagraph"/>
              <w:spacing w:before="75"/>
              <w:rPr>
                <w:rFonts w:ascii="Trebuchet MS"/>
                <w:b/>
                <w:sz w:val="24"/>
              </w:rPr>
            </w:pPr>
          </w:p>
          <w:p w14:paraId="73FF9B65" w14:textId="77777777" w:rsidR="00283DA8" w:rsidRDefault="004E2496">
            <w:pPr>
              <w:pStyle w:val="TableParagraph"/>
              <w:spacing w:before="1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FF9763E" w14:textId="77777777" w:rsidR="00283DA8" w:rsidRDefault="004E2496">
            <w:pPr>
              <w:pStyle w:val="TableParagraph"/>
              <w:spacing w:before="9" w:line="320" w:lineRule="atLeast"/>
              <w:ind w:left="507" w:hanging="29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Լաբորատոր</w:t>
            </w:r>
            <w:proofErr w:type="spellEnd"/>
          </w:p>
        </w:tc>
        <w:tc>
          <w:tcPr>
            <w:tcW w:w="1985" w:type="dxa"/>
          </w:tcPr>
          <w:p w14:paraId="1039E87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56F2B9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52AA8942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283DA8" w14:paraId="582834A3" w14:textId="77777777">
        <w:trPr>
          <w:trHeight w:val="2577"/>
        </w:trPr>
        <w:tc>
          <w:tcPr>
            <w:tcW w:w="708" w:type="dxa"/>
          </w:tcPr>
          <w:p w14:paraId="7360921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AD1C337" w14:textId="77777777" w:rsidR="00283DA8" w:rsidRDefault="004E2496">
            <w:pPr>
              <w:pStyle w:val="TableParagraph"/>
              <w:spacing w:before="35" w:line="285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հիվանդասենյակներում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միջամտությունների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սենյակներում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ընդունարանում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վերաբերյալ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նմուշներում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շեղումները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չեն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գերազանցում</w:t>
            </w:r>
            <w:proofErr w:type="spellEnd"/>
            <w:r>
              <w:rPr>
                <w:sz w:val="24"/>
                <w:szCs w:val="24"/>
              </w:rPr>
              <w:t xml:space="preserve"> 10%-</w:t>
            </w:r>
            <w:r>
              <w:rPr>
                <w:sz w:val="24"/>
                <w:szCs w:val="24"/>
              </w:rPr>
              <w:t>ը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իսկ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վերաբերյալ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նմուշներում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շեղումներ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չեն</w:t>
            </w:r>
            <w:proofErr w:type="spellEnd"/>
          </w:p>
          <w:p w14:paraId="3C3AF1D1" w14:textId="77777777" w:rsidR="00283DA8" w:rsidRDefault="004E2496">
            <w:pPr>
              <w:pStyle w:val="TableParagraph"/>
              <w:spacing w:line="259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հայտնաբերվում</w:t>
            </w:r>
            <w:proofErr w:type="spellEnd"/>
          </w:p>
        </w:tc>
        <w:tc>
          <w:tcPr>
            <w:tcW w:w="2695" w:type="dxa"/>
          </w:tcPr>
          <w:p w14:paraId="3C5BBACA" w14:textId="77777777" w:rsidR="00283DA8" w:rsidRDefault="004E2496">
            <w:pPr>
              <w:pStyle w:val="TableParagraph"/>
              <w:spacing w:before="35" w:line="283" w:lineRule="auto"/>
              <w:ind w:left="213" w:right="206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5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w w:val="105"/>
                <w:sz w:val="24"/>
                <w:szCs w:val="24"/>
              </w:rPr>
              <w:t>139-</w:t>
            </w:r>
            <w:r>
              <w:rPr>
                <w:w w:val="105"/>
                <w:sz w:val="24"/>
                <w:szCs w:val="24"/>
              </w:rPr>
              <w:t>Ն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հրաման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հավելված</w:t>
            </w:r>
            <w:proofErr w:type="spell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գլուխ</w:t>
            </w:r>
            <w:proofErr w:type="spellEnd"/>
            <w:r>
              <w:rPr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9,</w:t>
            </w:r>
          </w:p>
          <w:p w14:paraId="2619A563" w14:textId="77777777" w:rsidR="00283DA8" w:rsidRDefault="004E2496">
            <w:pPr>
              <w:pStyle w:val="TableParagraph"/>
              <w:spacing w:before="4"/>
              <w:ind w:left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40EA7DD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EE96CE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C03B9A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5F70116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3FF1574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8AEE231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71B4275" w14:textId="77777777">
        <w:trPr>
          <w:trHeight w:val="6119"/>
        </w:trPr>
        <w:tc>
          <w:tcPr>
            <w:tcW w:w="708" w:type="dxa"/>
          </w:tcPr>
          <w:p w14:paraId="19782BF5" w14:textId="77777777" w:rsidR="00283DA8" w:rsidRDefault="004E2496">
            <w:pPr>
              <w:pStyle w:val="TableParagraph"/>
              <w:spacing w:before="29"/>
              <w:ind w:left="26" w:right="20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74.</w:t>
            </w:r>
          </w:p>
        </w:tc>
        <w:tc>
          <w:tcPr>
            <w:tcW w:w="4536" w:type="dxa"/>
          </w:tcPr>
          <w:p w14:paraId="323B0835" w14:textId="77777777" w:rsidR="00283DA8" w:rsidRDefault="004E2496">
            <w:pPr>
              <w:pStyle w:val="TableParagraph"/>
              <w:spacing w:before="33" w:line="285" w:lineRule="auto"/>
              <w:ind w:left="4" w:right="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Առողջության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առաջնային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պահպանման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ստոմատոլոգիական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ծառայություն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մատուցող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կազմակերպություններում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շրջակա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միջավայրի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մակերեսներից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արտադրատեսակների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նկատմամբ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նմուշառումն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իրականացվում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պացիենտի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զննության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ախտորոշման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յուրաքանչյուր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աշխատաս</w:t>
            </w:r>
            <w:r>
              <w:rPr>
                <w:sz w:val="24"/>
                <w:szCs w:val="24"/>
              </w:rPr>
              <w:t>ենյակից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սենյակից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լվացուկի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հաշվարկով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բայց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ընդհանուր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լվացուկից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պակաս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եթե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կազմակերպությունում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առկա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մինչև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աշխատասենյակ</w:t>
            </w:r>
            <w:proofErr w:type="spellEnd"/>
            <w:r>
              <w:rPr>
                <w:sz w:val="24"/>
                <w:szCs w:val="24"/>
              </w:rPr>
              <w:t xml:space="preserve">): </w:t>
            </w:r>
            <w:proofErr w:type="spellStart"/>
            <w:r>
              <w:rPr>
                <w:spacing w:val="-2"/>
                <w:sz w:val="24"/>
                <w:szCs w:val="24"/>
              </w:rPr>
              <w:t>Մանրէազերծման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սենյակի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առկայության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դեպքում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մանրէազերծման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վերաբերյալ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հսկողության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միաժամանակ</w:t>
            </w:r>
            <w:proofErr w:type="spellEnd"/>
          </w:p>
          <w:p w14:paraId="1DB6A78E" w14:textId="77777777" w:rsidR="00283DA8" w:rsidRDefault="004E2496">
            <w:pPr>
              <w:pStyle w:val="TableParagraph"/>
              <w:spacing w:line="248" w:lineRule="exact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մանրէազերծված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նմուշների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1%-</w:t>
            </w:r>
            <w:r>
              <w:rPr>
                <w:spacing w:val="-10"/>
                <w:sz w:val="24"/>
                <w:szCs w:val="24"/>
              </w:rPr>
              <w:t>ը</w:t>
            </w:r>
          </w:p>
        </w:tc>
        <w:tc>
          <w:tcPr>
            <w:tcW w:w="2695" w:type="dxa"/>
          </w:tcPr>
          <w:p w14:paraId="0346C550" w14:textId="77777777" w:rsidR="00283DA8" w:rsidRDefault="004E2496">
            <w:pPr>
              <w:pStyle w:val="TableParagraph"/>
              <w:spacing w:before="33" w:line="285" w:lineRule="auto"/>
              <w:ind w:left="206" w:right="19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z w:val="24"/>
                <w:szCs w:val="24"/>
              </w:rPr>
              <w:t xml:space="preserve"> 9,</w:t>
            </w:r>
          </w:p>
          <w:p w14:paraId="4D0C2F8E" w14:textId="77777777" w:rsidR="00283DA8" w:rsidRDefault="004E2496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կետ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14:paraId="67893BD8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6C9B579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53439AED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39B6A3C" w14:textId="77777777" w:rsidR="00283DA8" w:rsidRDefault="004E2496">
            <w:pPr>
              <w:pStyle w:val="TableParagraph"/>
              <w:spacing w:before="33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2.0</w:t>
            </w:r>
          </w:p>
        </w:tc>
        <w:tc>
          <w:tcPr>
            <w:tcW w:w="2410" w:type="dxa"/>
          </w:tcPr>
          <w:p w14:paraId="5C476E77" w14:textId="77777777" w:rsidR="00283DA8" w:rsidRDefault="004E2496">
            <w:pPr>
              <w:pStyle w:val="TableParagraph"/>
              <w:spacing w:before="59"/>
              <w:ind w:left="25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3B65AFE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3DA8" w14:paraId="4C7CC67D" w14:textId="77777777">
        <w:trPr>
          <w:trHeight w:val="2221"/>
        </w:trPr>
        <w:tc>
          <w:tcPr>
            <w:tcW w:w="708" w:type="dxa"/>
          </w:tcPr>
          <w:p w14:paraId="7BD16C26" w14:textId="77777777" w:rsidR="00283DA8" w:rsidRDefault="00283DA8">
            <w:pPr>
              <w:pStyle w:val="TableParagraph"/>
              <w:spacing w:before="256"/>
              <w:rPr>
                <w:rFonts w:ascii="Trebuchet MS"/>
                <w:b/>
                <w:sz w:val="24"/>
              </w:rPr>
            </w:pPr>
          </w:p>
          <w:p w14:paraId="2C2EF25B" w14:textId="77777777" w:rsidR="00283DA8" w:rsidRDefault="004E2496">
            <w:pPr>
              <w:pStyle w:val="TableParagraph"/>
              <w:ind w:left="26" w:right="1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75.</w:t>
            </w:r>
          </w:p>
        </w:tc>
        <w:tc>
          <w:tcPr>
            <w:tcW w:w="4536" w:type="dxa"/>
          </w:tcPr>
          <w:p w14:paraId="20144CFA" w14:textId="77777777" w:rsidR="00283DA8" w:rsidRDefault="004E2496">
            <w:pPr>
              <w:pStyle w:val="TableParagraph"/>
              <w:spacing w:before="57" w:line="331" w:lineRule="auto"/>
              <w:ind w:left="105" w:right="275" w:hanging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Օդային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միջավայրի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նմուշների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թիվը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կազմում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ախտահանման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որակի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հսկողության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ենթարկվող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նմուշների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5- </w:t>
            </w:r>
            <w:r>
              <w:rPr>
                <w:spacing w:val="-2"/>
                <w:sz w:val="24"/>
                <w:szCs w:val="24"/>
              </w:rPr>
              <w:t>10%-</w:t>
            </w:r>
            <w:r>
              <w:rPr>
                <w:spacing w:val="-2"/>
                <w:sz w:val="24"/>
                <w:szCs w:val="24"/>
              </w:rPr>
              <w:t>ը</w:t>
            </w:r>
          </w:p>
        </w:tc>
        <w:tc>
          <w:tcPr>
            <w:tcW w:w="2695" w:type="dxa"/>
          </w:tcPr>
          <w:p w14:paraId="45D9C3F9" w14:textId="77777777" w:rsidR="00283DA8" w:rsidRDefault="004E2496">
            <w:pPr>
              <w:pStyle w:val="TableParagraph"/>
              <w:spacing w:before="57" w:line="324" w:lineRule="auto"/>
              <w:ind w:left="230" w:right="17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Առողջապահության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նախարարի</w:t>
            </w:r>
            <w:proofErr w:type="spellEnd"/>
            <w:r>
              <w:rPr>
                <w:sz w:val="24"/>
                <w:szCs w:val="24"/>
              </w:rPr>
              <w:t xml:space="preserve"> 2025 </w:t>
            </w:r>
            <w:proofErr w:type="spellStart"/>
            <w:r>
              <w:rPr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հոկտեմբերի</w:t>
            </w:r>
            <w:proofErr w:type="spellEnd"/>
            <w:r>
              <w:rPr>
                <w:sz w:val="24"/>
                <w:szCs w:val="24"/>
              </w:rPr>
              <w:t xml:space="preserve"> 13-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139-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հրաման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E40074A" w14:textId="77777777" w:rsidR="00283DA8" w:rsidRDefault="004E2496">
            <w:pPr>
              <w:pStyle w:val="TableParagraph"/>
              <w:ind w:left="5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գլուխ</w:t>
            </w:r>
            <w:proofErr w:type="spellEnd"/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9,</w:t>
            </w:r>
          </w:p>
        </w:tc>
        <w:tc>
          <w:tcPr>
            <w:tcW w:w="708" w:type="dxa"/>
          </w:tcPr>
          <w:p w14:paraId="096487F0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0BFC4CC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14:paraId="07EDB24F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4DE3F44" w14:textId="77777777" w:rsidR="00283DA8" w:rsidRDefault="004E2496">
            <w:pPr>
              <w:pStyle w:val="TableParagraph"/>
              <w:spacing w:before="57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1D2DE0E2" w14:textId="77777777" w:rsidR="00283DA8" w:rsidRDefault="004E2496">
            <w:pPr>
              <w:pStyle w:val="TableParagraph"/>
              <w:spacing w:before="57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0418F507" w14:textId="77777777" w:rsidR="00283DA8" w:rsidRDefault="00283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D7850C" w14:textId="77777777" w:rsidR="00283DA8" w:rsidRDefault="00283DA8">
      <w:pPr>
        <w:pStyle w:val="TableParagraph"/>
        <w:rPr>
          <w:rFonts w:ascii="Times New Roman"/>
          <w:sz w:val="24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0C17FCD2" w14:textId="77777777" w:rsidR="00283DA8" w:rsidRDefault="00283DA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2695"/>
        <w:gridCol w:w="708"/>
        <w:gridCol w:w="850"/>
        <w:gridCol w:w="569"/>
        <w:gridCol w:w="850"/>
        <w:gridCol w:w="2410"/>
        <w:gridCol w:w="1985"/>
      </w:tblGrid>
      <w:tr w:rsidR="00283DA8" w14:paraId="37B974FB" w14:textId="77777777">
        <w:trPr>
          <w:trHeight w:val="1072"/>
        </w:trPr>
        <w:tc>
          <w:tcPr>
            <w:tcW w:w="708" w:type="dxa"/>
          </w:tcPr>
          <w:p w14:paraId="0F4AC781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42D450B7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62966CD" w14:textId="77777777" w:rsidR="00283DA8" w:rsidRDefault="004E2496">
            <w:pPr>
              <w:pStyle w:val="TableParagraph"/>
              <w:spacing w:before="35"/>
              <w:ind w:left="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5"/>
                <w:sz w:val="24"/>
                <w:szCs w:val="24"/>
              </w:rPr>
              <w:t>կետ</w:t>
            </w:r>
            <w:proofErr w:type="spellEnd"/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14:paraId="5D59BD02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6B4DD34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7396E7CF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F47DAD2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2A2966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271182E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269DFBAE" w14:textId="77777777">
        <w:trPr>
          <w:trHeight w:val="2073"/>
        </w:trPr>
        <w:tc>
          <w:tcPr>
            <w:tcW w:w="708" w:type="dxa"/>
          </w:tcPr>
          <w:p w14:paraId="60C98A9D" w14:textId="77777777" w:rsidR="00283DA8" w:rsidRDefault="004E2496">
            <w:pPr>
              <w:pStyle w:val="TableParagraph"/>
              <w:spacing w:before="50"/>
              <w:ind w:right="165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76.</w:t>
            </w:r>
          </w:p>
        </w:tc>
        <w:tc>
          <w:tcPr>
            <w:tcW w:w="4536" w:type="dxa"/>
          </w:tcPr>
          <w:p w14:paraId="2ED7832D" w14:textId="77777777" w:rsidR="00283DA8" w:rsidRDefault="004E2496">
            <w:pPr>
              <w:pStyle w:val="TableParagraph"/>
              <w:spacing w:before="33" w:line="285" w:lineRule="auto"/>
              <w:ind w:left="4" w:right="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Բժշկական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զննության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ենթակա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անձնակազմը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ենթարկվում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նախնական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և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պարբերական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զննության</w:t>
            </w:r>
            <w:proofErr w:type="spellEnd"/>
          </w:p>
          <w:p w14:paraId="1CD01C88" w14:textId="77777777" w:rsidR="00283DA8" w:rsidRDefault="004E2496">
            <w:pPr>
              <w:pStyle w:val="TableParagraph"/>
              <w:spacing w:before="13"/>
              <w:ind w:left="4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10"/>
                <w:sz w:val="24"/>
                <w:szCs w:val="24"/>
              </w:rPr>
              <w:t xml:space="preserve"> 7</w:t>
            </w:r>
          </w:p>
        </w:tc>
        <w:tc>
          <w:tcPr>
            <w:tcW w:w="2695" w:type="dxa"/>
          </w:tcPr>
          <w:p w14:paraId="76E3564F" w14:textId="77777777" w:rsidR="00283DA8" w:rsidRDefault="004E2496">
            <w:pPr>
              <w:pStyle w:val="TableParagraph"/>
              <w:spacing w:before="33" w:line="290" w:lineRule="auto"/>
              <w:ind w:left="83" w:right="73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Հայաստանի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Հանրապետության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կառավարության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2003 </w:t>
            </w:r>
            <w:proofErr w:type="spellStart"/>
            <w:r>
              <w:rPr>
                <w:sz w:val="24"/>
                <w:szCs w:val="24"/>
              </w:rPr>
              <w:t>թվականի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մարտի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27-</w:t>
            </w:r>
            <w:r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</w:rPr>
              <w:t xml:space="preserve"> N 347-</w:t>
            </w:r>
            <w:r>
              <w:rPr>
                <w:sz w:val="24"/>
                <w:szCs w:val="24"/>
              </w:rPr>
              <w:t>Ն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որոշում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A730ACA" w14:textId="77777777" w:rsidR="00283DA8" w:rsidRDefault="004E2496">
            <w:pPr>
              <w:pStyle w:val="TableParagraph"/>
              <w:spacing w:before="51"/>
              <w:ind w:left="6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հավելված</w:t>
            </w:r>
            <w:proofErr w:type="spellEnd"/>
            <w:r>
              <w:rPr>
                <w:sz w:val="24"/>
                <w:szCs w:val="24"/>
              </w:rPr>
              <w:t xml:space="preserve"> 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BFBFBF"/>
          </w:tcPr>
          <w:p w14:paraId="7A71A50C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BFBFBF"/>
          </w:tcPr>
          <w:p w14:paraId="74D5AA01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shd w:val="clear" w:color="auto" w:fill="BFBFBF"/>
          </w:tcPr>
          <w:p w14:paraId="43E7D0E3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BFBFBF"/>
          </w:tcPr>
          <w:p w14:paraId="2F457D4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BFBFBF"/>
          </w:tcPr>
          <w:p w14:paraId="17E45E25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shd w:val="clear" w:color="auto" w:fill="BFBFBF"/>
          </w:tcPr>
          <w:p w14:paraId="2EFC7840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1EEB5E54" w14:textId="77777777">
        <w:trPr>
          <w:trHeight w:val="842"/>
        </w:trPr>
        <w:tc>
          <w:tcPr>
            <w:tcW w:w="708" w:type="dxa"/>
          </w:tcPr>
          <w:p w14:paraId="15CD002E" w14:textId="77777777" w:rsidR="00283DA8" w:rsidRDefault="004E2496">
            <w:pPr>
              <w:pStyle w:val="TableParagraph"/>
              <w:spacing w:before="52"/>
              <w:ind w:left="26" w:right="20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1)</w:t>
            </w:r>
          </w:p>
        </w:tc>
        <w:tc>
          <w:tcPr>
            <w:tcW w:w="4536" w:type="dxa"/>
          </w:tcPr>
          <w:p w14:paraId="748CA080" w14:textId="77777777" w:rsidR="00283DA8" w:rsidRDefault="004E2496">
            <w:pPr>
              <w:pStyle w:val="TableParagraph"/>
              <w:spacing w:before="33" w:line="283" w:lineRule="auto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առկա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սանիտարական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գրքույկը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պահանջվող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ձևով</w:t>
            </w:r>
            <w:proofErr w:type="spellEnd"/>
          </w:p>
        </w:tc>
        <w:tc>
          <w:tcPr>
            <w:tcW w:w="2695" w:type="dxa"/>
          </w:tcPr>
          <w:p w14:paraId="51F64CC1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0EB647F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17B5AEB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445BA9BC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B8B6C43" w14:textId="77777777" w:rsidR="00283DA8" w:rsidRDefault="004E2496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7EC50D71" w14:textId="77777777" w:rsidR="00283DA8" w:rsidRDefault="004E2496">
            <w:pPr>
              <w:pStyle w:val="TableParagraph"/>
              <w:spacing w:before="57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68A1B6B6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2173DFD3" w14:textId="77777777">
        <w:trPr>
          <w:trHeight w:val="745"/>
        </w:trPr>
        <w:tc>
          <w:tcPr>
            <w:tcW w:w="708" w:type="dxa"/>
          </w:tcPr>
          <w:p w14:paraId="468E79CF" w14:textId="77777777" w:rsidR="00283DA8" w:rsidRDefault="004E2496">
            <w:pPr>
              <w:pStyle w:val="TableParagraph"/>
              <w:spacing w:before="52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4536" w:type="dxa"/>
          </w:tcPr>
          <w:p w14:paraId="62E3C400" w14:textId="77777777" w:rsidR="00283DA8" w:rsidRDefault="004E2496">
            <w:pPr>
              <w:pStyle w:val="TableParagraph"/>
              <w:spacing w:before="52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պահպանվում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զննության</w:t>
            </w:r>
            <w:proofErr w:type="spellEnd"/>
          </w:p>
          <w:p w14:paraId="56E330FB" w14:textId="77777777" w:rsidR="00283DA8" w:rsidRDefault="004E2496">
            <w:pPr>
              <w:pStyle w:val="TableParagraph"/>
              <w:spacing w:before="93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հետազոտությունների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ծավալը</w:t>
            </w:r>
            <w:proofErr w:type="spellEnd"/>
          </w:p>
        </w:tc>
        <w:tc>
          <w:tcPr>
            <w:tcW w:w="2695" w:type="dxa"/>
          </w:tcPr>
          <w:p w14:paraId="64DAE61F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CBB2467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27067E5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5D4EAC48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E343C2B" w14:textId="77777777" w:rsidR="00283DA8" w:rsidRDefault="004E2496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24F51AAF" w14:textId="77777777" w:rsidR="00283DA8" w:rsidRDefault="004E2496">
            <w:pPr>
              <w:pStyle w:val="TableParagraph"/>
              <w:spacing w:before="57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6A0D75F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0E7D3057" w14:textId="77777777">
        <w:trPr>
          <w:trHeight w:val="1113"/>
        </w:trPr>
        <w:tc>
          <w:tcPr>
            <w:tcW w:w="708" w:type="dxa"/>
          </w:tcPr>
          <w:p w14:paraId="755E599F" w14:textId="77777777" w:rsidR="00283DA8" w:rsidRDefault="004E2496">
            <w:pPr>
              <w:pStyle w:val="TableParagraph"/>
              <w:spacing w:before="5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4536" w:type="dxa"/>
          </w:tcPr>
          <w:p w14:paraId="3FA11CE7" w14:textId="77777777" w:rsidR="00283DA8" w:rsidRDefault="004E2496">
            <w:pPr>
              <w:pStyle w:val="TableParagraph"/>
              <w:spacing w:before="52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պահպանվում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է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զննության</w:t>
            </w:r>
            <w:proofErr w:type="spellEnd"/>
          </w:p>
          <w:p w14:paraId="22DE9260" w14:textId="77777777" w:rsidR="00283DA8" w:rsidRDefault="004E2496">
            <w:pPr>
              <w:pStyle w:val="TableParagraph"/>
              <w:spacing w:before="5" w:line="360" w:lineRule="atLeas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հետազոտությունների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պարբերականությունը</w:t>
            </w:r>
            <w:proofErr w:type="spellEnd"/>
          </w:p>
        </w:tc>
        <w:tc>
          <w:tcPr>
            <w:tcW w:w="2695" w:type="dxa"/>
          </w:tcPr>
          <w:p w14:paraId="4FA23927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D776390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8334F5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3377E07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8EB6551" w14:textId="77777777" w:rsidR="00283DA8" w:rsidRDefault="004E2496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3.0</w:t>
            </w:r>
          </w:p>
        </w:tc>
        <w:tc>
          <w:tcPr>
            <w:tcW w:w="2410" w:type="dxa"/>
          </w:tcPr>
          <w:p w14:paraId="199A825C" w14:textId="77777777" w:rsidR="00283DA8" w:rsidRDefault="004E2496">
            <w:pPr>
              <w:pStyle w:val="TableParagraph"/>
              <w:spacing w:before="57"/>
              <w:ind w:left="17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1985" w:type="dxa"/>
          </w:tcPr>
          <w:p w14:paraId="5787C429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</w:tbl>
    <w:p w14:paraId="73B42C1B" w14:textId="77777777" w:rsidR="00283DA8" w:rsidRDefault="00283DA8">
      <w:pPr>
        <w:pStyle w:val="a3"/>
        <w:rPr>
          <w:sz w:val="22"/>
        </w:rPr>
      </w:pPr>
    </w:p>
    <w:p w14:paraId="620CF1FB" w14:textId="77777777" w:rsidR="00283DA8" w:rsidRDefault="00283DA8">
      <w:pPr>
        <w:pStyle w:val="a3"/>
        <w:rPr>
          <w:sz w:val="22"/>
        </w:rPr>
      </w:pPr>
    </w:p>
    <w:p w14:paraId="25AC12DC" w14:textId="77777777" w:rsidR="00283DA8" w:rsidRDefault="00283DA8">
      <w:pPr>
        <w:pStyle w:val="a3"/>
        <w:rPr>
          <w:sz w:val="22"/>
        </w:rPr>
      </w:pPr>
    </w:p>
    <w:p w14:paraId="555C523E" w14:textId="77777777" w:rsidR="00283DA8" w:rsidRDefault="00283DA8">
      <w:pPr>
        <w:pStyle w:val="a3"/>
        <w:rPr>
          <w:sz w:val="22"/>
        </w:rPr>
      </w:pPr>
    </w:p>
    <w:p w14:paraId="51CC09EF" w14:textId="77777777" w:rsidR="00283DA8" w:rsidRDefault="00283DA8">
      <w:pPr>
        <w:pStyle w:val="a3"/>
        <w:spacing w:before="83"/>
        <w:rPr>
          <w:sz w:val="22"/>
        </w:rPr>
      </w:pPr>
    </w:p>
    <w:p w14:paraId="1BA607DE" w14:textId="77777777" w:rsidR="00283DA8" w:rsidRDefault="004E2496">
      <w:pPr>
        <w:ind w:left="261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4</w:t>
      </w:r>
      <w:proofErr w:type="gramStart"/>
      <w:r>
        <w:rPr>
          <w:rFonts w:ascii="Times New Roman" w:eastAsia="Times New Roman" w:hAnsi="Times New Roman" w:cs="Times New Roman"/>
          <w:b/>
          <w:bCs/>
          <w:w w:val="110"/>
        </w:rPr>
        <w:t>․</w:t>
      </w:r>
      <w:r>
        <w:rPr>
          <w:rFonts w:ascii="Times New Roman" w:eastAsia="Times New Roman" w:hAnsi="Times New Roman" w:cs="Times New Roman"/>
          <w:b/>
          <w:bCs/>
          <w:spacing w:val="23"/>
          <w:w w:val="115"/>
        </w:rPr>
        <w:t xml:space="preserve">  </w:t>
      </w:r>
      <w:r>
        <w:rPr>
          <w:rFonts w:ascii="Trebuchet MS" w:eastAsia="Trebuchet MS" w:hAnsi="Trebuchet MS" w:cs="Trebuchet MS"/>
          <w:b/>
          <w:bCs/>
          <w:spacing w:val="-2"/>
          <w:w w:val="115"/>
        </w:rPr>
        <w:t>ԾԱՆՈԹԱԳՐՈՒԹՅՈՒՆՆԵՐ</w:t>
      </w:r>
      <w:proofErr w:type="gramEnd"/>
    </w:p>
    <w:p w14:paraId="4B8894A8" w14:textId="77777777" w:rsidR="00283DA8" w:rsidRDefault="00283DA8">
      <w:pPr>
        <w:pStyle w:val="a3"/>
        <w:rPr>
          <w:sz w:val="20"/>
        </w:rPr>
      </w:pPr>
    </w:p>
    <w:p w14:paraId="51BBD609" w14:textId="77777777" w:rsidR="00283DA8" w:rsidRDefault="00283DA8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2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8571"/>
        <w:gridCol w:w="255"/>
        <w:gridCol w:w="255"/>
        <w:gridCol w:w="260"/>
      </w:tblGrid>
      <w:tr w:rsidR="00283DA8" w14:paraId="7F59DE57" w14:textId="77777777">
        <w:trPr>
          <w:trHeight w:val="849"/>
        </w:trPr>
        <w:tc>
          <w:tcPr>
            <w:tcW w:w="382" w:type="dxa"/>
          </w:tcPr>
          <w:p w14:paraId="2E0EEB6A" w14:textId="77777777" w:rsidR="00283DA8" w:rsidRDefault="00283DA8">
            <w:pPr>
              <w:pStyle w:val="TableParagraph"/>
              <w:spacing w:before="148"/>
              <w:rPr>
                <w:rFonts w:ascii="Trebuchet MS"/>
                <w:b/>
                <w:sz w:val="20"/>
              </w:rPr>
            </w:pPr>
          </w:p>
          <w:p w14:paraId="0D6A1AAD" w14:textId="77777777" w:rsidR="00283DA8" w:rsidRDefault="004E2496">
            <w:pPr>
              <w:pStyle w:val="TableParagraph"/>
              <w:ind w:left="6" w:right="7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90"/>
                <w:sz w:val="20"/>
              </w:rPr>
              <w:t>1.</w:t>
            </w:r>
          </w:p>
        </w:tc>
        <w:tc>
          <w:tcPr>
            <w:tcW w:w="8571" w:type="dxa"/>
          </w:tcPr>
          <w:p w14:paraId="3A8E182B" w14:textId="77777777" w:rsidR="00283DA8" w:rsidRDefault="004E2496">
            <w:pPr>
              <w:pStyle w:val="TableParagraph"/>
              <w:spacing w:before="62"/>
              <w:ind w:left="1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  <w:r>
              <w:rPr>
                <w:w w:val="110"/>
                <w:sz w:val="20"/>
                <w:szCs w:val="20"/>
              </w:rPr>
              <w:t>»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2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</w:t>
            </w:r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24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spacing w:val="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</w:t>
            </w:r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բավարարում</w:t>
            </w:r>
            <w:proofErr w:type="spellEnd"/>
            <w:r>
              <w:rPr>
                <w:spacing w:val="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</w:t>
            </w:r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կատարվել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0"/>
                <w:szCs w:val="20"/>
              </w:rPr>
              <w:t>է</w:t>
            </w:r>
            <w:r>
              <w:rPr>
                <w:spacing w:val="-5"/>
                <w:w w:val="110"/>
                <w:sz w:val="20"/>
                <w:szCs w:val="20"/>
              </w:rPr>
              <w:t>,</w:t>
            </w:r>
          </w:p>
          <w:p w14:paraId="784201BC" w14:textId="77777777" w:rsidR="00283DA8" w:rsidRDefault="004E2496">
            <w:pPr>
              <w:pStyle w:val="TableParagraph"/>
              <w:spacing w:before="1" w:line="270" w:lineRule="atLeas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ներառված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կեսից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spacing w:val="3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պատասխանի</w:t>
            </w:r>
            <w:proofErr w:type="spellEnd"/>
            <w:r>
              <w:rPr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կշռավորվում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55" w:type="dxa"/>
          </w:tcPr>
          <w:p w14:paraId="17497A84" w14:textId="77777777" w:rsidR="00283DA8" w:rsidRDefault="00283DA8">
            <w:pPr>
              <w:pStyle w:val="TableParagraph"/>
              <w:spacing w:before="156"/>
              <w:rPr>
                <w:rFonts w:ascii="Trebuchet MS"/>
                <w:b/>
                <w:sz w:val="20"/>
              </w:rPr>
            </w:pPr>
          </w:p>
          <w:p w14:paraId="78EDDF1C" w14:textId="77777777" w:rsidR="00283DA8" w:rsidRDefault="004E2496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V</w:t>
            </w:r>
          </w:p>
        </w:tc>
        <w:tc>
          <w:tcPr>
            <w:tcW w:w="255" w:type="dxa"/>
          </w:tcPr>
          <w:p w14:paraId="5895281C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14:paraId="6D30AC96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050B32F9" w14:textId="77777777">
        <w:trPr>
          <w:trHeight w:val="846"/>
        </w:trPr>
        <w:tc>
          <w:tcPr>
            <w:tcW w:w="382" w:type="dxa"/>
          </w:tcPr>
          <w:p w14:paraId="35B3A685" w14:textId="77777777" w:rsidR="00283DA8" w:rsidRDefault="00283DA8">
            <w:pPr>
              <w:pStyle w:val="TableParagraph"/>
              <w:spacing w:before="146"/>
              <w:rPr>
                <w:rFonts w:ascii="Trebuchet MS"/>
                <w:b/>
                <w:sz w:val="20"/>
              </w:rPr>
            </w:pPr>
          </w:p>
          <w:p w14:paraId="4807F9FB" w14:textId="77777777" w:rsidR="00283DA8" w:rsidRDefault="004E2496">
            <w:pPr>
              <w:pStyle w:val="TableParagraph"/>
              <w:ind w:left="52" w:right="6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2.</w:t>
            </w:r>
          </w:p>
        </w:tc>
        <w:tc>
          <w:tcPr>
            <w:tcW w:w="8571" w:type="dxa"/>
          </w:tcPr>
          <w:p w14:paraId="750DFED4" w14:textId="77777777" w:rsidR="00283DA8" w:rsidRDefault="004E2496">
            <w:pPr>
              <w:pStyle w:val="TableParagraph"/>
              <w:spacing w:before="57"/>
              <w:ind w:left="2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«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>»</w:t>
            </w:r>
            <w:r>
              <w:rPr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w w:val="120"/>
                <w:sz w:val="20"/>
                <w:szCs w:val="20"/>
              </w:rPr>
              <w:t>-</w:t>
            </w:r>
            <w:r>
              <w:rPr>
                <w:spacing w:val="-5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>,</w:t>
            </w:r>
            <w:r>
              <w:rPr>
                <w:spacing w:val="-8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առկա</w:t>
            </w:r>
            <w:proofErr w:type="spellEnd"/>
            <w:r>
              <w:rPr>
                <w:spacing w:val="-7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չէ</w:t>
            </w:r>
            <w:proofErr w:type="spellEnd"/>
            <w:r>
              <w:rPr>
                <w:w w:val="120"/>
                <w:sz w:val="20"/>
                <w:szCs w:val="20"/>
              </w:rPr>
              <w:t>,</w:t>
            </w:r>
            <w:r>
              <w:rPr>
                <w:spacing w:val="-8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spacing w:val="-12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20"/>
                <w:sz w:val="20"/>
                <w:szCs w:val="20"/>
              </w:rPr>
              <w:t>,</w:t>
            </w:r>
            <w:r>
              <w:rPr>
                <w:spacing w:val="-9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spacing w:val="-8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բավարարում</w:t>
            </w:r>
            <w:proofErr w:type="spellEnd"/>
            <w:r>
              <w:rPr>
                <w:w w:val="120"/>
                <w:sz w:val="20"/>
                <w:szCs w:val="20"/>
              </w:rPr>
              <w:t>,</w:t>
            </w:r>
            <w:r>
              <w:rPr>
                <w:spacing w:val="-8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spacing w:val="-9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20"/>
                <w:szCs w:val="20"/>
              </w:rPr>
              <w:t>կատարվել</w:t>
            </w:r>
            <w:proofErr w:type="spellEnd"/>
            <w:r>
              <w:rPr>
                <w:spacing w:val="-2"/>
                <w:w w:val="120"/>
                <w:sz w:val="20"/>
                <w:szCs w:val="20"/>
              </w:rPr>
              <w:t>,</w:t>
            </w:r>
          </w:p>
          <w:p w14:paraId="34F5F364" w14:textId="77777777" w:rsidR="00283DA8" w:rsidRDefault="004E2496">
            <w:pPr>
              <w:pStyle w:val="TableParagraph"/>
              <w:spacing w:before="3" w:line="270" w:lineRule="atLeast"/>
              <w:ind w:left="2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ներառված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կեսից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բացասական</w:t>
            </w:r>
            <w:proofErr w:type="spellEnd"/>
            <w:r>
              <w:rPr>
                <w:spacing w:val="8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պատասխանի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կշռավորվում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55" w:type="dxa"/>
          </w:tcPr>
          <w:p w14:paraId="5A871E37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" w:type="dxa"/>
          </w:tcPr>
          <w:p w14:paraId="0C9F0A7C" w14:textId="77777777" w:rsidR="00283DA8" w:rsidRDefault="00283DA8">
            <w:pPr>
              <w:pStyle w:val="TableParagraph"/>
              <w:spacing w:before="152"/>
              <w:rPr>
                <w:rFonts w:ascii="Trebuchet MS"/>
                <w:b/>
                <w:sz w:val="20"/>
              </w:rPr>
            </w:pPr>
          </w:p>
          <w:p w14:paraId="4C61FD1B" w14:textId="77777777" w:rsidR="00283DA8" w:rsidRDefault="004E2496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V</w:t>
            </w:r>
          </w:p>
        </w:tc>
        <w:tc>
          <w:tcPr>
            <w:tcW w:w="260" w:type="dxa"/>
          </w:tcPr>
          <w:p w14:paraId="6637C847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</w:tr>
      <w:tr w:rsidR="00283DA8" w14:paraId="4EA1C457" w14:textId="77777777">
        <w:trPr>
          <w:trHeight w:val="302"/>
        </w:trPr>
        <w:tc>
          <w:tcPr>
            <w:tcW w:w="382" w:type="dxa"/>
          </w:tcPr>
          <w:p w14:paraId="19AF3282" w14:textId="77777777" w:rsidR="00283DA8" w:rsidRDefault="004E2496">
            <w:pPr>
              <w:pStyle w:val="TableParagraph"/>
              <w:spacing w:before="54" w:line="228" w:lineRule="exact"/>
              <w:ind w:left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5"/>
                <w:sz w:val="20"/>
              </w:rPr>
              <w:t>3.</w:t>
            </w:r>
          </w:p>
        </w:tc>
        <w:tc>
          <w:tcPr>
            <w:tcW w:w="8571" w:type="dxa"/>
          </w:tcPr>
          <w:p w14:paraId="7131539B" w14:textId="77777777" w:rsidR="00283DA8" w:rsidRDefault="004E2496">
            <w:pPr>
              <w:pStyle w:val="TableParagraph"/>
              <w:spacing w:before="60" w:line="222" w:lineRule="exact"/>
              <w:ind w:left="2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r>
              <w:rPr>
                <w:w w:val="115"/>
                <w:sz w:val="20"/>
                <w:szCs w:val="20"/>
              </w:rPr>
              <w:t>Չ</w:t>
            </w:r>
            <w:r>
              <w:rPr>
                <w:w w:val="115"/>
                <w:sz w:val="20"/>
                <w:szCs w:val="20"/>
              </w:rPr>
              <w:t>/</w:t>
            </w:r>
            <w:r>
              <w:rPr>
                <w:w w:val="115"/>
                <w:sz w:val="20"/>
                <w:szCs w:val="20"/>
              </w:rPr>
              <w:t>պ</w:t>
            </w:r>
            <w:r>
              <w:rPr>
                <w:w w:val="115"/>
                <w:sz w:val="20"/>
                <w:szCs w:val="20"/>
              </w:rPr>
              <w:t>»</w:t>
            </w:r>
            <w:r>
              <w:rPr>
                <w:spacing w:val="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-</w:t>
            </w:r>
            <w:r>
              <w:rPr>
                <w:spacing w:val="18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պահանջվում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spacing w:val="1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վերաբերում</w:t>
            </w:r>
            <w:proofErr w:type="spellEnd"/>
            <w:r>
              <w:rPr>
                <w:spacing w:val="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spacing w:val="16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  <w:szCs w:val="20"/>
              </w:rPr>
              <w:t>կշռավորվում</w:t>
            </w:r>
            <w:proofErr w:type="spellEnd"/>
            <w:r>
              <w:rPr>
                <w:spacing w:val="-2"/>
                <w:w w:val="115"/>
                <w:sz w:val="20"/>
                <w:szCs w:val="20"/>
              </w:rPr>
              <w:t>)</w:t>
            </w:r>
          </w:p>
        </w:tc>
        <w:tc>
          <w:tcPr>
            <w:tcW w:w="255" w:type="dxa"/>
          </w:tcPr>
          <w:p w14:paraId="0C614BDC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" w:type="dxa"/>
          </w:tcPr>
          <w:p w14:paraId="0BA7F5CA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" w:type="dxa"/>
          </w:tcPr>
          <w:p w14:paraId="458D0912" w14:textId="77777777" w:rsidR="00283DA8" w:rsidRDefault="004E2496">
            <w:pPr>
              <w:pStyle w:val="TableParagraph"/>
              <w:spacing w:before="60" w:line="222" w:lineRule="exact"/>
              <w:ind w:left="64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V</w:t>
            </w:r>
          </w:p>
        </w:tc>
      </w:tr>
    </w:tbl>
    <w:p w14:paraId="2EF61E6A" w14:textId="77777777" w:rsidR="00283DA8" w:rsidRDefault="00283DA8">
      <w:pPr>
        <w:pStyle w:val="TableParagraph"/>
        <w:spacing w:line="222" w:lineRule="exact"/>
        <w:rPr>
          <w:sz w:val="20"/>
        </w:rPr>
        <w:sectPr w:rsidR="00283DA8">
          <w:pgSz w:w="15840" w:h="12240" w:orient="landscape"/>
          <w:pgMar w:top="680" w:right="0" w:bottom="280" w:left="0" w:header="720" w:footer="720" w:gutter="0"/>
          <w:cols w:space="720"/>
        </w:sectPr>
      </w:pPr>
    </w:p>
    <w:p w14:paraId="32F9960F" w14:textId="77777777" w:rsidR="00283DA8" w:rsidRDefault="004E2496">
      <w:pPr>
        <w:pStyle w:val="a3"/>
        <w:spacing w:before="117"/>
        <w:ind w:right="256"/>
        <w:jc w:val="right"/>
      </w:pPr>
      <w:proofErr w:type="spellStart"/>
      <w:r>
        <w:lastRenderedPageBreak/>
        <w:t>Նշում</w:t>
      </w:r>
      <w:proofErr w:type="spellEnd"/>
      <w:r>
        <w:rPr>
          <w:spacing w:val="-10"/>
        </w:rPr>
        <w:t xml:space="preserve"> 1</w:t>
      </w:r>
    </w:p>
    <w:p w14:paraId="2BFE9737" w14:textId="77777777" w:rsidR="00283DA8" w:rsidRDefault="004E2496">
      <w:pPr>
        <w:pStyle w:val="a3"/>
        <w:spacing w:before="40"/>
        <w:ind w:left="1323" w:right="1241"/>
        <w:jc w:val="center"/>
      </w:pPr>
      <w:r>
        <w:rPr>
          <w:spacing w:val="-2"/>
          <w:w w:val="110"/>
        </w:rPr>
        <w:t>ԳՐԱՆՑԱՄԱՏՅԱՆ</w:t>
      </w:r>
    </w:p>
    <w:p w14:paraId="60FBE3AF" w14:textId="77777777" w:rsidR="00283DA8" w:rsidRDefault="004E2496">
      <w:pPr>
        <w:pStyle w:val="a3"/>
        <w:spacing w:before="41"/>
        <w:ind w:left="1336" w:right="1241"/>
        <w:jc w:val="center"/>
      </w:pPr>
      <w:r>
        <w:rPr>
          <w:spacing w:val="6"/>
        </w:rPr>
        <w:t>ՄԱՔՐՄԱՆ</w:t>
      </w:r>
      <w:r>
        <w:rPr>
          <w:spacing w:val="6"/>
        </w:rPr>
        <w:t>,</w:t>
      </w:r>
      <w:r>
        <w:rPr>
          <w:spacing w:val="67"/>
        </w:rPr>
        <w:t xml:space="preserve"> </w:t>
      </w:r>
      <w:r>
        <w:rPr>
          <w:spacing w:val="6"/>
        </w:rPr>
        <w:t>ԱԽՏԱՀԱՆՄԱՆ</w:t>
      </w:r>
      <w:r>
        <w:rPr>
          <w:spacing w:val="67"/>
        </w:rPr>
        <w:t xml:space="preserve"> </w:t>
      </w:r>
      <w:r>
        <w:rPr>
          <w:spacing w:val="6"/>
        </w:rPr>
        <w:t>ՌԵԺԻՄԻ</w:t>
      </w:r>
      <w:r>
        <w:rPr>
          <w:spacing w:val="67"/>
        </w:rPr>
        <w:t xml:space="preserve"> </w:t>
      </w:r>
      <w:r>
        <w:rPr>
          <w:spacing w:val="6"/>
        </w:rPr>
        <w:t>ԵՎ</w:t>
      </w:r>
      <w:r>
        <w:rPr>
          <w:spacing w:val="59"/>
        </w:rPr>
        <w:t xml:space="preserve"> </w:t>
      </w:r>
      <w:r>
        <w:rPr>
          <w:spacing w:val="6"/>
        </w:rPr>
        <w:t>ՆԱԽԱՄԱՆՐԷԱԶԵՐԾՄԱՆ</w:t>
      </w:r>
      <w:r>
        <w:rPr>
          <w:spacing w:val="67"/>
        </w:rPr>
        <w:t xml:space="preserve"> </w:t>
      </w:r>
      <w:r>
        <w:rPr>
          <w:spacing w:val="6"/>
        </w:rPr>
        <w:t>ՈՐԱԿԻ</w:t>
      </w:r>
      <w:r>
        <w:rPr>
          <w:spacing w:val="67"/>
        </w:rPr>
        <w:t xml:space="preserve"> </w:t>
      </w:r>
      <w:r>
        <w:rPr>
          <w:spacing w:val="-2"/>
        </w:rPr>
        <w:t>ՀՍԿՈՂՈՒԹՅԱՆ</w:t>
      </w:r>
    </w:p>
    <w:p w14:paraId="3A5A8E16" w14:textId="77777777" w:rsidR="00283DA8" w:rsidRDefault="00283DA8">
      <w:pPr>
        <w:pStyle w:val="a3"/>
        <w:spacing w:before="58"/>
      </w:pPr>
    </w:p>
    <w:p w14:paraId="3F09AFD8" w14:textId="77777777" w:rsidR="00283DA8" w:rsidRDefault="004E2496">
      <w:pPr>
        <w:tabs>
          <w:tab w:val="left" w:pos="5758"/>
        </w:tabs>
        <w:spacing w:before="1"/>
        <w:ind w:left="71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Բաժանմունք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սենյակ</w:t>
      </w:r>
      <w:proofErr w:type="spellEnd"/>
      <w:r>
        <w:rPr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ABC0BD" w14:textId="77777777" w:rsidR="00283DA8" w:rsidRDefault="004E2496">
      <w:pPr>
        <w:tabs>
          <w:tab w:val="left" w:pos="4818"/>
          <w:tab w:val="left" w:pos="6225"/>
          <w:tab w:val="left" w:pos="9188"/>
        </w:tabs>
        <w:spacing w:before="64"/>
        <w:ind w:left="7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Գրանցման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սկիզբը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sz w:val="24"/>
          <w:szCs w:val="24"/>
        </w:rPr>
        <w:t>Ավարտված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0E199B" w14:textId="77777777" w:rsidR="00283DA8" w:rsidRDefault="00283DA8">
      <w:pPr>
        <w:pStyle w:val="a3"/>
        <w:spacing w:before="10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777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241"/>
        <w:gridCol w:w="489"/>
        <w:gridCol w:w="1249"/>
        <w:gridCol w:w="732"/>
        <w:gridCol w:w="595"/>
        <w:gridCol w:w="1537"/>
        <w:gridCol w:w="947"/>
        <w:gridCol w:w="774"/>
        <w:gridCol w:w="1786"/>
        <w:gridCol w:w="922"/>
        <w:gridCol w:w="1395"/>
      </w:tblGrid>
      <w:tr w:rsidR="00283DA8" w14:paraId="6DD7BC02" w14:textId="77777777">
        <w:trPr>
          <w:trHeight w:val="957"/>
        </w:trPr>
        <w:tc>
          <w:tcPr>
            <w:tcW w:w="748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68F92E64" w14:textId="77777777" w:rsidR="00283DA8" w:rsidRDefault="004E2496">
            <w:pPr>
              <w:pStyle w:val="TableParagraph"/>
              <w:spacing w:before="24" w:line="285" w:lineRule="auto"/>
              <w:ind w:left="152" w:right="-32" w:hanging="14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Ամսա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1730" w:type="dxa"/>
            <w:gridSpan w:val="2"/>
            <w:tcBorders>
              <w:bottom w:val="single" w:sz="12" w:space="0" w:color="A0A0A0"/>
            </w:tcBorders>
          </w:tcPr>
          <w:p w14:paraId="3A759F6D" w14:textId="77777777" w:rsidR="00283DA8" w:rsidRDefault="004E2496">
            <w:pPr>
              <w:pStyle w:val="TableParagraph"/>
              <w:spacing w:before="24"/>
              <w:ind w:left="215" w:firstLine="3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Բժշկական</w:t>
            </w:r>
            <w:proofErr w:type="spellEnd"/>
          </w:p>
          <w:p w14:paraId="4D71DE0E" w14:textId="77777777" w:rsidR="00283DA8" w:rsidRDefault="004E2496">
            <w:pPr>
              <w:pStyle w:val="TableParagraph"/>
              <w:spacing w:before="1" w:line="320" w:lineRule="atLeast"/>
              <w:ind w:left="194" w:right="154" w:firstLine="2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արտադրա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  <w:szCs w:val="24"/>
              </w:rPr>
              <w:t>տեսակների</w:t>
            </w:r>
            <w:proofErr w:type="spellEnd"/>
          </w:p>
        </w:tc>
        <w:tc>
          <w:tcPr>
            <w:tcW w:w="1249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2460A78A" w14:textId="77777777" w:rsidR="00283DA8" w:rsidRDefault="004E2496">
            <w:pPr>
              <w:pStyle w:val="TableParagraph"/>
              <w:spacing w:before="24" w:line="285" w:lineRule="auto"/>
              <w:ind w:left="12" w:right="-15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Մաքրող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նյութի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անվանում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  <w:szCs w:val="24"/>
              </w:rPr>
              <w:t>խտություն</w:t>
            </w:r>
            <w:proofErr w:type="spellEnd"/>
            <w:r>
              <w:rPr>
                <w:spacing w:val="-2"/>
                <w:w w:val="90"/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ըստ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հրահանգի</w:t>
            </w:r>
            <w:proofErr w:type="spellEnd"/>
          </w:p>
          <w:p w14:paraId="2B08148D" w14:textId="77777777" w:rsidR="00283DA8" w:rsidRDefault="004E2496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/%/</w:t>
            </w:r>
          </w:p>
        </w:tc>
        <w:tc>
          <w:tcPr>
            <w:tcW w:w="1327" w:type="dxa"/>
            <w:gridSpan w:val="2"/>
            <w:tcBorders>
              <w:left w:val="single" w:sz="12" w:space="0" w:color="A0A0A0"/>
              <w:bottom w:val="single" w:sz="12" w:space="0" w:color="A0A0A0"/>
            </w:tcBorders>
          </w:tcPr>
          <w:p w14:paraId="700940A2" w14:textId="77777777" w:rsidR="00283DA8" w:rsidRDefault="004E2496">
            <w:pPr>
              <w:pStyle w:val="TableParagraph"/>
              <w:spacing w:before="24" w:line="285" w:lineRule="auto"/>
              <w:ind w:left="323" w:right="63" w:hanging="22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Մաքրման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ռեժիմ</w:t>
            </w:r>
            <w:proofErr w:type="spellEnd"/>
          </w:p>
        </w:tc>
        <w:tc>
          <w:tcPr>
            <w:tcW w:w="1537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2E0177C5" w14:textId="77777777" w:rsidR="00283DA8" w:rsidRDefault="004E2496">
            <w:pPr>
              <w:pStyle w:val="TableParagraph"/>
              <w:spacing w:before="24" w:line="285" w:lineRule="auto"/>
              <w:ind w:left="9" w:right="-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Ախտահանող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նյութի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անվանում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խտություն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` </w:t>
            </w:r>
            <w:proofErr w:type="spellStart"/>
            <w:r>
              <w:rPr>
                <w:sz w:val="24"/>
                <w:szCs w:val="24"/>
              </w:rPr>
              <w:t>ըստ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կից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հրահանգի</w:t>
            </w:r>
            <w:proofErr w:type="spellEnd"/>
          </w:p>
          <w:p w14:paraId="095C9038" w14:textId="77777777" w:rsidR="00283DA8" w:rsidRDefault="004E2496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/%/</w:t>
            </w:r>
          </w:p>
        </w:tc>
        <w:tc>
          <w:tcPr>
            <w:tcW w:w="1721" w:type="dxa"/>
            <w:gridSpan w:val="2"/>
            <w:tcBorders>
              <w:left w:val="single" w:sz="12" w:space="0" w:color="A0A0A0"/>
              <w:bottom w:val="single" w:sz="12" w:space="0" w:color="A0A0A0"/>
            </w:tcBorders>
          </w:tcPr>
          <w:p w14:paraId="3F156B0B" w14:textId="77777777" w:rsidR="00283DA8" w:rsidRDefault="004E2496">
            <w:pPr>
              <w:pStyle w:val="TableParagraph"/>
              <w:spacing w:before="24" w:line="285" w:lineRule="auto"/>
              <w:ind w:left="519" w:right="-29" w:hanging="5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Ախտահանման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ռեժիմ</w:t>
            </w:r>
            <w:proofErr w:type="spellEnd"/>
          </w:p>
        </w:tc>
        <w:tc>
          <w:tcPr>
            <w:tcW w:w="2708" w:type="dxa"/>
            <w:gridSpan w:val="2"/>
            <w:tcBorders>
              <w:bottom w:val="single" w:sz="12" w:space="0" w:color="A0A0A0"/>
            </w:tcBorders>
          </w:tcPr>
          <w:p w14:paraId="33B84F67" w14:textId="77777777" w:rsidR="00283DA8" w:rsidRDefault="004E2496">
            <w:pPr>
              <w:pStyle w:val="TableParagraph"/>
              <w:spacing w:before="24"/>
              <w:ind w:left="5" w:right="-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Նախամանրէազերծման</w:t>
            </w:r>
            <w:proofErr w:type="spellEnd"/>
          </w:p>
          <w:p w14:paraId="40CAE40E" w14:textId="77777777" w:rsidR="00283DA8" w:rsidRDefault="004E2496">
            <w:pPr>
              <w:pStyle w:val="TableParagraph"/>
              <w:spacing w:before="1" w:line="320" w:lineRule="atLeast"/>
              <w:ind w:left="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որակի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հսկողության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արդյունք</w:t>
            </w:r>
            <w:proofErr w:type="spellEnd"/>
          </w:p>
        </w:tc>
        <w:tc>
          <w:tcPr>
            <w:tcW w:w="1395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429BCB6C" w14:textId="77777777" w:rsidR="00283DA8" w:rsidRDefault="004E2496">
            <w:pPr>
              <w:pStyle w:val="TableParagraph"/>
              <w:spacing w:before="24" w:line="285" w:lineRule="auto"/>
              <w:ind w:left="2" w:right="-15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Կատարողի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ստորագրու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  <w:szCs w:val="24"/>
              </w:rPr>
              <w:t>թյուն</w:t>
            </w:r>
            <w:proofErr w:type="spellEnd"/>
          </w:p>
        </w:tc>
      </w:tr>
      <w:tr w:rsidR="00283DA8" w14:paraId="1F970A35" w14:textId="77777777">
        <w:trPr>
          <w:trHeight w:val="1258"/>
        </w:trPr>
        <w:tc>
          <w:tcPr>
            <w:tcW w:w="748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08548766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tcBorders>
              <w:top w:val="single" w:sz="12" w:space="0" w:color="A0A0A0"/>
              <w:bottom w:val="single" w:sz="12" w:space="0" w:color="A0A0A0"/>
            </w:tcBorders>
          </w:tcPr>
          <w:p w14:paraId="2DDB1279" w14:textId="77777777" w:rsidR="00283DA8" w:rsidRDefault="004E2496">
            <w:pPr>
              <w:pStyle w:val="TableParagraph"/>
              <w:spacing w:before="35"/>
              <w:ind w:left="7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Լրակազմ</w:t>
            </w:r>
            <w:proofErr w:type="spellEnd"/>
          </w:p>
          <w:p w14:paraId="48606B32" w14:textId="77777777" w:rsidR="00283DA8" w:rsidRDefault="004E2496">
            <w:pPr>
              <w:pStyle w:val="TableParagraph"/>
              <w:spacing w:before="50"/>
              <w:ind w:left="4" w:right="-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489" w:type="dxa"/>
            <w:tcBorders>
              <w:top w:val="single" w:sz="12" w:space="0" w:color="A0A0A0"/>
              <w:bottom w:val="single" w:sz="12" w:space="0" w:color="A0A0A0"/>
            </w:tcBorders>
          </w:tcPr>
          <w:p w14:paraId="35FD42B1" w14:textId="77777777" w:rsidR="00283DA8" w:rsidRDefault="004E2496">
            <w:pPr>
              <w:pStyle w:val="TableParagraph"/>
              <w:spacing w:before="35" w:line="283" w:lineRule="auto"/>
              <w:ind w:left="4" w:right="-33" w:firstLine="2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քա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5"/>
                <w:sz w:val="24"/>
                <w:szCs w:val="24"/>
              </w:rPr>
              <w:t>նակ</w:t>
            </w:r>
            <w:proofErr w:type="spellEnd"/>
          </w:p>
        </w:tc>
        <w:tc>
          <w:tcPr>
            <w:tcW w:w="1249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FF45EDC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CE8009A" w14:textId="77777777" w:rsidR="00283DA8" w:rsidRDefault="004E2496">
            <w:pPr>
              <w:pStyle w:val="TableParagraph"/>
              <w:spacing w:before="35"/>
              <w:ind w:left="9" w:right="-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Սկիզբ</w:t>
            </w:r>
            <w:proofErr w:type="spellEnd"/>
          </w:p>
        </w:tc>
        <w:tc>
          <w:tcPr>
            <w:tcW w:w="595" w:type="dxa"/>
            <w:tcBorders>
              <w:top w:val="single" w:sz="12" w:space="0" w:color="A0A0A0"/>
              <w:bottom w:val="single" w:sz="12" w:space="0" w:color="A0A0A0"/>
            </w:tcBorders>
          </w:tcPr>
          <w:p w14:paraId="1B6BF641" w14:textId="77777777" w:rsidR="00283DA8" w:rsidRDefault="004E2496">
            <w:pPr>
              <w:pStyle w:val="TableParagraph"/>
              <w:spacing w:before="35"/>
              <w:ind w:left="1" w:right="-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Վերջ</w:t>
            </w:r>
            <w:proofErr w:type="spellEnd"/>
          </w:p>
        </w:tc>
        <w:tc>
          <w:tcPr>
            <w:tcW w:w="1537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7D2DB15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2B6257" w14:textId="77777777" w:rsidR="00283DA8" w:rsidRDefault="004E2496">
            <w:pPr>
              <w:pStyle w:val="TableParagraph"/>
              <w:spacing w:before="35"/>
              <w:ind w:left="49" w:right="3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Սկիզբ</w:t>
            </w:r>
            <w:proofErr w:type="spellEnd"/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E684F71" w14:textId="77777777" w:rsidR="00283DA8" w:rsidRDefault="004E2496">
            <w:pPr>
              <w:pStyle w:val="TableParagraph"/>
              <w:spacing w:before="35"/>
              <w:ind w:left="56" w:righ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Վերջ</w:t>
            </w:r>
            <w:proofErr w:type="spellEnd"/>
          </w:p>
        </w:tc>
        <w:tc>
          <w:tcPr>
            <w:tcW w:w="1786" w:type="dxa"/>
            <w:tcBorders>
              <w:top w:val="single" w:sz="12" w:space="0" w:color="A0A0A0"/>
              <w:bottom w:val="single" w:sz="12" w:space="0" w:color="A0A0A0"/>
            </w:tcBorders>
          </w:tcPr>
          <w:p w14:paraId="52BC5F7E" w14:textId="77777777" w:rsidR="00283DA8" w:rsidRDefault="004E2496">
            <w:pPr>
              <w:pStyle w:val="TableParagraph"/>
              <w:spacing w:before="35" w:line="283" w:lineRule="auto"/>
              <w:ind w:left="137" w:right="115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Արյան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հետքերի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առկայություն</w:t>
            </w:r>
            <w:proofErr w:type="spellEnd"/>
          </w:p>
        </w:tc>
        <w:tc>
          <w:tcPr>
            <w:tcW w:w="922" w:type="dxa"/>
            <w:tcBorders>
              <w:top w:val="single" w:sz="12" w:space="0" w:color="A0A0A0"/>
              <w:bottom w:val="single" w:sz="12" w:space="0" w:color="A0A0A0"/>
            </w:tcBorders>
          </w:tcPr>
          <w:p w14:paraId="1FA83C84" w14:textId="77777777" w:rsidR="00283DA8" w:rsidRDefault="004E2496">
            <w:pPr>
              <w:pStyle w:val="TableParagraph"/>
              <w:spacing w:before="35" w:line="283" w:lineRule="auto"/>
              <w:ind w:left="33" w:right="8" w:hanging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Միջոցի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առկա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-8"/>
                <w:sz w:val="24"/>
                <w:szCs w:val="24"/>
              </w:rPr>
              <w:t>յություն</w:t>
            </w:r>
            <w:proofErr w:type="spellEnd"/>
          </w:p>
        </w:tc>
        <w:tc>
          <w:tcPr>
            <w:tcW w:w="139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4266255" w14:textId="77777777" w:rsidR="00283DA8" w:rsidRDefault="00283DA8">
            <w:pPr>
              <w:rPr>
                <w:sz w:val="2"/>
                <w:szCs w:val="2"/>
              </w:rPr>
            </w:pPr>
          </w:p>
        </w:tc>
      </w:tr>
      <w:tr w:rsidR="00283DA8" w14:paraId="5B8D91FC" w14:textId="77777777">
        <w:trPr>
          <w:trHeight w:val="318"/>
        </w:trPr>
        <w:tc>
          <w:tcPr>
            <w:tcW w:w="7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06F56FE" w14:textId="77777777" w:rsidR="00283DA8" w:rsidRDefault="004E2496">
            <w:pPr>
              <w:pStyle w:val="TableParagraph"/>
              <w:spacing w:before="28" w:line="270" w:lineRule="exact"/>
              <w:ind w:left="6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w w:val="8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12" w:space="0" w:color="A0A0A0"/>
              <w:bottom w:val="single" w:sz="12" w:space="0" w:color="A0A0A0"/>
            </w:tcBorders>
          </w:tcPr>
          <w:p w14:paraId="4A69098B" w14:textId="77777777" w:rsidR="00283DA8" w:rsidRDefault="004E2496">
            <w:pPr>
              <w:pStyle w:val="TableParagraph"/>
              <w:spacing w:before="28" w:line="270" w:lineRule="exact"/>
              <w:ind w:left="5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2</w:t>
            </w:r>
          </w:p>
        </w:tc>
        <w:tc>
          <w:tcPr>
            <w:tcW w:w="489" w:type="dxa"/>
            <w:tcBorders>
              <w:top w:val="single" w:sz="12" w:space="0" w:color="A0A0A0"/>
              <w:bottom w:val="single" w:sz="12" w:space="0" w:color="A0A0A0"/>
            </w:tcBorders>
          </w:tcPr>
          <w:p w14:paraId="3A9FE6F9" w14:textId="77777777" w:rsidR="00283DA8" w:rsidRDefault="004E2496">
            <w:pPr>
              <w:pStyle w:val="TableParagraph"/>
              <w:spacing w:before="28" w:line="270" w:lineRule="exact"/>
              <w:ind w:left="18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6CBCB8" w14:textId="77777777" w:rsidR="00283DA8" w:rsidRDefault="004E2496">
            <w:pPr>
              <w:pStyle w:val="TableParagraph"/>
              <w:spacing w:before="28" w:line="270" w:lineRule="exact"/>
              <w:ind w:left="53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7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D90A5A7" w14:textId="77777777" w:rsidR="00283DA8" w:rsidRDefault="004E2496">
            <w:pPr>
              <w:pStyle w:val="TableParagraph"/>
              <w:spacing w:before="28" w:line="270" w:lineRule="exact"/>
              <w:ind w:left="5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5</w:t>
            </w:r>
          </w:p>
        </w:tc>
        <w:tc>
          <w:tcPr>
            <w:tcW w:w="595" w:type="dxa"/>
            <w:tcBorders>
              <w:top w:val="single" w:sz="12" w:space="0" w:color="A0A0A0"/>
              <w:bottom w:val="single" w:sz="12" w:space="0" w:color="A0A0A0"/>
            </w:tcBorders>
          </w:tcPr>
          <w:p w14:paraId="512FC418" w14:textId="77777777" w:rsidR="00283DA8" w:rsidRDefault="004E2496">
            <w:pPr>
              <w:pStyle w:val="TableParagraph"/>
              <w:spacing w:before="28" w:line="270" w:lineRule="exact"/>
              <w:ind w:left="5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82B10D" w14:textId="77777777" w:rsidR="00283DA8" w:rsidRDefault="004E2496">
            <w:pPr>
              <w:pStyle w:val="TableParagraph"/>
              <w:spacing w:before="28" w:line="270" w:lineRule="exact"/>
              <w:ind w:left="4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7</w:t>
            </w: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0CEFB85" w14:textId="77777777" w:rsidR="00283DA8" w:rsidRDefault="004E2496">
            <w:pPr>
              <w:pStyle w:val="TableParagraph"/>
              <w:spacing w:before="28" w:line="270" w:lineRule="exact"/>
              <w:ind w:left="4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w w:val="115"/>
                <w:sz w:val="24"/>
              </w:rPr>
              <w:t>8</w:t>
            </w: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F93CED8" w14:textId="77777777" w:rsidR="00283DA8" w:rsidRDefault="004E2496">
            <w:pPr>
              <w:pStyle w:val="TableParagraph"/>
              <w:spacing w:before="28" w:line="270" w:lineRule="exact"/>
              <w:ind w:left="5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w w:val="105"/>
                <w:sz w:val="24"/>
              </w:rPr>
              <w:t>9</w:t>
            </w:r>
          </w:p>
        </w:tc>
        <w:tc>
          <w:tcPr>
            <w:tcW w:w="1786" w:type="dxa"/>
            <w:tcBorders>
              <w:top w:val="single" w:sz="12" w:space="0" w:color="A0A0A0"/>
              <w:bottom w:val="single" w:sz="12" w:space="0" w:color="A0A0A0"/>
            </w:tcBorders>
          </w:tcPr>
          <w:p w14:paraId="247310C8" w14:textId="77777777" w:rsidR="00283DA8" w:rsidRDefault="004E2496">
            <w:pPr>
              <w:pStyle w:val="TableParagraph"/>
              <w:spacing w:before="28" w:line="270" w:lineRule="exact"/>
              <w:ind w:left="5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10</w:t>
            </w:r>
          </w:p>
        </w:tc>
        <w:tc>
          <w:tcPr>
            <w:tcW w:w="922" w:type="dxa"/>
            <w:tcBorders>
              <w:top w:val="single" w:sz="12" w:space="0" w:color="A0A0A0"/>
              <w:bottom w:val="single" w:sz="12" w:space="0" w:color="A0A0A0"/>
            </w:tcBorders>
          </w:tcPr>
          <w:p w14:paraId="6D579A1A" w14:textId="77777777" w:rsidR="00283DA8" w:rsidRDefault="004E2496">
            <w:pPr>
              <w:pStyle w:val="TableParagraph"/>
              <w:spacing w:before="28" w:line="270" w:lineRule="exact"/>
              <w:ind w:left="4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80"/>
                <w:sz w:val="24"/>
              </w:rPr>
              <w:t>11</w:t>
            </w:r>
          </w:p>
        </w:tc>
        <w:tc>
          <w:tcPr>
            <w:tcW w:w="13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BFC24B" w14:textId="77777777" w:rsidR="00283DA8" w:rsidRDefault="004E2496">
            <w:pPr>
              <w:pStyle w:val="TableParagraph"/>
              <w:spacing w:before="28" w:line="270" w:lineRule="exact"/>
              <w:ind w:left="3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w w:val="95"/>
                <w:sz w:val="24"/>
              </w:rPr>
              <w:t>12</w:t>
            </w:r>
          </w:p>
        </w:tc>
      </w:tr>
      <w:tr w:rsidR="00283DA8" w14:paraId="6C79EF29" w14:textId="77777777">
        <w:trPr>
          <w:trHeight w:val="285"/>
        </w:trPr>
        <w:tc>
          <w:tcPr>
            <w:tcW w:w="748" w:type="dxa"/>
            <w:tcBorders>
              <w:top w:val="single" w:sz="12" w:space="0" w:color="A0A0A0"/>
              <w:left w:val="single" w:sz="12" w:space="0" w:color="EFEFEF"/>
            </w:tcBorders>
          </w:tcPr>
          <w:p w14:paraId="6126491C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A0A0A0"/>
            </w:tcBorders>
          </w:tcPr>
          <w:p w14:paraId="14CFABD7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A0A0A0"/>
            </w:tcBorders>
          </w:tcPr>
          <w:p w14:paraId="7E000376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tcBorders>
              <w:top w:val="single" w:sz="12" w:space="0" w:color="A0A0A0"/>
              <w:right w:val="single" w:sz="12" w:space="0" w:color="A0A0A0"/>
            </w:tcBorders>
          </w:tcPr>
          <w:p w14:paraId="6191B416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  <w:tcBorders>
              <w:top w:val="single" w:sz="12" w:space="0" w:color="A0A0A0"/>
              <w:left w:val="single" w:sz="12" w:space="0" w:color="A0A0A0"/>
            </w:tcBorders>
          </w:tcPr>
          <w:p w14:paraId="2DB69153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12" w:space="0" w:color="A0A0A0"/>
            </w:tcBorders>
          </w:tcPr>
          <w:p w14:paraId="4FF1F51E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0A0A0"/>
              <w:right w:val="single" w:sz="12" w:space="0" w:color="A0A0A0"/>
            </w:tcBorders>
          </w:tcPr>
          <w:p w14:paraId="1055632F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6CAA90A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A0A0A0"/>
            </w:tcBorders>
          </w:tcPr>
          <w:p w14:paraId="17C3A97F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  <w:tcBorders>
              <w:top w:val="single" w:sz="12" w:space="0" w:color="A0A0A0"/>
            </w:tcBorders>
          </w:tcPr>
          <w:p w14:paraId="484A1DD7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top w:val="single" w:sz="12" w:space="0" w:color="A0A0A0"/>
            </w:tcBorders>
          </w:tcPr>
          <w:p w14:paraId="5E679D7E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12" w:space="0" w:color="A0A0A0"/>
              <w:right w:val="single" w:sz="12" w:space="0" w:color="A0A0A0"/>
            </w:tcBorders>
          </w:tcPr>
          <w:p w14:paraId="4811C330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D8F939" w14:textId="77777777" w:rsidR="00283DA8" w:rsidRDefault="00283DA8">
      <w:pPr>
        <w:pStyle w:val="TableParagraph"/>
        <w:rPr>
          <w:rFonts w:ascii="Times New Roman"/>
          <w:sz w:val="20"/>
        </w:rPr>
        <w:sectPr w:rsidR="00283DA8">
          <w:pgSz w:w="15840" w:h="12240" w:orient="landscape"/>
          <w:pgMar w:top="1100" w:right="0" w:bottom="280" w:left="0" w:header="720" w:footer="720" w:gutter="0"/>
          <w:cols w:space="720"/>
        </w:sectPr>
      </w:pPr>
    </w:p>
    <w:p w14:paraId="4ADDC6F7" w14:textId="77777777" w:rsidR="00283DA8" w:rsidRDefault="00283DA8">
      <w:pPr>
        <w:pStyle w:val="a3"/>
        <w:spacing w:before="159"/>
        <w:rPr>
          <w:rFonts w:ascii="Times New Roman"/>
          <w:b w:val="0"/>
          <w:sz w:val="22"/>
        </w:rPr>
      </w:pPr>
    </w:p>
    <w:p w14:paraId="3926C19B" w14:textId="77777777" w:rsidR="00283DA8" w:rsidRDefault="004E2496">
      <w:pPr>
        <w:ind w:left="2145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</w:rPr>
        <w:t>ԳՐԱՆՑԱՄԱՏՅԱՆ</w:t>
      </w:r>
    </w:p>
    <w:p w14:paraId="1EDE22EA" w14:textId="77777777" w:rsidR="00283DA8" w:rsidRDefault="00283DA8">
      <w:pPr>
        <w:pStyle w:val="a3"/>
        <w:spacing w:before="65"/>
        <w:rPr>
          <w:sz w:val="22"/>
        </w:rPr>
      </w:pPr>
    </w:p>
    <w:p w14:paraId="4AEE290C" w14:textId="77777777" w:rsidR="00283DA8" w:rsidRDefault="004E2496">
      <w:pPr>
        <w:ind w:left="2145" w:right="1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ՄԱՆՐԷԱՍՊԱՆ</w:t>
      </w:r>
      <w:r>
        <w:rPr>
          <w:rFonts w:ascii="Trebuchet MS" w:eastAsia="Trebuchet MS" w:hAnsi="Trebuchet MS" w:cs="Trebuchet MS"/>
          <w:b/>
          <w:bCs/>
          <w:spacing w:val="-13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ՈՒԼՏՐԱՄԱՆՈՒՇԱԿԱԳՈՒՅՆ</w:t>
      </w:r>
      <w:r>
        <w:rPr>
          <w:rFonts w:ascii="Trebuchet MS" w:eastAsia="Trebuchet MS" w:hAnsi="Trebuchet MS" w:cs="Trebuchet MS"/>
          <w:b/>
          <w:bCs/>
          <w:spacing w:val="-17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ՃԱՌԱԳԱՅԹԻՉ</w:t>
      </w:r>
      <w:r>
        <w:rPr>
          <w:rFonts w:ascii="Trebuchet MS" w:eastAsia="Trebuchet MS" w:hAnsi="Trebuchet MS" w:cs="Trebuchet MS"/>
          <w:b/>
          <w:bCs/>
          <w:spacing w:val="-14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ՍԱՐՔԻ</w:t>
      </w:r>
      <w:r>
        <w:rPr>
          <w:rFonts w:ascii="Trebuchet MS" w:eastAsia="Trebuchet MS" w:hAnsi="Trebuchet MS" w:cs="Trebuchet MS"/>
          <w:b/>
          <w:bCs/>
          <w:spacing w:val="-15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ԱՇԽԱՏԱՆՔԻ</w:t>
      </w:r>
      <w:r>
        <w:rPr>
          <w:rFonts w:ascii="Trebuchet MS" w:eastAsia="Trebuchet MS" w:hAnsi="Trebuchet MS" w:cs="Trebuchet MS"/>
          <w:b/>
          <w:bCs/>
          <w:spacing w:val="-14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>ՀՍԿՄԱՆ</w:t>
      </w:r>
    </w:p>
    <w:p w14:paraId="2DA99A7C" w14:textId="77777777" w:rsidR="00283DA8" w:rsidRDefault="00283DA8">
      <w:pPr>
        <w:pStyle w:val="a3"/>
        <w:spacing w:before="67"/>
        <w:rPr>
          <w:sz w:val="22"/>
        </w:rPr>
      </w:pPr>
    </w:p>
    <w:p w14:paraId="5E985AD1" w14:textId="77777777" w:rsidR="00283DA8" w:rsidRDefault="004E2496">
      <w:pPr>
        <w:tabs>
          <w:tab w:val="left" w:pos="12475"/>
        </w:tabs>
        <w:ind w:left="1416"/>
        <w:rPr>
          <w:rFonts w:ascii="Times New Roman" w:eastAsia="Times New Roman" w:hAnsi="Times New Roman" w:cs="Times New Roman"/>
        </w:rPr>
      </w:pPr>
      <w:proofErr w:type="spellStart"/>
      <w:r>
        <w:t>Մանրէասպան</w:t>
      </w:r>
      <w:proofErr w:type="spellEnd"/>
      <w:r>
        <w:rPr>
          <w:spacing w:val="13"/>
        </w:rPr>
        <w:t xml:space="preserve"> </w:t>
      </w:r>
      <w:proofErr w:type="spellStart"/>
      <w:r>
        <w:t>ուլտրամանուշակագույն</w:t>
      </w:r>
      <w:proofErr w:type="spellEnd"/>
      <w:r>
        <w:rPr>
          <w:spacing w:val="15"/>
        </w:rPr>
        <w:t xml:space="preserve"> </w:t>
      </w:r>
      <w:proofErr w:type="spellStart"/>
      <w:r>
        <w:t>ճառագայթիչ</w:t>
      </w:r>
      <w:proofErr w:type="spellEnd"/>
      <w:r>
        <w:rPr>
          <w:spacing w:val="15"/>
        </w:rPr>
        <w:t xml:space="preserve"> </w:t>
      </w:r>
      <w:proofErr w:type="spellStart"/>
      <w:r>
        <w:t>սարքի</w:t>
      </w:r>
      <w:proofErr w:type="spellEnd"/>
      <w:r>
        <w:rPr>
          <w:spacing w:val="14"/>
        </w:rPr>
        <w:t xml:space="preserve"> </w:t>
      </w:r>
      <w:proofErr w:type="spellStart"/>
      <w:r>
        <w:t>շահագործման</w:t>
      </w:r>
      <w:proofErr w:type="spellEnd"/>
      <w:r>
        <w:rPr>
          <w:spacing w:val="13"/>
        </w:rPr>
        <w:t xml:space="preserve"> </w:t>
      </w:r>
      <w:proofErr w:type="spellStart"/>
      <w:r>
        <w:t>ամիս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ամսաթիվ</w:t>
      </w:r>
      <w:proofErr w:type="spellEnd"/>
      <w:r>
        <w:rPr>
          <w:spacing w:val="12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5E0E09D" w14:textId="77777777" w:rsidR="00283DA8" w:rsidRDefault="00283DA8">
      <w:pPr>
        <w:pStyle w:val="a3"/>
        <w:spacing w:before="76"/>
        <w:rPr>
          <w:rFonts w:ascii="Times New Roman"/>
          <w:b w:val="0"/>
          <w:sz w:val="22"/>
        </w:rPr>
      </w:pPr>
    </w:p>
    <w:p w14:paraId="6F15B4F5" w14:textId="77777777" w:rsidR="00283DA8" w:rsidRDefault="004E2496">
      <w:pPr>
        <w:tabs>
          <w:tab w:val="left" w:pos="10930"/>
        </w:tabs>
        <w:ind w:left="1416"/>
      </w:pPr>
      <w:proofErr w:type="spellStart"/>
      <w:r>
        <w:t>Մանրէասպան</w:t>
      </w:r>
      <w:proofErr w:type="spellEnd"/>
      <w:r>
        <w:rPr>
          <w:spacing w:val="6"/>
        </w:rPr>
        <w:t xml:space="preserve"> </w:t>
      </w:r>
      <w:proofErr w:type="spellStart"/>
      <w:r>
        <w:t>ուլտրամանուշակագույն</w:t>
      </w:r>
      <w:proofErr w:type="spellEnd"/>
      <w:r>
        <w:rPr>
          <w:spacing w:val="8"/>
        </w:rPr>
        <w:t xml:space="preserve"> </w:t>
      </w:r>
      <w:proofErr w:type="spellStart"/>
      <w:r>
        <w:t>ճառագայթիչ</w:t>
      </w:r>
      <w:proofErr w:type="spellEnd"/>
      <w:r>
        <w:rPr>
          <w:spacing w:val="8"/>
        </w:rPr>
        <w:t xml:space="preserve"> </w:t>
      </w:r>
      <w:proofErr w:type="spellStart"/>
      <w:r>
        <w:t>սարքի</w:t>
      </w:r>
      <w:proofErr w:type="spellEnd"/>
      <w:r>
        <w:rPr>
          <w:spacing w:val="7"/>
        </w:rPr>
        <w:t xml:space="preserve"> </w:t>
      </w:r>
      <w:proofErr w:type="spellStart"/>
      <w:r>
        <w:t>շահագործման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ժամկետ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rPr>
          <w:spacing w:val="-5"/>
        </w:rPr>
        <w:t>ժամ</w:t>
      </w:r>
      <w:proofErr w:type="spellEnd"/>
    </w:p>
    <w:p w14:paraId="2ECC179C" w14:textId="77777777" w:rsidR="00283DA8" w:rsidRDefault="00283DA8">
      <w:pPr>
        <w:spacing w:before="76"/>
        <w:rPr>
          <w:sz w:val="20"/>
        </w:rPr>
      </w:pPr>
    </w:p>
    <w:tbl>
      <w:tblPr>
        <w:tblStyle w:val="TableNormal"/>
        <w:tblW w:w="0" w:type="auto"/>
        <w:tblInd w:w="2165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58"/>
        <w:gridCol w:w="1925"/>
        <w:gridCol w:w="1727"/>
        <w:gridCol w:w="1143"/>
        <w:gridCol w:w="1175"/>
        <w:gridCol w:w="1407"/>
        <w:gridCol w:w="2011"/>
      </w:tblGrid>
      <w:tr w:rsidR="00283DA8" w14:paraId="375B56F5" w14:textId="77777777">
        <w:trPr>
          <w:trHeight w:val="292"/>
        </w:trPr>
        <w:tc>
          <w:tcPr>
            <w:tcW w:w="1188" w:type="dxa"/>
            <w:vMerge w:val="restart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6B29835" w14:textId="77777777" w:rsidR="00283DA8" w:rsidRDefault="004E2496">
            <w:pPr>
              <w:pStyle w:val="TableParagraph"/>
              <w:spacing w:before="26" w:line="290" w:lineRule="auto"/>
              <w:ind w:left="76" w:firstLine="208"/>
            </w:pPr>
            <w:r>
              <w:rPr>
                <w:spacing w:val="-2"/>
                <w:w w:val="105"/>
              </w:rPr>
              <w:t>Ամիս</w:t>
            </w:r>
            <w:r>
              <w:rPr>
                <w:spacing w:val="-2"/>
                <w:w w:val="105"/>
              </w:rPr>
              <w:t xml:space="preserve">, </w:t>
            </w:r>
            <w:proofErr w:type="spellStart"/>
            <w:r>
              <w:rPr>
                <w:spacing w:val="-2"/>
              </w:rPr>
              <w:t>ամսաթիվ</w:t>
            </w:r>
            <w:proofErr w:type="spellEnd"/>
          </w:p>
        </w:tc>
        <w:tc>
          <w:tcPr>
            <w:tcW w:w="958" w:type="dxa"/>
            <w:vMerge w:val="restart"/>
            <w:tcBorders>
              <w:bottom w:val="single" w:sz="12" w:space="0" w:color="A0A0A0"/>
              <w:right w:val="thinThickMediumGap" w:sz="3" w:space="0" w:color="EFEFEF"/>
            </w:tcBorders>
          </w:tcPr>
          <w:p w14:paraId="6C860F9B" w14:textId="77777777" w:rsidR="00283DA8" w:rsidRDefault="004E2496">
            <w:pPr>
              <w:pStyle w:val="TableParagraph"/>
              <w:spacing w:before="26"/>
              <w:ind w:left="138"/>
            </w:pPr>
            <w:proofErr w:type="spellStart"/>
            <w:r>
              <w:rPr>
                <w:spacing w:val="-2"/>
              </w:rPr>
              <w:t>Սենքը</w:t>
            </w:r>
            <w:proofErr w:type="spellEnd"/>
          </w:p>
        </w:tc>
        <w:tc>
          <w:tcPr>
            <w:tcW w:w="1925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6E118BCA" w14:textId="77777777" w:rsidR="00283DA8" w:rsidRDefault="004E2496">
            <w:pPr>
              <w:pStyle w:val="TableParagraph"/>
              <w:spacing w:before="26" w:line="290" w:lineRule="auto"/>
              <w:ind w:left="27"/>
              <w:jc w:val="center"/>
            </w:pPr>
            <w:proofErr w:type="spellStart"/>
            <w:r>
              <w:rPr>
                <w:spacing w:val="-2"/>
              </w:rPr>
              <w:t>Ախտահանման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պայմանները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մարդկանց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ներկայությամբ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կամ</w:t>
            </w:r>
            <w:proofErr w:type="spellEnd"/>
          </w:p>
          <w:p w14:paraId="322CC689" w14:textId="77777777" w:rsidR="00283DA8" w:rsidRDefault="004E2496">
            <w:pPr>
              <w:pStyle w:val="TableParagraph"/>
              <w:spacing w:before="6" w:line="248" w:lineRule="exact"/>
              <w:ind w:left="3" w:right="-29"/>
              <w:jc w:val="center"/>
            </w:pPr>
            <w:proofErr w:type="spellStart"/>
            <w:r>
              <w:rPr>
                <w:spacing w:val="-2"/>
              </w:rPr>
              <w:t>բացակայությամբ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27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AC93CE0" w14:textId="77777777" w:rsidR="00283DA8" w:rsidRDefault="004E2496">
            <w:pPr>
              <w:pStyle w:val="TableParagraph"/>
              <w:spacing w:before="26" w:line="290" w:lineRule="auto"/>
              <w:ind w:left="3" w:right="-15" w:firstLine="2"/>
              <w:jc w:val="center"/>
            </w:pPr>
            <w:proofErr w:type="spellStart"/>
            <w:r>
              <w:rPr>
                <w:spacing w:val="-2"/>
              </w:rPr>
              <w:t>Ախտահանման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ռեժիմը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անընդմեջ</w:t>
            </w:r>
            <w:proofErr w:type="spellEnd"/>
            <w:r>
              <w:t xml:space="preserve"> </w:t>
            </w:r>
            <w:proofErr w:type="spellStart"/>
            <w:r>
              <w:t>կամ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կրկնվող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կարճաժամկետ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725" w:type="dxa"/>
            <w:gridSpan w:val="3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53145AE" w14:textId="77777777" w:rsidR="00283DA8" w:rsidRDefault="004E2496">
            <w:pPr>
              <w:pStyle w:val="TableParagraph"/>
              <w:spacing w:before="26" w:line="246" w:lineRule="exact"/>
              <w:ind w:left="431"/>
            </w:pPr>
            <w:proofErr w:type="spellStart"/>
            <w:r>
              <w:t>Ախտահանման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2"/>
              </w:rPr>
              <w:t>ժամանակը</w:t>
            </w:r>
            <w:proofErr w:type="spellEnd"/>
          </w:p>
        </w:tc>
        <w:tc>
          <w:tcPr>
            <w:tcW w:w="2011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E4AD1B2" w14:textId="77777777" w:rsidR="00283DA8" w:rsidRDefault="004E2496">
            <w:pPr>
              <w:pStyle w:val="TableParagraph"/>
              <w:spacing w:before="26" w:line="290" w:lineRule="auto"/>
              <w:ind w:left="469" w:right="-29" w:hanging="468"/>
            </w:pPr>
            <w:proofErr w:type="spellStart"/>
            <w:proofErr w:type="gramStart"/>
            <w:r>
              <w:rPr>
                <w:spacing w:val="-2"/>
              </w:rPr>
              <w:t>Կատարող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proofErr w:type="gramEnd"/>
            <w:r>
              <w:rPr>
                <w:spacing w:val="-2"/>
              </w:rPr>
              <w:t>ստորա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գրություն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283DA8" w14:paraId="74861888" w14:textId="77777777">
        <w:trPr>
          <w:trHeight w:val="1484"/>
        </w:trPr>
        <w:tc>
          <w:tcPr>
            <w:tcW w:w="1188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623BECF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645BE1D0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3F2E7DE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8B5FA6E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8550C14" w14:textId="77777777" w:rsidR="00283DA8" w:rsidRDefault="004E2496">
            <w:pPr>
              <w:pStyle w:val="TableParagraph"/>
              <w:spacing w:before="35" w:line="290" w:lineRule="auto"/>
              <w:ind w:left="345" w:right="-15" w:hanging="334"/>
            </w:pPr>
            <w:proofErr w:type="spellStart"/>
            <w:r>
              <w:rPr>
                <w:spacing w:val="-2"/>
              </w:rPr>
              <w:t>Միացնելու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117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BD2500" w14:textId="77777777" w:rsidR="00283DA8" w:rsidRDefault="004E2496">
            <w:pPr>
              <w:pStyle w:val="TableParagraph"/>
              <w:spacing w:before="35" w:line="290" w:lineRule="auto"/>
              <w:ind w:left="364" w:right="-24" w:hanging="353"/>
            </w:pPr>
            <w:r>
              <w:rPr>
                <w:spacing w:val="-2"/>
              </w:rPr>
              <w:t>Անջատելու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140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0411A49" w14:textId="77777777" w:rsidR="00283DA8" w:rsidRDefault="004E2496">
            <w:pPr>
              <w:pStyle w:val="TableParagraph"/>
              <w:spacing w:before="35"/>
              <w:ind w:left="12" w:right="-29"/>
              <w:jc w:val="center"/>
            </w:pPr>
            <w:proofErr w:type="spellStart"/>
            <w:r>
              <w:rPr>
                <w:spacing w:val="-6"/>
              </w:rPr>
              <w:t>Տևողությունը</w:t>
            </w:r>
            <w:proofErr w:type="spellEnd"/>
          </w:p>
        </w:tc>
        <w:tc>
          <w:tcPr>
            <w:tcW w:w="2011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C9A3F95" w14:textId="77777777" w:rsidR="00283DA8" w:rsidRDefault="00283DA8">
            <w:pPr>
              <w:rPr>
                <w:sz w:val="2"/>
                <w:szCs w:val="2"/>
              </w:rPr>
            </w:pPr>
          </w:p>
        </w:tc>
      </w:tr>
      <w:tr w:rsidR="00283DA8" w14:paraId="4B17422C" w14:textId="77777777">
        <w:trPr>
          <w:trHeight w:val="296"/>
        </w:trPr>
        <w:tc>
          <w:tcPr>
            <w:tcW w:w="11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7681EB4" w14:textId="77777777" w:rsidR="00283DA8" w:rsidRDefault="004E2496">
            <w:pPr>
              <w:pStyle w:val="TableParagraph"/>
              <w:spacing w:before="31" w:line="245" w:lineRule="exact"/>
              <w:ind w:left="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0"/>
              </w:rPr>
              <w:t>1.</w:t>
            </w:r>
          </w:p>
        </w:tc>
        <w:tc>
          <w:tcPr>
            <w:tcW w:w="958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06EBEA0" w14:textId="77777777" w:rsidR="00283DA8" w:rsidRDefault="004E2496">
            <w:pPr>
              <w:pStyle w:val="TableParagraph"/>
              <w:spacing w:before="31" w:line="245" w:lineRule="exact"/>
              <w:ind w:left="2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2.</w:t>
            </w:r>
          </w:p>
        </w:tc>
        <w:tc>
          <w:tcPr>
            <w:tcW w:w="192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4393D4CB" w14:textId="77777777" w:rsidR="00283DA8" w:rsidRDefault="004E2496">
            <w:pPr>
              <w:pStyle w:val="TableParagraph"/>
              <w:spacing w:before="31" w:line="245" w:lineRule="exact"/>
              <w:ind w:left="27" w:right="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3.</w:t>
            </w:r>
          </w:p>
        </w:tc>
        <w:tc>
          <w:tcPr>
            <w:tcW w:w="172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9575354" w14:textId="77777777" w:rsidR="00283DA8" w:rsidRDefault="004E2496">
            <w:pPr>
              <w:pStyle w:val="TableParagraph"/>
              <w:spacing w:before="31" w:line="245" w:lineRule="exact"/>
              <w:ind w:left="1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4.</w:t>
            </w:r>
          </w:p>
        </w:tc>
        <w:tc>
          <w:tcPr>
            <w:tcW w:w="114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624805A" w14:textId="77777777" w:rsidR="00283DA8" w:rsidRDefault="004E2496">
            <w:pPr>
              <w:pStyle w:val="TableParagraph"/>
              <w:spacing w:before="31" w:line="245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5.</w:t>
            </w:r>
          </w:p>
        </w:tc>
        <w:tc>
          <w:tcPr>
            <w:tcW w:w="117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15CD770" w14:textId="77777777" w:rsidR="00283DA8" w:rsidRDefault="004E2496">
            <w:pPr>
              <w:pStyle w:val="TableParagraph"/>
              <w:spacing w:before="31" w:line="245" w:lineRule="exact"/>
              <w:ind w:left="2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6.</w:t>
            </w:r>
          </w:p>
        </w:tc>
        <w:tc>
          <w:tcPr>
            <w:tcW w:w="140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1C195E3" w14:textId="77777777" w:rsidR="00283DA8" w:rsidRDefault="004E2496">
            <w:pPr>
              <w:pStyle w:val="TableParagraph"/>
              <w:spacing w:before="31" w:line="245" w:lineRule="exact"/>
              <w:ind w:left="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7.</w:t>
            </w:r>
          </w:p>
        </w:tc>
        <w:tc>
          <w:tcPr>
            <w:tcW w:w="201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AA01A21" w14:textId="77777777" w:rsidR="00283DA8" w:rsidRDefault="004E2496">
            <w:pPr>
              <w:pStyle w:val="TableParagraph"/>
              <w:spacing w:before="31" w:line="245" w:lineRule="exact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8.</w:t>
            </w:r>
          </w:p>
        </w:tc>
      </w:tr>
      <w:tr w:rsidR="00283DA8" w14:paraId="0015B8C5" w14:textId="77777777">
        <w:trPr>
          <w:trHeight w:val="266"/>
        </w:trPr>
        <w:tc>
          <w:tcPr>
            <w:tcW w:w="1188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652782F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4D999FD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AF53C81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7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4D1EE02D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48B0AD8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52BDAE8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E79D957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1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73939706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5E0D25" w14:textId="77777777" w:rsidR="00283DA8" w:rsidRDefault="00283DA8"/>
    <w:p w14:paraId="1F2B2B66" w14:textId="77777777" w:rsidR="00283DA8" w:rsidRDefault="00283DA8"/>
    <w:p w14:paraId="562C98D5" w14:textId="77777777" w:rsidR="00283DA8" w:rsidRDefault="00283DA8">
      <w:pPr>
        <w:spacing w:before="32"/>
      </w:pPr>
    </w:p>
    <w:p w14:paraId="07F006BD" w14:textId="77777777" w:rsidR="00283DA8" w:rsidRDefault="004E2496">
      <w:pPr>
        <w:spacing w:line="283" w:lineRule="auto"/>
        <w:ind w:left="5364" w:right="3217" w:firstLine="1540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</w:rPr>
        <w:t>ԳՐԱՆՑԱՄԱՏՅԱՆ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ԳՈԼՈՐՇԱՅԻՆ</w:t>
      </w:r>
      <w:r>
        <w:rPr>
          <w:rFonts w:ascii="Trebuchet MS" w:eastAsia="Trebuchet MS" w:hAnsi="Trebuchet MS" w:cs="Trebuchet MS"/>
          <w:b/>
          <w:bCs/>
          <w:spacing w:val="-1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ՄԵԹՈԴՈՎ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ՄԱՆՐԷԱԶԵՐԾՄԱՆ</w:t>
      </w:r>
    </w:p>
    <w:p w14:paraId="1E3F2E98" w14:textId="77777777" w:rsidR="00283DA8" w:rsidRDefault="00283DA8">
      <w:pPr>
        <w:pStyle w:val="a3"/>
        <w:spacing w:before="21"/>
        <w:rPr>
          <w:sz w:val="22"/>
        </w:rPr>
      </w:pPr>
    </w:p>
    <w:p w14:paraId="78EB3DF4" w14:textId="77777777" w:rsidR="00283DA8" w:rsidRDefault="004E2496">
      <w:pPr>
        <w:tabs>
          <w:tab w:val="left" w:pos="6156"/>
        </w:tabs>
        <w:spacing w:before="1"/>
        <w:ind w:left="1416"/>
        <w:rPr>
          <w:rFonts w:ascii="Times New Roman" w:eastAsia="Times New Roman" w:hAnsi="Times New Roman" w:cs="Times New Roman"/>
        </w:rPr>
      </w:pPr>
      <w:proofErr w:type="spellStart"/>
      <w:r>
        <w:t>Բաժանմունք</w:t>
      </w:r>
      <w:proofErr w:type="spellEnd"/>
      <w:r>
        <w:t xml:space="preserve"> (</w:t>
      </w:r>
      <w:proofErr w:type="spellStart"/>
      <w:r>
        <w:t>սենյակ</w:t>
      </w:r>
      <w:proofErr w:type="spellEnd"/>
      <w:r>
        <w:t xml:space="preserve">)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3B4B771" w14:textId="77777777" w:rsidR="00283DA8" w:rsidRDefault="004E2496">
      <w:pPr>
        <w:tabs>
          <w:tab w:val="left" w:pos="7235"/>
        </w:tabs>
        <w:spacing w:before="53"/>
        <w:ind w:left="1416"/>
        <w:rPr>
          <w:rFonts w:ascii="Times New Roman" w:eastAsia="Times New Roman" w:hAnsi="Times New Roman" w:cs="Times New Roman"/>
        </w:rPr>
      </w:pPr>
      <w:proofErr w:type="spellStart"/>
      <w:r>
        <w:t>Մանրէազերծող</w:t>
      </w:r>
      <w:proofErr w:type="spellEnd"/>
      <w:r>
        <w:rPr>
          <w:spacing w:val="28"/>
        </w:rPr>
        <w:t xml:space="preserve"> </w:t>
      </w:r>
      <w:proofErr w:type="spellStart"/>
      <w:r>
        <w:t>սարքի</w:t>
      </w:r>
      <w:proofErr w:type="spellEnd"/>
      <w:r>
        <w:rPr>
          <w:spacing w:val="26"/>
        </w:rPr>
        <w:t xml:space="preserve"> </w:t>
      </w:r>
      <w:proofErr w:type="spellStart"/>
      <w:r>
        <w:t>մակնիշը</w:t>
      </w:r>
      <w:proofErr w:type="spellEnd"/>
      <w:r>
        <w:rPr>
          <w:spacing w:val="10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6EE695A" w14:textId="77777777" w:rsidR="00283DA8" w:rsidRDefault="004E2496">
      <w:pPr>
        <w:tabs>
          <w:tab w:val="left" w:pos="5275"/>
          <w:tab w:val="left" w:pos="6601"/>
          <w:tab w:val="left" w:pos="9381"/>
        </w:tabs>
        <w:spacing w:before="68"/>
        <w:ind w:left="1430"/>
        <w:rPr>
          <w:rFonts w:ascii="Times New Roman" w:eastAsia="Times New Roman" w:hAnsi="Times New Roman" w:cs="Times New Roman"/>
        </w:rPr>
      </w:pPr>
      <w:proofErr w:type="spellStart"/>
      <w:r>
        <w:t>Գրանցման</w:t>
      </w:r>
      <w:proofErr w:type="spellEnd"/>
      <w:r>
        <w:rPr>
          <w:spacing w:val="35"/>
        </w:rPr>
        <w:t xml:space="preserve"> </w:t>
      </w:r>
      <w:proofErr w:type="spellStart"/>
      <w:r>
        <w:t>սկիզբը</w:t>
      </w:r>
      <w:proofErr w:type="spellEnd"/>
      <w:r>
        <w:rPr>
          <w:spacing w:val="36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Ավարտված</w:t>
      </w:r>
      <w:proofErr w:type="spellEnd"/>
      <w:r>
        <w:rPr>
          <w:spacing w:val="27"/>
        </w:rPr>
        <w:t xml:space="preserve"> </w:t>
      </w:r>
      <w:r>
        <w:t>է</w:t>
      </w:r>
      <w:r>
        <w:rPr>
          <w:spacing w:val="1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34C92EA" w14:textId="77777777" w:rsidR="00283DA8" w:rsidRDefault="004E2496">
      <w:pPr>
        <w:spacing w:before="115"/>
        <w:ind w:left="234"/>
        <w:rPr>
          <w:rFonts w:ascii="Trebuchet MS" w:eastAsia="Trebuchet MS" w:hAnsi="Trebuchet MS" w:cs="Trebuchet MS"/>
          <w:b/>
          <w:bCs/>
        </w:rPr>
      </w:pPr>
      <w:r>
        <w:br w:type="column"/>
      </w:r>
      <w:proofErr w:type="spellStart"/>
      <w:r>
        <w:rPr>
          <w:rFonts w:ascii="Trebuchet MS" w:eastAsia="Trebuchet MS" w:hAnsi="Trebuchet MS" w:cs="Trebuchet MS"/>
          <w:b/>
          <w:bCs/>
        </w:rPr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2</w:t>
      </w:r>
    </w:p>
    <w:p w14:paraId="1BACE02B" w14:textId="77777777" w:rsidR="00283DA8" w:rsidRDefault="00283DA8">
      <w:pPr>
        <w:pStyle w:val="a3"/>
        <w:rPr>
          <w:sz w:val="22"/>
        </w:rPr>
      </w:pPr>
    </w:p>
    <w:p w14:paraId="52209E32" w14:textId="77777777" w:rsidR="00283DA8" w:rsidRDefault="00283DA8">
      <w:pPr>
        <w:pStyle w:val="a3"/>
        <w:rPr>
          <w:sz w:val="22"/>
        </w:rPr>
      </w:pPr>
    </w:p>
    <w:p w14:paraId="4861D66E" w14:textId="77777777" w:rsidR="00283DA8" w:rsidRDefault="00283DA8">
      <w:pPr>
        <w:pStyle w:val="a3"/>
        <w:rPr>
          <w:sz w:val="22"/>
        </w:rPr>
      </w:pPr>
    </w:p>
    <w:p w14:paraId="6C6C13DF" w14:textId="77777777" w:rsidR="00283DA8" w:rsidRDefault="00283DA8">
      <w:pPr>
        <w:pStyle w:val="a3"/>
        <w:rPr>
          <w:sz w:val="22"/>
        </w:rPr>
      </w:pPr>
    </w:p>
    <w:p w14:paraId="09435105" w14:textId="77777777" w:rsidR="00283DA8" w:rsidRDefault="00283DA8">
      <w:pPr>
        <w:pStyle w:val="a3"/>
        <w:rPr>
          <w:sz w:val="22"/>
        </w:rPr>
      </w:pPr>
    </w:p>
    <w:p w14:paraId="7687DBCB" w14:textId="77777777" w:rsidR="00283DA8" w:rsidRDefault="00283DA8">
      <w:pPr>
        <w:pStyle w:val="a3"/>
        <w:rPr>
          <w:sz w:val="22"/>
        </w:rPr>
      </w:pPr>
    </w:p>
    <w:p w14:paraId="5507F6AD" w14:textId="77777777" w:rsidR="00283DA8" w:rsidRDefault="00283DA8">
      <w:pPr>
        <w:pStyle w:val="a3"/>
        <w:rPr>
          <w:sz w:val="22"/>
        </w:rPr>
      </w:pPr>
    </w:p>
    <w:p w14:paraId="2D8F3579" w14:textId="77777777" w:rsidR="00283DA8" w:rsidRDefault="00283DA8">
      <w:pPr>
        <w:pStyle w:val="a3"/>
        <w:rPr>
          <w:sz w:val="22"/>
        </w:rPr>
      </w:pPr>
    </w:p>
    <w:p w14:paraId="6A0328A3" w14:textId="77777777" w:rsidR="00283DA8" w:rsidRDefault="00283DA8">
      <w:pPr>
        <w:pStyle w:val="a3"/>
        <w:rPr>
          <w:sz w:val="22"/>
        </w:rPr>
      </w:pPr>
    </w:p>
    <w:p w14:paraId="163AF293" w14:textId="77777777" w:rsidR="00283DA8" w:rsidRDefault="00283DA8">
      <w:pPr>
        <w:pStyle w:val="a3"/>
        <w:rPr>
          <w:sz w:val="22"/>
        </w:rPr>
      </w:pPr>
    </w:p>
    <w:p w14:paraId="6E78A074" w14:textId="77777777" w:rsidR="00283DA8" w:rsidRDefault="00283DA8">
      <w:pPr>
        <w:pStyle w:val="a3"/>
        <w:rPr>
          <w:sz w:val="22"/>
        </w:rPr>
      </w:pPr>
    </w:p>
    <w:p w14:paraId="24B0850B" w14:textId="77777777" w:rsidR="00283DA8" w:rsidRDefault="00283DA8">
      <w:pPr>
        <w:pStyle w:val="a3"/>
        <w:rPr>
          <w:sz w:val="22"/>
        </w:rPr>
      </w:pPr>
    </w:p>
    <w:p w14:paraId="22ECB710" w14:textId="77777777" w:rsidR="00283DA8" w:rsidRDefault="00283DA8">
      <w:pPr>
        <w:pStyle w:val="a3"/>
        <w:rPr>
          <w:sz w:val="22"/>
        </w:rPr>
      </w:pPr>
    </w:p>
    <w:p w14:paraId="6E379FE6" w14:textId="77777777" w:rsidR="00283DA8" w:rsidRDefault="00283DA8">
      <w:pPr>
        <w:pStyle w:val="a3"/>
        <w:rPr>
          <w:sz w:val="22"/>
        </w:rPr>
      </w:pPr>
    </w:p>
    <w:p w14:paraId="66FE3882" w14:textId="77777777" w:rsidR="00283DA8" w:rsidRDefault="00283DA8">
      <w:pPr>
        <w:pStyle w:val="a3"/>
        <w:rPr>
          <w:sz w:val="22"/>
        </w:rPr>
      </w:pPr>
    </w:p>
    <w:p w14:paraId="41CABA1A" w14:textId="77777777" w:rsidR="00283DA8" w:rsidRDefault="00283DA8">
      <w:pPr>
        <w:pStyle w:val="a3"/>
        <w:rPr>
          <w:sz w:val="22"/>
        </w:rPr>
      </w:pPr>
    </w:p>
    <w:p w14:paraId="19526059" w14:textId="77777777" w:rsidR="00283DA8" w:rsidRDefault="00283DA8">
      <w:pPr>
        <w:pStyle w:val="a3"/>
        <w:rPr>
          <w:sz w:val="22"/>
        </w:rPr>
      </w:pPr>
    </w:p>
    <w:p w14:paraId="0846F533" w14:textId="77777777" w:rsidR="00283DA8" w:rsidRDefault="00283DA8">
      <w:pPr>
        <w:pStyle w:val="a3"/>
        <w:rPr>
          <w:sz w:val="22"/>
        </w:rPr>
      </w:pPr>
    </w:p>
    <w:p w14:paraId="25396837" w14:textId="77777777" w:rsidR="00283DA8" w:rsidRDefault="00283DA8">
      <w:pPr>
        <w:pStyle w:val="a3"/>
        <w:rPr>
          <w:sz w:val="22"/>
        </w:rPr>
      </w:pPr>
    </w:p>
    <w:p w14:paraId="265FD2C9" w14:textId="77777777" w:rsidR="00283DA8" w:rsidRDefault="00283DA8">
      <w:pPr>
        <w:pStyle w:val="a3"/>
        <w:spacing w:before="215"/>
        <w:rPr>
          <w:sz w:val="22"/>
        </w:rPr>
      </w:pPr>
    </w:p>
    <w:p w14:paraId="45262377" w14:textId="77777777" w:rsidR="00283DA8" w:rsidRDefault="004E2496">
      <w:pPr>
        <w:ind w:left="225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11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3</w:t>
      </w:r>
    </w:p>
    <w:p w14:paraId="632B59C8" w14:textId="77777777" w:rsidR="00283DA8" w:rsidRDefault="00283DA8">
      <w:pPr>
        <w:rPr>
          <w:rFonts w:ascii="Trebuchet MS" w:eastAsia="Trebuchet MS" w:hAnsi="Trebuchet MS" w:cs="Trebuchet MS"/>
          <w:b/>
        </w:rPr>
        <w:sectPr w:rsidR="00283DA8">
          <w:pgSz w:w="15840" w:h="12240" w:orient="landscape"/>
          <w:pgMar w:top="660" w:right="0" w:bottom="280" w:left="0" w:header="720" w:footer="720" w:gutter="0"/>
          <w:cols w:num="2" w:space="720" w:equalWidth="0">
            <w:col w:w="13679" w:space="40"/>
            <w:col w:w="2121"/>
          </w:cols>
        </w:sectPr>
      </w:pPr>
    </w:p>
    <w:p w14:paraId="1120276C" w14:textId="77777777" w:rsidR="00283DA8" w:rsidRDefault="00283DA8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264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100"/>
        <w:gridCol w:w="1253"/>
        <w:gridCol w:w="687"/>
        <w:gridCol w:w="635"/>
        <w:gridCol w:w="737"/>
        <w:gridCol w:w="945"/>
        <w:gridCol w:w="1677"/>
        <w:gridCol w:w="1303"/>
      </w:tblGrid>
      <w:tr w:rsidR="00283DA8" w14:paraId="171E395D" w14:textId="77777777">
        <w:trPr>
          <w:trHeight w:val="1194"/>
        </w:trPr>
        <w:tc>
          <w:tcPr>
            <w:tcW w:w="1250" w:type="dxa"/>
            <w:vMerge w:val="restart"/>
            <w:tcBorders>
              <w:left w:val="single" w:sz="12" w:space="0" w:color="A0A0A0"/>
            </w:tcBorders>
          </w:tcPr>
          <w:p w14:paraId="199524F1" w14:textId="77777777" w:rsidR="00283DA8" w:rsidRDefault="004E2496">
            <w:pPr>
              <w:pStyle w:val="TableParagraph"/>
              <w:spacing w:before="28"/>
              <w:ind w:left="117"/>
            </w:pPr>
            <w:proofErr w:type="spellStart"/>
            <w:r>
              <w:rPr>
                <w:spacing w:val="-2"/>
              </w:rPr>
              <w:t>Ամսաթիվ</w:t>
            </w:r>
            <w:proofErr w:type="spellEnd"/>
          </w:p>
        </w:tc>
        <w:tc>
          <w:tcPr>
            <w:tcW w:w="2100" w:type="dxa"/>
            <w:tcBorders>
              <w:bottom w:val="single" w:sz="12" w:space="0" w:color="A0A0A0"/>
              <w:right w:val="single" w:sz="12" w:space="0" w:color="A0A0A0"/>
            </w:tcBorders>
          </w:tcPr>
          <w:p w14:paraId="09B6E8B4" w14:textId="77777777" w:rsidR="00283DA8" w:rsidRDefault="004E2496">
            <w:pPr>
              <w:pStyle w:val="TableParagraph"/>
              <w:spacing w:before="28" w:line="290" w:lineRule="auto"/>
              <w:ind w:left="414" w:right="395" w:firstLine="55"/>
              <w:jc w:val="both"/>
            </w:pPr>
            <w:proofErr w:type="spellStart"/>
            <w:r>
              <w:rPr>
                <w:spacing w:val="-2"/>
              </w:rPr>
              <w:t>Բժշկական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արտադրա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տեսակների</w:t>
            </w:r>
            <w:proofErr w:type="spellEnd"/>
          </w:p>
          <w:p w14:paraId="4909E8E1" w14:textId="77777777" w:rsidR="00283DA8" w:rsidRDefault="004E2496">
            <w:pPr>
              <w:pStyle w:val="TableParagraph"/>
              <w:spacing w:before="3" w:line="240" w:lineRule="exact"/>
              <w:ind w:left="4" w:right="-29"/>
            </w:pPr>
            <w:proofErr w:type="spellStart"/>
            <w:r>
              <w:rPr>
                <w:spacing w:val="-2"/>
              </w:rPr>
              <w:t>անվանում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լրակազմ</w:t>
            </w:r>
            <w:proofErr w:type="spellEnd"/>
          </w:p>
        </w:tc>
        <w:tc>
          <w:tcPr>
            <w:tcW w:w="125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C37CF04" w14:textId="77777777" w:rsidR="00283DA8" w:rsidRDefault="004E2496">
            <w:pPr>
              <w:pStyle w:val="TableParagraph"/>
              <w:spacing w:before="28" w:line="290" w:lineRule="auto"/>
              <w:ind w:left="11" w:right="-29"/>
              <w:jc w:val="center"/>
            </w:pPr>
            <w:proofErr w:type="spellStart"/>
            <w:r>
              <w:rPr>
                <w:spacing w:val="-2"/>
              </w:rPr>
              <w:t>Ավտոկլավի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միացման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3004" w:type="dxa"/>
            <w:gridSpan w:val="4"/>
            <w:tcBorders>
              <w:left w:val="single" w:sz="12" w:space="0" w:color="EFEFEF"/>
              <w:bottom w:val="single" w:sz="12" w:space="0" w:color="A0A0A0"/>
            </w:tcBorders>
          </w:tcPr>
          <w:p w14:paraId="240D86AD" w14:textId="77777777" w:rsidR="00283DA8" w:rsidRDefault="004E2496">
            <w:pPr>
              <w:pStyle w:val="TableParagraph"/>
              <w:spacing w:before="28"/>
              <w:ind w:left="229"/>
            </w:pPr>
            <w:proofErr w:type="spellStart"/>
            <w:r>
              <w:t>Մանրէազերծման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4"/>
              </w:rPr>
              <w:t>ռեժիմ</w:t>
            </w:r>
            <w:proofErr w:type="spellEnd"/>
          </w:p>
        </w:tc>
        <w:tc>
          <w:tcPr>
            <w:tcW w:w="1677" w:type="dxa"/>
            <w:vMerge w:val="restart"/>
            <w:tcBorders>
              <w:right w:val="thickThinMediumGap" w:sz="3" w:space="0" w:color="A0A0A0"/>
            </w:tcBorders>
          </w:tcPr>
          <w:p w14:paraId="35F4537F" w14:textId="77777777" w:rsidR="00283DA8" w:rsidRDefault="004E2496">
            <w:pPr>
              <w:pStyle w:val="TableParagraph"/>
              <w:spacing w:before="28" w:line="290" w:lineRule="auto"/>
              <w:ind w:left="2" w:right="-29"/>
              <w:jc w:val="center"/>
            </w:pPr>
            <w:proofErr w:type="spellStart"/>
            <w:r>
              <w:rPr>
                <w:spacing w:val="-2"/>
              </w:rPr>
              <w:t>Մանրէազերծող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սարքի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աշխատանքի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հսկողություն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քիմիական</w:t>
            </w:r>
            <w:proofErr w:type="spellEnd"/>
          </w:p>
          <w:p w14:paraId="7933EEE6" w14:textId="77777777" w:rsidR="00283DA8" w:rsidRDefault="004E2496">
            <w:pPr>
              <w:pStyle w:val="TableParagraph"/>
              <w:spacing w:before="8"/>
              <w:ind w:left="20"/>
              <w:jc w:val="center"/>
            </w:pPr>
            <w:proofErr w:type="spellStart"/>
            <w:r>
              <w:rPr>
                <w:spacing w:val="-2"/>
              </w:rPr>
              <w:t>զգայորոշիչ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303" w:type="dxa"/>
            <w:vMerge w:val="restart"/>
            <w:tcBorders>
              <w:left w:val="thinThickMediumGap" w:sz="3" w:space="0" w:color="A0A0A0"/>
              <w:right w:val="single" w:sz="12" w:space="0" w:color="A0A0A0"/>
            </w:tcBorders>
          </w:tcPr>
          <w:p w14:paraId="5860DD7F" w14:textId="77777777" w:rsidR="00283DA8" w:rsidRDefault="004E2496">
            <w:pPr>
              <w:pStyle w:val="TableParagraph"/>
              <w:spacing w:before="28" w:line="290" w:lineRule="auto"/>
              <w:ind w:right="-15" w:firstLine="3"/>
              <w:jc w:val="center"/>
            </w:pPr>
            <w:proofErr w:type="spellStart"/>
            <w:r>
              <w:rPr>
                <w:spacing w:val="-2"/>
              </w:rPr>
              <w:t>Կատարողի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ստորագրու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թյուն</w:t>
            </w:r>
            <w:proofErr w:type="spellEnd"/>
          </w:p>
        </w:tc>
      </w:tr>
      <w:tr w:rsidR="00283DA8" w14:paraId="6109B3F8" w14:textId="77777777">
        <w:trPr>
          <w:trHeight w:val="587"/>
        </w:trPr>
        <w:tc>
          <w:tcPr>
            <w:tcW w:w="1250" w:type="dxa"/>
            <w:vMerge/>
            <w:tcBorders>
              <w:top w:val="nil"/>
              <w:left w:val="single" w:sz="12" w:space="0" w:color="A0A0A0"/>
            </w:tcBorders>
          </w:tcPr>
          <w:p w14:paraId="7D8B71A8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single" w:sz="12" w:space="0" w:color="A0A0A0"/>
              <w:right w:val="single" w:sz="12" w:space="0" w:color="A0A0A0"/>
            </w:tcBorders>
          </w:tcPr>
          <w:p w14:paraId="6994482B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tcBorders>
              <w:top w:val="single" w:sz="12" w:space="0" w:color="A0A0A0"/>
              <w:left w:val="single" w:sz="12" w:space="0" w:color="A0A0A0"/>
              <w:right w:val="single" w:sz="12" w:space="0" w:color="EFEFEF"/>
            </w:tcBorders>
          </w:tcPr>
          <w:p w14:paraId="78A1897C" w14:textId="77777777" w:rsidR="00283DA8" w:rsidRDefault="00283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" w:type="dxa"/>
            <w:tcBorders>
              <w:top w:val="single" w:sz="12" w:space="0" w:color="A0A0A0"/>
              <w:left w:val="single" w:sz="12" w:space="0" w:color="EFEFEF"/>
              <w:right w:val="single" w:sz="12" w:space="0" w:color="EFEFEF"/>
            </w:tcBorders>
          </w:tcPr>
          <w:p w14:paraId="68246184" w14:textId="77777777" w:rsidR="00283DA8" w:rsidRDefault="004E2496">
            <w:pPr>
              <w:pStyle w:val="TableParagraph"/>
              <w:spacing w:before="26"/>
              <w:ind w:left="9" w:right="-15"/>
            </w:pPr>
            <w:proofErr w:type="spellStart"/>
            <w:r>
              <w:rPr>
                <w:spacing w:val="-2"/>
              </w:rPr>
              <w:t>Սկիզբ</w:t>
            </w:r>
            <w:proofErr w:type="spellEnd"/>
          </w:p>
          <w:p w14:paraId="56BDEE60" w14:textId="77777777" w:rsidR="00283DA8" w:rsidRDefault="004E2496">
            <w:pPr>
              <w:pStyle w:val="TableParagraph"/>
              <w:spacing w:before="54" w:line="238" w:lineRule="exact"/>
              <w:ind w:left="119"/>
            </w:pPr>
            <w:proofErr w:type="spellStart"/>
            <w:r>
              <w:rPr>
                <w:spacing w:val="-5"/>
              </w:rPr>
              <w:t>ժամ</w:t>
            </w:r>
            <w:proofErr w:type="spellEnd"/>
          </w:p>
        </w:tc>
        <w:tc>
          <w:tcPr>
            <w:tcW w:w="635" w:type="dxa"/>
            <w:tcBorders>
              <w:top w:val="single" w:sz="12" w:space="0" w:color="A0A0A0"/>
              <w:left w:val="single" w:sz="12" w:space="0" w:color="EFEFEF"/>
              <w:right w:val="thinThickMediumGap" w:sz="3" w:space="0" w:color="EFEFEF"/>
            </w:tcBorders>
          </w:tcPr>
          <w:p w14:paraId="4F6EC884" w14:textId="77777777" w:rsidR="00283DA8" w:rsidRDefault="004E2496">
            <w:pPr>
              <w:pStyle w:val="TableParagraph"/>
              <w:spacing w:before="26"/>
              <w:ind w:left="10" w:right="-29"/>
            </w:pPr>
            <w:proofErr w:type="spellStart"/>
            <w:r>
              <w:rPr>
                <w:spacing w:val="-4"/>
                <w:w w:val="105"/>
              </w:rPr>
              <w:t>Վերջ</w:t>
            </w:r>
            <w:proofErr w:type="spellEnd"/>
            <w:r>
              <w:rPr>
                <w:spacing w:val="-4"/>
                <w:w w:val="105"/>
              </w:rPr>
              <w:t>,</w:t>
            </w:r>
          </w:p>
          <w:p w14:paraId="680F6284" w14:textId="77777777" w:rsidR="00283DA8" w:rsidRDefault="004E2496">
            <w:pPr>
              <w:pStyle w:val="TableParagraph"/>
              <w:spacing w:before="54" w:line="238" w:lineRule="exact"/>
              <w:ind w:left="92"/>
            </w:pPr>
            <w:proofErr w:type="spellStart"/>
            <w:r>
              <w:rPr>
                <w:spacing w:val="-5"/>
              </w:rPr>
              <w:t>ժամ</w:t>
            </w:r>
            <w:proofErr w:type="spellEnd"/>
          </w:p>
        </w:tc>
        <w:tc>
          <w:tcPr>
            <w:tcW w:w="737" w:type="dxa"/>
            <w:tcBorders>
              <w:top w:val="single" w:sz="12" w:space="0" w:color="A0A0A0"/>
              <w:left w:val="thickThinMediumGap" w:sz="3" w:space="0" w:color="EFEFEF"/>
              <w:right w:val="single" w:sz="12" w:space="0" w:color="A0A0A0"/>
            </w:tcBorders>
          </w:tcPr>
          <w:p w14:paraId="314357BE" w14:textId="77777777" w:rsidR="00283DA8" w:rsidRDefault="004E2496">
            <w:pPr>
              <w:pStyle w:val="TableParagraph"/>
              <w:spacing w:before="26"/>
              <w:ind w:left="2" w:right="-15"/>
            </w:pPr>
            <w:r>
              <w:rPr>
                <w:spacing w:val="-2"/>
              </w:rPr>
              <w:t>Ճնշում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</w:tcBorders>
          </w:tcPr>
          <w:p w14:paraId="7F89DC2D" w14:textId="77777777" w:rsidR="00283DA8" w:rsidRDefault="004E2496">
            <w:pPr>
              <w:pStyle w:val="TableParagraph"/>
              <w:spacing w:before="26"/>
              <w:ind w:left="9" w:right="-29"/>
            </w:pPr>
            <w:proofErr w:type="spellStart"/>
            <w:r>
              <w:rPr>
                <w:spacing w:val="-2"/>
              </w:rPr>
              <w:t>Ջերմաս</w:t>
            </w:r>
            <w:proofErr w:type="spellEnd"/>
            <w:r>
              <w:rPr>
                <w:spacing w:val="-2"/>
              </w:rPr>
              <w:t>-</w:t>
            </w:r>
          </w:p>
          <w:p w14:paraId="66D0A77A" w14:textId="77777777" w:rsidR="00283DA8" w:rsidRDefault="004E2496">
            <w:pPr>
              <w:pStyle w:val="TableParagraph"/>
              <w:spacing w:before="54" w:line="238" w:lineRule="exact"/>
              <w:ind w:left="93"/>
            </w:pPr>
            <w:proofErr w:type="spellStart"/>
            <w:r>
              <w:rPr>
                <w:spacing w:val="-2"/>
              </w:rPr>
              <w:t>տիճան</w:t>
            </w:r>
            <w:proofErr w:type="spellEnd"/>
          </w:p>
        </w:tc>
        <w:tc>
          <w:tcPr>
            <w:tcW w:w="1677" w:type="dxa"/>
            <w:vMerge/>
            <w:tcBorders>
              <w:top w:val="nil"/>
              <w:right w:val="thickThinMediumGap" w:sz="3" w:space="0" w:color="A0A0A0"/>
            </w:tcBorders>
          </w:tcPr>
          <w:p w14:paraId="6DB5DA58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thinThickMediumGap" w:sz="3" w:space="0" w:color="A0A0A0"/>
              <w:right w:val="single" w:sz="12" w:space="0" w:color="A0A0A0"/>
            </w:tcBorders>
          </w:tcPr>
          <w:p w14:paraId="748658CD" w14:textId="77777777" w:rsidR="00283DA8" w:rsidRDefault="00283DA8">
            <w:pPr>
              <w:rPr>
                <w:sz w:val="2"/>
                <w:szCs w:val="2"/>
              </w:rPr>
            </w:pPr>
          </w:p>
        </w:tc>
      </w:tr>
    </w:tbl>
    <w:p w14:paraId="4C4A28E7" w14:textId="77777777" w:rsidR="00283DA8" w:rsidRDefault="00283DA8">
      <w:pPr>
        <w:rPr>
          <w:sz w:val="2"/>
          <w:szCs w:val="2"/>
        </w:rPr>
        <w:sectPr w:rsidR="00283DA8">
          <w:type w:val="continuous"/>
          <w:pgSz w:w="15840" w:h="12240" w:orient="landscape"/>
          <w:pgMar w:top="980" w:right="0" w:bottom="0" w:left="0" w:header="720" w:footer="720" w:gutter="0"/>
          <w:cols w:space="720"/>
        </w:sectPr>
      </w:pPr>
    </w:p>
    <w:p w14:paraId="541010C4" w14:textId="77777777" w:rsidR="00283DA8" w:rsidRDefault="00283DA8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63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101"/>
        <w:gridCol w:w="1254"/>
        <w:gridCol w:w="686"/>
        <w:gridCol w:w="633"/>
        <w:gridCol w:w="736"/>
        <w:gridCol w:w="942"/>
        <w:gridCol w:w="1675"/>
        <w:gridCol w:w="1309"/>
      </w:tblGrid>
      <w:tr w:rsidR="00283DA8" w14:paraId="40F6ADB1" w14:textId="77777777">
        <w:trPr>
          <w:trHeight w:val="288"/>
        </w:trPr>
        <w:tc>
          <w:tcPr>
            <w:tcW w:w="1247" w:type="dxa"/>
            <w:tcBorders>
              <w:left w:val="single" w:sz="12" w:space="0" w:color="A0A0A0"/>
              <w:bottom w:val="single" w:sz="12" w:space="0" w:color="A0A0A0"/>
              <w:right w:val="double" w:sz="6" w:space="0" w:color="A0A0A0"/>
            </w:tcBorders>
          </w:tcPr>
          <w:p w14:paraId="076009CC" w14:textId="77777777" w:rsidR="00283DA8" w:rsidRDefault="004E2496">
            <w:pPr>
              <w:pStyle w:val="TableParagraph"/>
              <w:spacing w:before="23" w:line="246" w:lineRule="exact"/>
              <w:ind w:left="4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85"/>
              </w:rPr>
              <w:t>1</w:t>
            </w:r>
          </w:p>
        </w:tc>
        <w:tc>
          <w:tcPr>
            <w:tcW w:w="2101" w:type="dxa"/>
            <w:tcBorders>
              <w:left w:val="double" w:sz="6" w:space="0" w:color="A0A0A0"/>
              <w:bottom w:val="single" w:sz="12" w:space="0" w:color="A0A0A0"/>
              <w:right w:val="single" w:sz="12" w:space="0" w:color="A0A0A0"/>
            </w:tcBorders>
          </w:tcPr>
          <w:p w14:paraId="0A647B61" w14:textId="77777777" w:rsidR="00283DA8" w:rsidRDefault="004E2496">
            <w:pPr>
              <w:pStyle w:val="TableParagraph"/>
              <w:spacing w:before="23" w:line="246" w:lineRule="exact"/>
              <w:ind w:left="3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125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BDDE86B" w14:textId="77777777" w:rsidR="00283DA8" w:rsidRDefault="004E2496">
            <w:pPr>
              <w:pStyle w:val="TableParagraph"/>
              <w:spacing w:before="23" w:line="246" w:lineRule="exact"/>
              <w:ind w:left="3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3</w:t>
            </w:r>
          </w:p>
        </w:tc>
        <w:tc>
          <w:tcPr>
            <w:tcW w:w="68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B2A22D8" w14:textId="77777777" w:rsidR="00283DA8" w:rsidRDefault="004E2496">
            <w:pPr>
              <w:pStyle w:val="TableParagraph"/>
              <w:spacing w:before="23" w:line="246" w:lineRule="exact"/>
              <w:ind w:left="3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4</w:t>
            </w:r>
          </w:p>
        </w:tc>
        <w:tc>
          <w:tcPr>
            <w:tcW w:w="63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A87875E" w14:textId="77777777" w:rsidR="00283DA8" w:rsidRDefault="004E2496">
            <w:pPr>
              <w:pStyle w:val="TableParagraph"/>
              <w:spacing w:before="23" w:line="246" w:lineRule="exact"/>
              <w:ind w:left="4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5</w:t>
            </w:r>
          </w:p>
        </w:tc>
        <w:tc>
          <w:tcPr>
            <w:tcW w:w="736" w:type="dxa"/>
            <w:tcBorders>
              <w:bottom w:val="single" w:sz="12" w:space="0" w:color="A0A0A0"/>
              <w:right w:val="single" w:sz="12" w:space="0" w:color="A0A0A0"/>
            </w:tcBorders>
          </w:tcPr>
          <w:p w14:paraId="7C610540" w14:textId="77777777" w:rsidR="00283DA8" w:rsidRDefault="004E2496">
            <w:pPr>
              <w:pStyle w:val="TableParagraph"/>
              <w:spacing w:before="23" w:line="246" w:lineRule="exact"/>
              <w:ind w:left="3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6</w:t>
            </w:r>
          </w:p>
        </w:tc>
        <w:tc>
          <w:tcPr>
            <w:tcW w:w="942" w:type="dxa"/>
            <w:tcBorders>
              <w:left w:val="single" w:sz="12" w:space="0" w:color="A0A0A0"/>
              <w:bottom w:val="single" w:sz="12" w:space="0" w:color="A0A0A0"/>
              <w:right w:val="double" w:sz="6" w:space="0" w:color="A0A0A0"/>
            </w:tcBorders>
          </w:tcPr>
          <w:p w14:paraId="31135BDE" w14:textId="77777777" w:rsidR="00283DA8" w:rsidRDefault="004E2496">
            <w:pPr>
              <w:pStyle w:val="TableParagraph"/>
              <w:spacing w:before="23" w:line="246" w:lineRule="exact"/>
              <w:ind w:left="4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7</w:t>
            </w:r>
          </w:p>
        </w:tc>
        <w:tc>
          <w:tcPr>
            <w:tcW w:w="1675" w:type="dxa"/>
            <w:tcBorders>
              <w:left w:val="double" w:sz="6" w:space="0" w:color="A0A0A0"/>
              <w:bottom w:val="single" w:sz="12" w:space="0" w:color="A0A0A0"/>
              <w:right w:val="thickThinMediumGap" w:sz="3" w:space="0" w:color="A0A0A0"/>
            </w:tcBorders>
          </w:tcPr>
          <w:p w14:paraId="4EB8119D" w14:textId="77777777" w:rsidR="00283DA8" w:rsidRDefault="004E2496">
            <w:pPr>
              <w:pStyle w:val="TableParagraph"/>
              <w:spacing w:before="23" w:line="246" w:lineRule="exact"/>
              <w:ind w:left="5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20"/>
              </w:rPr>
              <w:t>8</w:t>
            </w:r>
          </w:p>
        </w:tc>
        <w:tc>
          <w:tcPr>
            <w:tcW w:w="1309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6889632" w14:textId="77777777" w:rsidR="00283DA8" w:rsidRDefault="004E2496">
            <w:pPr>
              <w:pStyle w:val="TableParagraph"/>
              <w:spacing w:before="23" w:line="246" w:lineRule="exact"/>
              <w:ind w:left="4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9</w:t>
            </w:r>
          </w:p>
        </w:tc>
      </w:tr>
      <w:tr w:rsidR="00283DA8" w14:paraId="7D1939D8" w14:textId="77777777">
        <w:trPr>
          <w:trHeight w:val="266"/>
        </w:trPr>
        <w:tc>
          <w:tcPr>
            <w:tcW w:w="1247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double" w:sz="6" w:space="0" w:color="A0A0A0"/>
            </w:tcBorders>
          </w:tcPr>
          <w:p w14:paraId="52723B9D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  <w:tcBorders>
              <w:top w:val="single" w:sz="12" w:space="0" w:color="A0A0A0"/>
              <w:left w:val="double" w:sz="6" w:space="0" w:color="A0A0A0"/>
              <w:bottom w:val="double" w:sz="6" w:space="0" w:color="A0A0A0"/>
              <w:right w:val="single" w:sz="12" w:space="0" w:color="A0A0A0"/>
            </w:tcBorders>
          </w:tcPr>
          <w:p w14:paraId="0365C77C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single" w:sz="12" w:space="0" w:color="EFEFEF"/>
            </w:tcBorders>
          </w:tcPr>
          <w:p w14:paraId="72A2A487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top w:val="single" w:sz="12" w:space="0" w:color="A0A0A0"/>
              <w:left w:val="single" w:sz="12" w:space="0" w:color="EFEFEF"/>
              <w:bottom w:val="double" w:sz="6" w:space="0" w:color="A0A0A0"/>
              <w:right w:val="single" w:sz="12" w:space="0" w:color="EFEFEF"/>
            </w:tcBorders>
          </w:tcPr>
          <w:p w14:paraId="648ECFFE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single" w:sz="12" w:space="0" w:color="A0A0A0"/>
              <w:left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55CE3457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top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62BACB1D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double" w:sz="6" w:space="0" w:color="A0A0A0"/>
            </w:tcBorders>
          </w:tcPr>
          <w:p w14:paraId="330F0BC0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12" w:space="0" w:color="A0A0A0"/>
              <w:left w:val="double" w:sz="6" w:space="0" w:color="A0A0A0"/>
              <w:bottom w:val="double" w:sz="6" w:space="0" w:color="A0A0A0"/>
              <w:right w:val="thickThinMediumGap" w:sz="3" w:space="0" w:color="A0A0A0"/>
            </w:tcBorders>
          </w:tcPr>
          <w:p w14:paraId="63429406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single" w:sz="12" w:space="0" w:color="A0A0A0"/>
              <w:left w:val="thinThickMediumGap" w:sz="3" w:space="0" w:color="A0A0A0"/>
              <w:bottom w:val="double" w:sz="6" w:space="0" w:color="A0A0A0"/>
              <w:right w:val="single" w:sz="12" w:space="0" w:color="A0A0A0"/>
            </w:tcBorders>
          </w:tcPr>
          <w:p w14:paraId="0C358AC4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CD1FF5" w14:textId="77777777" w:rsidR="00283DA8" w:rsidRDefault="00283DA8">
      <w:pPr>
        <w:pStyle w:val="TableParagraph"/>
        <w:rPr>
          <w:rFonts w:ascii="Times New Roman"/>
          <w:sz w:val="18"/>
        </w:rPr>
        <w:sectPr w:rsidR="00283DA8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174FEA06" w14:textId="77777777" w:rsidR="00283DA8" w:rsidRDefault="00283DA8">
      <w:pPr>
        <w:pStyle w:val="a3"/>
        <w:rPr>
          <w:sz w:val="22"/>
        </w:rPr>
      </w:pPr>
    </w:p>
    <w:p w14:paraId="6FD1B0DC" w14:textId="77777777" w:rsidR="00283DA8" w:rsidRDefault="00283DA8">
      <w:pPr>
        <w:pStyle w:val="a3"/>
        <w:rPr>
          <w:sz w:val="22"/>
        </w:rPr>
      </w:pPr>
    </w:p>
    <w:p w14:paraId="5A7AC91A" w14:textId="77777777" w:rsidR="00283DA8" w:rsidRDefault="00283DA8">
      <w:pPr>
        <w:pStyle w:val="a3"/>
        <w:rPr>
          <w:sz w:val="22"/>
        </w:rPr>
      </w:pPr>
    </w:p>
    <w:p w14:paraId="3381DAEA" w14:textId="77777777" w:rsidR="00283DA8" w:rsidRDefault="00283DA8">
      <w:pPr>
        <w:pStyle w:val="a3"/>
        <w:rPr>
          <w:sz w:val="22"/>
        </w:rPr>
      </w:pPr>
    </w:p>
    <w:p w14:paraId="17B80F23" w14:textId="77777777" w:rsidR="00283DA8" w:rsidRDefault="00283DA8">
      <w:pPr>
        <w:pStyle w:val="a3"/>
        <w:spacing w:before="34"/>
        <w:rPr>
          <w:sz w:val="22"/>
        </w:rPr>
      </w:pPr>
    </w:p>
    <w:p w14:paraId="0B297A2D" w14:textId="77777777" w:rsidR="00283DA8" w:rsidRDefault="004E2496">
      <w:pPr>
        <w:tabs>
          <w:tab w:val="left" w:pos="6156"/>
        </w:tabs>
        <w:spacing w:before="1"/>
        <w:ind w:left="1416"/>
        <w:rPr>
          <w:rFonts w:ascii="Times New Roman" w:eastAsia="Times New Roman" w:hAnsi="Times New Roman" w:cs="Times New Roman"/>
        </w:rPr>
      </w:pPr>
      <w:proofErr w:type="spellStart"/>
      <w:r>
        <w:t>Բաժանմունք</w:t>
      </w:r>
      <w:proofErr w:type="spellEnd"/>
      <w:r>
        <w:t xml:space="preserve"> (</w:t>
      </w:r>
      <w:proofErr w:type="spellStart"/>
      <w:r>
        <w:t>սենյակ</w:t>
      </w:r>
      <w:proofErr w:type="spellEnd"/>
      <w:r>
        <w:t xml:space="preserve">)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140B643" w14:textId="77777777" w:rsidR="00283DA8" w:rsidRDefault="004E2496">
      <w:pPr>
        <w:spacing w:before="179"/>
        <w:rPr>
          <w:rFonts w:ascii="Times New Roman"/>
        </w:rPr>
      </w:pPr>
      <w:r>
        <w:br w:type="column"/>
      </w:r>
    </w:p>
    <w:p w14:paraId="3A9CFEBC" w14:textId="77777777" w:rsidR="00283DA8" w:rsidRDefault="004E2496">
      <w:pPr>
        <w:ind w:right="35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</w:rPr>
        <w:t>ԳՐԱՆՑԱՄԱՏՅԱՆ</w:t>
      </w:r>
    </w:p>
    <w:p w14:paraId="33E53655" w14:textId="77777777" w:rsidR="00283DA8" w:rsidRDefault="004E2496">
      <w:pPr>
        <w:spacing w:before="45"/>
        <w:ind w:right="32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ՉՈՐ</w:t>
      </w:r>
      <w:r>
        <w:rPr>
          <w:rFonts w:ascii="Trebuchet MS" w:eastAsia="Trebuchet MS" w:hAnsi="Trebuchet MS" w:cs="Trebuchet MS"/>
          <w:b/>
          <w:bCs/>
          <w:spacing w:val="-26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ՕԴՈՎ</w:t>
      </w:r>
      <w:r>
        <w:rPr>
          <w:rFonts w:ascii="Trebuchet MS" w:eastAsia="Trebuchet MS" w:hAnsi="Trebuchet MS" w:cs="Trebuchet MS"/>
          <w:b/>
          <w:bCs/>
          <w:spacing w:val="-5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>ՄԱՆՐԷԱԶԵՐԾՄԱՆ</w:t>
      </w:r>
    </w:p>
    <w:p w14:paraId="7B623204" w14:textId="77777777" w:rsidR="00283DA8" w:rsidRDefault="004E2496">
      <w:pPr>
        <w:spacing w:before="17"/>
        <w:ind w:left="1416"/>
        <w:rPr>
          <w:rFonts w:ascii="Trebuchet MS" w:eastAsia="Trebuchet MS" w:hAnsi="Trebuchet MS" w:cs="Trebuchet MS"/>
          <w:b/>
          <w:bCs/>
        </w:rPr>
      </w:pPr>
      <w:r>
        <w:br w:type="column"/>
      </w:r>
      <w:proofErr w:type="spellStart"/>
      <w:r>
        <w:rPr>
          <w:rFonts w:ascii="Trebuchet MS" w:eastAsia="Trebuchet MS" w:hAnsi="Trebuchet MS" w:cs="Trebuchet MS"/>
          <w:b/>
          <w:bCs/>
        </w:rPr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8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4</w:t>
      </w:r>
    </w:p>
    <w:p w14:paraId="0125CD2D" w14:textId="77777777" w:rsidR="00283DA8" w:rsidRDefault="00283DA8">
      <w:pPr>
        <w:rPr>
          <w:rFonts w:ascii="Trebuchet MS" w:eastAsia="Trebuchet MS" w:hAnsi="Trebuchet MS" w:cs="Trebuchet MS"/>
          <w:b/>
        </w:rPr>
        <w:sectPr w:rsidR="00283DA8">
          <w:type w:val="continuous"/>
          <w:pgSz w:w="15840" w:h="12240" w:orient="landscape"/>
          <w:pgMar w:top="980" w:right="0" w:bottom="0" w:left="0" w:header="720" w:footer="720" w:gutter="0"/>
          <w:cols w:num="3" w:space="720" w:equalWidth="0">
            <w:col w:w="6157" w:space="40"/>
            <w:col w:w="3470" w:space="2861"/>
            <w:col w:w="3312"/>
          </w:cols>
        </w:sectPr>
      </w:pPr>
    </w:p>
    <w:p w14:paraId="223CE56E" w14:textId="77777777" w:rsidR="00283DA8" w:rsidRDefault="004E2496">
      <w:pPr>
        <w:tabs>
          <w:tab w:val="left" w:pos="7235"/>
        </w:tabs>
        <w:spacing w:before="53"/>
        <w:ind w:left="1416"/>
        <w:rPr>
          <w:rFonts w:ascii="Times New Roman" w:eastAsia="Times New Roman" w:hAnsi="Times New Roman" w:cs="Times New Roman"/>
        </w:rPr>
      </w:pPr>
      <w:proofErr w:type="spellStart"/>
      <w:r>
        <w:t>Մանրէազերծող</w:t>
      </w:r>
      <w:proofErr w:type="spellEnd"/>
      <w:r>
        <w:rPr>
          <w:spacing w:val="28"/>
        </w:rPr>
        <w:t xml:space="preserve"> </w:t>
      </w:r>
      <w:proofErr w:type="spellStart"/>
      <w:r>
        <w:t>սարքի</w:t>
      </w:r>
      <w:proofErr w:type="spellEnd"/>
      <w:r>
        <w:rPr>
          <w:spacing w:val="26"/>
        </w:rPr>
        <w:t xml:space="preserve"> </w:t>
      </w:r>
      <w:proofErr w:type="spellStart"/>
      <w:r>
        <w:t>մակնիշը</w:t>
      </w:r>
      <w:proofErr w:type="spellEnd"/>
      <w:r>
        <w:rPr>
          <w:spacing w:val="10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53A7BA4" w14:textId="77777777" w:rsidR="00283DA8" w:rsidRDefault="004E2496">
      <w:pPr>
        <w:tabs>
          <w:tab w:val="left" w:pos="5275"/>
          <w:tab w:val="left" w:pos="6595"/>
          <w:tab w:val="left" w:pos="9378"/>
        </w:tabs>
        <w:spacing w:before="65"/>
        <w:ind w:left="1430"/>
        <w:rPr>
          <w:rFonts w:ascii="Times New Roman" w:eastAsia="Times New Roman" w:hAnsi="Times New Roman" w:cs="Times New Roman"/>
        </w:rPr>
      </w:pPr>
      <w:proofErr w:type="spellStart"/>
      <w:r>
        <w:t>Գրանցման</w:t>
      </w:r>
      <w:proofErr w:type="spellEnd"/>
      <w:r>
        <w:rPr>
          <w:spacing w:val="35"/>
        </w:rPr>
        <w:t xml:space="preserve"> </w:t>
      </w:r>
      <w:proofErr w:type="spellStart"/>
      <w:r>
        <w:t>սկիզբը</w:t>
      </w:r>
      <w:proofErr w:type="spellEnd"/>
      <w:r>
        <w:rPr>
          <w:spacing w:val="36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Ավարտված</w:t>
      </w:r>
      <w:proofErr w:type="spellEnd"/>
      <w:r>
        <w:rPr>
          <w:spacing w:val="26"/>
        </w:rPr>
        <w:t xml:space="preserve"> </w:t>
      </w:r>
      <w:r>
        <w:t>է</w:t>
      </w:r>
      <w:r>
        <w:rPr>
          <w:spacing w:val="1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FA5F6E9" w14:textId="77777777" w:rsidR="00283DA8" w:rsidRDefault="00283DA8">
      <w:pPr>
        <w:pStyle w:val="a3"/>
        <w:spacing w:before="8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27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00"/>
        <w:gridCol w:w="962"/>
        <w:gridCol w:w="1035"/>
        <w:gridCol w:w="801"/>
        <w:gridCol w:w="931"/>
        <w:gridCol w:w="666"/>
        <w:gridCol w:w="791"/>
        <w:gridCol w:w="2283"/>
        <w:gridCol w:w="1462"/>
      </w:tblGrid>
      <w:tr w:rsidR="00283DA8" w14:paraId="4F9B05FC" w14:textId="77777777">
        <w:trPr>
          <w:trHeight w:val="1202"/>
        </w:trPr>
        <w:tc>
          <w:tcPr>
            <w:tcW w:w="1188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CFE5746" w14:textId="77777777" w:rsidR="00283DA8" w:rsidRDefault="004E2496">
            <w:pPr>
              <w:pStyle w:val="TableParagraph"/>
              <w:spacing w:before="29"/>
              <w:ind w:left="88"/>
            </w:pPr>
            <w:proofErr w:type="spellStart"/>
            <w:r>
              <w:rPr>
                <w:spacing w:val="-2"/>
              </w:rPr>
              <w:t>Ամսաթիվ</w:t>
            </w:r>
            <w:proofErr w:type="spellEnd"/>
          </w:p>
        </w:tc>
        <w:tc>
          <w:tcPr>
            <w:tcW w:w="2162" w:type="dxa"/>
            <w:gridSpan w:val="2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466D5A5" w14:textId="77777777" w:rsidR="00283DA8" w:rsidRDefault="004E2496">
            <w:pPr>
              <w:pStyle w:val="TableParagraph"/>
              <w:spacing w:before="29" w:line="290" w:lineRule="auto"/>
              <w:ind w:left="455" w:right="416" w:firstLine="57"/>
              <w:jc w:val="both"/>
            </w:pPr>
            <w:proofErr w:type="spellStart"/>
            <w:r>
              <w:rPr>
                <w:spacing w:val="-2"/>
              </w:rPr>
              <w:t>Բժշկական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արտադրա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տեսակների</w:t>
            </w:r>
            <w:proofErr w:type="spellEnd"/>
          </w:p>
          <w:p w14:paraId="581F0424" w14:textId="77777777" w:rsidR="00283DA8" w:rsidRDefault="004E2496">
            <w:pPr>
              <w:pStyle w:val="TableParagraph"/>
              <w:spacing w:before="3" w:line="246" w:lineRule="exact"/>
              <w:ind w:left="580"/>
            </w:pPr>
            <w:r>
              <w:rPr>
                <w:spacing w:val="-2"/>
                <w:w w:val="105"/>
              </w:rPr>
              <w:t>/</w:t>
            </w:r>
            <w:proofErr w:type="spellStart"/>
            <w:r>
              <w:rPr>
                <w:spacing w:val="-2"/>
                <w:w w:val="105"/>
              </w:rPr>
              <w:t>լրակազմ</w:t>
            </w:r>
            <w:proofErr w:type="spellEnd"/>
          </w:p>
        </w:tc>
        <w:tc>
          <w:tcPr>
            <w:tcW w:w="1035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38EEB3D1" w14:textId="77777777" w:rsidR="00283DA8" w:rsidRDefault="004E2496">
            <w:pPr>
              <w:pStyle w:val="TableParagraph"/>
              <w:spacing w:before="29" w:line="290" w:lineRule="auto"/>
              <w:ind w:left="11" w:right="-29" w:hanging="1"/>
              <w:jc w:val="center"/>
            </w:pPr>
            <w:proofErr w:type="spellStart"/>
            <w:r>
              <w:rPr>
                <w:spacing w:val="-2"/>
              </w:rPr>
              <w:t>Մանրէա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զերծող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սարքի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միացման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3189" w:type="dxa"/>
            <w:gridSpan w:val="4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875317E" w14:textId="77777777" w:rsidR="00283DA8" w:rsidRDefault="004E2496">
            <w:pPr>
              <w:pStyle w:val="TableParagraph"/>
              <w:spacing w:before="29"/>
              <w:ind w:left="330"/>
            </w:pPr>
            <w:proofErr w:type="spellStart"/>
            <w:r>
              <w:t>Մանրէազերծման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4"/>
              </w:rPr>
              <w:t>ռեժիմ</w:t>
            </w:r>
            <w:proofErr w:type="spellEnd"/>
          </w:p>
        </w:tc>
        <w:tc>
          <w:tcPr>
            <w:tcW w:w="2283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double" w:sz="6" w:space="0" w:color="A0A0A0"/>
            </w:tcBorders>
          </w:tcPr>
          <w:p w14:paraId="02F87D14" w14:textId="77777777" w:rsidR="00283DA8" w:rsidRDefault="004E2496">
            <w:pPr>
              <w:pStyle w:val="TableParagraph"/>
              <w:spacing w:before="29" w:line="292" w:lineRule="auto"/>
              <w:ind w:left="313" w:right="272"/>
              <w:jc w:val="center"/>
            </w:pPr>
            <w:proofErr w:type="spellStart"/>
            <w:r>
              <w:rPr>
                <w:spacing w:val="-2"/>
              </w:rPr>
              <w:t>Մանրէազերծող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սարքի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աշխատանքի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հսկողություն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քիմիական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զգայորոշիչ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62" w:type="dxa"/>
            <w:vMerge w:val="restart"/>
            <w:tcBorders>
              <w:left w:val="double" w:sz="6" w:space="0" w:color="A0A0A0"/>
              <w:bottom w:val="single" w:sz="12" w:space="0" w:color="EFEFEF"/>
              <w:right w:val="single" w:sz="12" w:space="0" w:color="A0A0A0"/>
            </w:tcBorders>
          </w:tcPr>
          <w:p w14:paraId="11E314A0" w14:textId="77777777" w:rsidR="00283DA8" w:rsidRDefault="004E2496">
            <w:pPr>
              <w:pStyle w:val="TableParagraph"/>
              <w:spacing w:before="29" w:line="290" w:lineRule="auto"/>
              <w:ind w:left="82" w:right="61" w:firstLine="4"/>
              <w:jc w:val="center"/>
            </w:pPr>
            <w:proofErr w:type="spellStart"/>
            <w:r>
              <w:rPr>
                <w:spacing w:val="-2"/>
              </w:rPr>
              <w:t>Կատարողի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ստորագրու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թյուն</w:t>
            </w:r>
            <w:proofErr w:type="spellEnd"/>
          </w:p>
        </w:tc>
      </w:tr>
      <w:tr w:rsidR="00283DA8" w14:paraId="5952C507" w14:textId="77777777">
        <w:trPr>
          <w:trHeight w:val="1208"/>
        </w:trPr>
        <w:tc>
          <w:tcPr>
            <w:tcW w:w="118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9416672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D03EB59" w14:textId="77777777" w:rsidR="00283DA8" w:rsidRDefault="004E2496">
            <w:pPr>
              <w:pStyle w:val="TableParagraph"/>
              <w:spacing w:before="35"/>
              <w:ind w:left="32"/>
              <w:jc w:val="center"/>
            </w:pPr>
            <w:proofErr w:type="spellStart"/>
            <w:r>
              <w:rPr>
                <w:spacing w:val="-2"/>
              </w:rPr>
              <w:t>անվանում</w:t>
            </w:r>
            <w:proofErr w:type="spellEnd"/>
          </w:p>
        </w:tc>
        <w:tc>
          <w:tcPr>
            <w:tcW w:w="962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A687733" w14:textId="77777777" w:rsidR="00283DA8" w:rsidRDefault="004E2496">
            <w:pPr>
              <w:pStyle w:val="TableParagraph"/>
              <w:spacing w:before="35"/>
              <w:ind w:left="37"/>
              <w:jc w:val="center"/>
            </w:pPr>
            <w:proofErr w:type="spellStart"/>
            <w:r>
              <w:rPr>
                <w:spacing w:val="-2"/>
              </w:rPr>
              <w:t>քանակ</w:t>
            </w:r>
            <w:proofErr w:type="spellEnd"/>
          </w:p>
        </w:tc>
        <w:tc>
          <w:tcPr>
            <w:tcW w:w="1035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64B1860A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970156A" w14:textId="77777777" w:rsidR="00283DA8" w:rsidRDefault="004E2496">
            <w:pPr>
              <w:pStyle w:val="TableParagraph"/>
              <w:spacing w:before="35" w:line="290" w:lineRule="auto"/>
              <w:ind w:left="179" w:right="40" w:hanging="108"/>
            </w:pPr>
            <w:proofErr w:type="spellStart"/>
            <w:r>
              <w:rPr>
                <w:spacing w:val="-2"/>
              </w:rPr>
              <w:t>Սկիզբ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93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F22693" w14:textId="77777777" w:rsidR="00283DA8" w:rsidRDefault="004E2496">
            <w:pPr>
              <w:pStyle w:val="TableParagraph"/>
              <w:spacing w:before="35" w:line="290" w:lineRule="auto"/>
              <w:ind w:left="90" w:right="61" w:firstLine="132"/>
              <w:jc w:val="both"/>
            </w:pPr>
            <w:proofErr w:type="spellStart"/>
            <w:r>
              <w:rPr>
                <w:spacing w:val="-4"/>
              </w:rPr>
              <w:t>Ջեր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4"/>
              </w:rPr>
              <w:t>մաս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տիճան</w:t>
            </w:r>
            <w:proofErr w:type="spellEnd"/>
          </w:p>
          <w:p w14:paraId="03BEAF8C" w14:textId="77777777" w:rsidR="00283DA8" w:rsidRDefault="004E2496">
            <w:pPr>
              <w:pStyle w:val="TableParagraph"/>
              <w:spacing w:before="6" w:line="243" w:lineRule="exact"/>
              <w:ind w:left="170"/>
            </w:pPr>
            <w:r>
              <w:rPr>
                <w:spacing w:val="-2"/>
                <w:w w:val="105"/>
              </w:rPr>
              <w:t>/180</w:t>
            </w:r>
            <w:r>
              <w:rPr>
                <w:spacing w:val="-2"/>
                <w:w w:val="105"/>
                <w:position w:val="7"/>
                <w:sz w:val="13"/>
              </w:rPr>
              <w:t>0</w:t>
            </w:r>
            <w:r>
              <w:rPr>
                <w:spacing w:val="-2"/>
                <w:w w:val="105"/>
              </w:rPr>
              <w:t>/</w:t>
            </w:r>
          </w:p>
        </w:tc>
        <w:tc>
          <w:tcPr>
            <w:tcW w:w="66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5612EAE" w14:textId="77777777" w:rsidR="00283DA8" w:rsidRDefault="004E2496">
            <w:pPr>
              <w:pStyle w:val="TableParagraph"/>
              <w:spacing w:before="35" w:line="290" w:lineRule="auto"/>
              <w:ind w:left="110" w:right="-4" w:hanging="80"/>
            </w:pPr>
            <w:proofErr w:type="spellStart"/>
            <w:r>
              <w:rPr>
                <w:spacing w:val="-2"/>
              </w:rPr>
              <w:t>Վերջ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791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C48921E" w14:textId="77777777" w:rsidR="00283DA8" w:rsidRDefault="004E2496">
            <w:pPr>
              <w:pStyle w:val="TableParagraph"/>
              <w:spacing w:before="35" w:line="290" w:lineRule="auto"/>
              <w:ind w:left="144" w:right="101" w:firstLine="40"/>
              <w:jc w:val="both"/>
            </w:pPr>
            <w:proofErr w:type="spellStart"/>
            <w:r>
              <w:rPr>
                <w:spacing w:val="-4"/>
              </w:rPr>
              <w:t>Հա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նելու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2283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6" w:space="0" w:color="A0A0A0"/>
            </w:tcBorders>
          </w:tcPr>
          <w:p w14:paraId="471A589F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double" w:sz="6" w:space="0" w:color="A0A0A0"/>
              <w:bottom w:val="single" w:sz="12" w:space="0" w:color="EFEFEF"/>
              <w:right w:val="single" w:sz="12" w:space="0" w:color="A0A0A0"/>
            </w:tcBorders>
          </w:tcPr>
          <w:p w14:paraId="58C6AFCA" w14:textId="77777777" w:rsidR="00283DA8" w:rsidRDefault="00283DA8">
            <w:pPr>
              <w:rPr>
                <w:sz w:val="2"/>
                <w:szCs w:val="2"/>
              </w:rPr>
            </w:pPr>
          </w:p>
        </w:tc>
      </w:tr>
      <w:tr w:rsidR="00283DA8" w14:paraId="058E3B89" w14:textId="77777777">
        <w:trPr>
          <w:trHeight w:val="297"/>
        </w:trPr>
        <w:tc>
          <w:tcPr>
            <w:tcW w:w="118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75D85EB" w14:textId="77777777" w:rsidR="00283DA8" w:rsidRDefault="004E2496">
            <w:pPr>
              <w:pStyle w:val="TableParagraph"/>
              <w:spacing w:before="31" w:line="246" w:lineRule="exact"/>
              <w:ind w:left="2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85"/>
              </w:rPr>
              <w:t>1</w:t>
            </w:r>
          </w:p>
        </w:tc>
        <w:tc>
          <w:tcPr>
            <w:tcW w:w="120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9E7632F" w14:textId="77777777" w:rsidR="00283DA8" w:rsidRDefault="004E2496">
            <w:pPr>
              <w:pStyle w:val="TableParagraph"/>
              <w:spacing w:before="31" w:line="246" w:lineRule="exact"/>
              <w:ind w:left="32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96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CD4E19B" w14:textId="77777777" w:rsidR="00283DA8" w:rsidRDefault="004E2496">
            <w:pPr>
              <w:pStyle w:val="TableParagraph"/>
              <w:spacing w:before="31" w:line="246" w:lineRule="exact"/>
              <w:ind w:left="37" w:right="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3</w:t>
            </w:r>
          </w:p>
        </w:tc>
        <w:tc>
          <w:tcPr>
            <w:tcW w:w="1035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DFE7DB" w14:textId="77777777" w:rsidR="00283DA8" w:rsidRDefault="004E2496">
            <w:pPr>
              <w:pStyle w:val="TableParagraph"/>
              <w:spacing w:before="31" w:line="246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4</w:t>
            </w:r>
          </w:p>
        </w:tc>
        <w:tc>
          <w:tcPr>
            <w:tcW w:w="80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CE6970" w14:textId="77777777" w:rsidR="00283DA8" w:rsidRDefault="004E2496">
            <w:pPr>
              <w:pStyle w:val="TableParagraph"/>
              <w:spacing w:before="31" w:line="246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5</w:t>
            </w:r>
          </w:p>
        </w:tc>
        <w:tc>
          <w:tcPr>
            <w:tcW w:w="93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AFE652" w14:textId="77777777" w:rsidR="00283DA8" w:rsidRDefault="004E2496">
            <w:pPr>
              <w:pStyle w:val="TableParagraph"/>
              <w:spacing w:before="31" w:line="246" w:lineRule="exact"/>
              <w:ind w:left="2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6</w:t>
            </w:r>
          </w:p>
        </w:tc>
        <w:tc>
          <w:tcPr>
            <w:tcW w:w="66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523C28F" w14:textId="77777777" w:rsidR="00283DA8" w:rsidRDefault="004E2496">
            <w:pPr>
              <w:pStyle w:val="TableParagraph"/>
              <w:spacing w:before="31" w:line="246" w:lineRule="exact"/>
              <w:ind w:left="4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7</w:t>
            </w:r>
          </w:p>
        </w:tc>
        <w:tc>
          <w:tcPr>
            <w:tcW w:w="791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7EBE1EF" w14:textId="77777777" w:rsidR="00283DA8" w:rsidRDefault="004E2496">
            <w:pPr>
              <w:pStyle w:val="TableParagraph"/>
              <w:spacing w:before="31" w:line="246" w:lineRule="exact"/>
              <w:ind w:left="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20"/>
              </w:rPr>
              <w:t>8</w:t>
            </w:r>
          </w:p>
        </w:tc>
        <w:tc>
          <w:tcPr>
            <w:tcW w:w="2283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double" w:sz="6" w:space="0" w:color="A0A0A0"/>
            </w:tcBorders>
          </w:tcPr>
          <w:p w14:paraId="1F475C94" w14:textId="77777777" w:rsidR="00283DA8" w:rsidRDefault="004E2496">
            <w:pPr>
              <w:pStyle w:val="TableParagraph"/>
              <w:spacing w:before="31" w:line="246" w:lineRule="exact"/>
              <w:ind w:left="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9</w:t>
            </w:r>
          </w:p>
        </w:tc>
        <w:tc>
          <w:tcPr>
            <w:tcW w:w="1462" w:type="dxa"/>
            <w:tcBorders>
              <w:top w:val="single" w:sz="12" w:space="0" w:color="EFEFEF"/>
              <w:left w:val="double" w:sz="6" w:space="0" w:color="A0A0A0"/>
              <w:bottom w:val="single" w:sz="12" w:space="0" w:color="A0A0A0"/>
              <w:right w:val="single" w:sz="12" w:space="0" w:color="A0A0A0"/>
            </w:tcBorders>
          </w:tcPr>
          <w:p w14:paraId="0FB74993" w14:textId="77777777" w:rsidR="00283DA8" w:rsidRDefault="004E2496">
            <w:pPr>
              <w:pStyle w:val="TableParagraph"/>
              <w:spacing w:before="31" w:line="246" w:lineRule="exact"/>
              <w:ind w:left="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10</w:t>
            </w:r>
          </w:p>
        </w:tc>
      </w:tr>
      <w:tr w:rsidR="00283DA8" w14:paraId="7E08C58A" w14:textId="77777777">
        <w:trPr>
          <w:trHeight w:val="266"/>
        </w:trPr>
        <w:tc>
          <w:tcPr>
            <w:tcW w:w="1188" w:type="dxa"/>
            <w:tcBorders>
              <w:top w:val="single" w:sz="12" w:space="0" w:color="A0A0A0"/>
              <w:left w:val="single" w:sz="12" w:space="0" w:color="EFEFEF"/>
              <w:bottom w:val="double" w:sz="6" w:space="0" w:color="A0A0A0"/>
              <w:right w:val="single" w:sz="12" w:space="0" w:color="A0A0A0"/>
            </w:tcBorders>
          </w:tcPr>
          <w:p w14:paraId="3C8EB3E9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4998D3E0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0705173D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695930FC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1DB92BBC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63CF8C42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2C44AC53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top w:val="single" w:sz="12" w:space="0" w:color="A0A0A0"/>
              <w:bottom w:val="double" w:sz="6" w:space="0" w:color="A0A0A0"/>
              <w:right w:val="thickThinMediumGap" w:sz="3" w:space="0" w:color="A0A0A0"/>
            </w:tcBorders>
          </w:tcPr>
          <w:p w14:paraId="6193B8A7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tcBorders>
              <w:top w:val="single" w:sz="12" w:space="0" w:color="A0A0A0"/>
              <w:left w:val="thinThickMediumGap" w:sz="3" w:space="0" w:color="A0A0A0"/>
              <w:bottom w:val="double" w:sz="6" w:space="0" w:color="A0A0A0"/>
              <w:right w:val="double" w:sz="6" w:space="0" w:color="A0A0A0"/>
            </w:tcBorders>
          </w:tcPr>
          <w:p w14:paraId="7B1FC9F6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12" w:space="0" w:color="A0A0A0"/>
              <w:left w:val="double" w:sz="6" w:space="0" w:color="A0A0A0"/>
              <w:bottom w:val="double" w:sz="6" w:space="0" w:color="A0A0A0"/>
              <w:right w:val="single" w:sz="12" w:space="0" w:color="A0A0A0"/>
            </w:tcBorders>
          </w:tcPr>
          <w:p w14:paraId="0D93E6C5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8F4541" w14:textId="77777777" w:rsidR="00283DA8" w:rsidRDefault="004E2496">
      <w:pPr>
        <w:rPr>
          <w:rFonts w:ascii="Times New Roman"/>
        </w:rPr>
      </w:pPr>
      <w:r>
        <w:br w:type="column"/>
      </w:r>
    </w:p>
    <w:p w14:paraId="6060ADD8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77FA327F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54703C14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70BDB48A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38C3F3D7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506E538D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338816E6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06E344C2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57D179BA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1A37B7B4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668F33C7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1EC24CC3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1F0784CC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7E7E432C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4CE3F09C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5F9273CD" w14:textId="77777777" w:rsidR="00283DA8" w:rsidRDefault="00283DA8">
      <w:pPr>
        <w:pStyle w:val="a3"/>
        <w:rPr>
          <w:rFonts w:ascii="Times New Roman"/>
          <w:b w:val="0"/>
          <w:sz w:val="22"/>
        </w:rPr>
      </w:pPr>
    </w:p>
    <w:p w14:paraId="1071653A" w14:textId="77777777" w:rsidR="00283DA8" w:rsidRDefault="00283DA8">
      <w:pPr>
        <w:pStyle w:val="a3"/>
        <w:spacing w:before="156"/>
        <w:rPr>
          <w:rFonts w:ascii="Times New Roman"/>
          <w:b w:val="0"/>
          <w:sz w:val="22"/>
        </w:rPr>
      </w:pPr>
    </w:p>
    <w:p w14:paraId="69452F2B" w14:textId="77777777" w:rsidR="00283DA8" w:rsidRDefault="004E2496">
      <w:pPr>
        <w:ind w:left="330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8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5</w:t>
      </w:r>
    </w:p>
    <w:p w14:paraId="1E2F814E" w14:textId="77777777" w:rsidR="00283DA8" w:rsidRDefault="00283DA8">
      <w:pPr>
        <w:rPr>
          <w:rFonts w:ascii="Trebuchet MS" w:eastAsia="Trebuchet MS" w:hAnsi="Trebuchet MS" w:cs="Trebuchet MS"/>
          <w:b/>
        </w:rPr>
        <w:sectPr w:rsidR="00283DA8">
          <w:type w:val="continuous"/>
          <w:pgSz w:w="15840" w:h="12240" w:orient="landscape"/>
          <w:pgMar w:top="980" w:right="0" w:bottom="0" w:left="0" w:header="720" w:footer="720" w:gutter="0"/>
          <w:cols w:num="2" w:space="720" w:equalWidth="0">
            <w:col w:w="13574" w:space="40"/>
            <w:col w:w="2226"/>
          </w:cols>
        </w:sectPr>
      </w:pPr>
    </w:p>
    <w:p w14:paraId="1F804A68" w14:textId="77777777" w:rsidR="00283DA8" w:rsidRDefault="00283DA8">
      <w:pPr>
        <w:pStyle w:val="a3"/>
        <w:spacing w:before="101"/>
        <w:rPr>
          <w:sz w:val="22"/>
        </w:rPr>
      </w:pPr>
    </w:p>
    <w:p w14:paraId="17B32CAF" w14:textId="77777777" w:rsidR="00283DA8" w:rsidRDefault="004E2496">
      <w:pPr>
        <w:spacing w:before="1"/>
        <w:ind w:left="1228" w:right="1241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</w:rPr>
        <w:t>ԳՐԱՆՑԱՄԱՏՅԱՆ</w:t>
      </w:r>
    </w:p>
    <w:p w14:paraId="4FC5F231" w14:textId="77777777" w:rsidR="00283DA8" w:rsidRDefault="004E2496">
      <w:pPr>
        <w:spacing w:before="44"/>
        <w:ind w:left="1238" w:right="1241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ՔԻՄԻԱԿԱՆ</w:t>
      </w:r>
      <w:r>
        <w:rPr>
          <w:rFonts w:ascii="Trebuchet MS" w:eastAsia="Trebuchet MS" w:hAnsi="Trebuchet MS" w:cs="Trebuchet MS"/>
          <w:b/>
          <w:bCs/>
          <w:spacing w:val="-17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ՄԵԹՈԴՈՎ</w:t>
      </w:r>
      <w:r>
        <w:rPr>
          <w:rFonts w:ascii="Trebuchet MS" w:eastAsia="Trebuchet MS" w:hAnsi="Trebuchet MS" w:cs="Trebuchet MS"/>
          <w:b/>
          <w:bCs/>
          <w:spacing w:val="-21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ՄԱՆՐԷԱԶԵՐԾՄԱՆ</w:t>
      </w:r>
      <w:r>
        <w:rPr>
          <w:rFonts w:ascii="Trebuchet MS" w:eastAsia="Trebuchet MS" w:hAnsi="Trebuchet MS" w:cs="Trebuchet MS"/>
          <w:b/>
          <w:bCs/>
          <w:spacing w:val="-23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ԿԱՄ</w:t>
      </w:r>
      <w:r>
        <w:rPr>
          <w:rFonts w:ascii="Trebuchet MS" w:eastAsia="Trebuchet MS" w:hAnsi="Trebuchet MS" w:cs="Trebuchet MS"/>
          <w:b/>
          <w:bCs/>
          <w:spacing w:val="10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ԲԱՐՁՐ</w:t>
      </w:r>
      <w:r>
        <w:rPr>
          <w:rFonts w:ascii="Trebuchet MS" w:eastAsia="Trebuchet MS" w:hAnsi="Trebuchet MS" w:cs="Trebuchet MS"/>
          <w:b/>
          <w:bCs/>
          <w:spacing w:val="6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ՄԱԿԱՐԴԱԿԻ</w:t>
      </w:r>
      <w:r>
        <w:rPr>
          <w:rFonts w:ascii="Trebuchet MS" w:eastAsia="Trebuchet MS" w:hAnsi="Trebuchet MS" w:cs="Trebuchet MS"/>
          <w:b/>
          <w:bCs/>
          <w:spacing w:val="5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ԱԽՏԱՀԱՆՄԱՆ</w:t>
      </w:r>
      <w:r>
        <w:rPr>
          <w:rFonts w:ascii="Trebuchet MS" w:eastAsia="Trebuchet MS" w:hAnsi="Trebuchet MS" w:cs="Trebuchet MS"/>
          <w:b/>
          <w:bCs/>
          <w:spacing w:val="3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ՌԵԺԻՄԻ</w:t>
      </w:r>
      <w:r>
        <w:rPr>
          <w:rFonts w:ascii="Trebuchet MS" w:eastAsia="Trebuchet MS" w:hAnsi="Trebuchet MS" w:cs="Trebuchet MS"/>
          <w:b/>
          <w:bCs/>
          <w:spacing w:val="7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>ՀՍԿՈՂՈՒԹՅԱՆ</w:t>
      </w:r>
    </w:p>
    <w:p w14:paraId="77E9199D" w14:textId="77777777" w:rsidR="00283DA8" w:rsidRDefault="004E2496">
      <w:pPr>
        <w:tabs>
          <w:tab w:val="left" w:pos="6156"/>
        </w:tabs>
        <w:spacing w:before="248"/>
        <w:ind w:left="1416"/>
        <w:rPr>
          <w:rFonts w:ascii="Times New Roman" w:eastAsia="Times New Roman" w:hAnsi="Times New Roman" w:cs="Times New Roman"/>
        </w:rPr>
      </w:pPr>
      <w:proofErr w:type="spellStart"/>
      <w:r>
        <w:t>Բաժանմունք</w:t>
      </w:r>
      <w:proofErr w:type="spellEnd"/>
      <w:r>
        <w:t xml:space="preserve"> (</w:t>
      </w:r>
      <w:proofErr w:type="spellStart"/>
      <w:r>
        <w:t>սենյակ</w:t>
      </w:r>
      <w:proofErr w:type="spellEnd"/>
      <w:r>
        <w:t xml:space="preserve">)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48897BE" w14:textId="77777777" w:rsidR="00283DA8" w:rsidRDefault="004E2496">
      <w:pPr>
        <w:tabs>
          <w:tab w:val="left" w:pos="7235"/>
        </w:tabs>
        <w:spacing w:before="53"/>
        <w:ind w:left="1416"/>
        <w:rPr>
          <w:rFonts w:ascii="Times New Roman" w:eastAsia="Times New Roman" w:hAnsi="Times New Roman" w:cs="Times New Roman"/>
        </w:rPr>
      </w:pPr>
      <w:proofErr w:type="spellStart"/>
      <w:r>
        <w:t>Մանրէազերծող</w:t>
      </w:r>
      <w:proofErr w:type="spellEnd"/>
      <w:r>
        <w:rPr>
          <w:spacing w:val="28"/>
        </w:rPr>
        <w:t xml:space="preserve"> </w:t>
      </w:r>
      <w:proofErr w:type="spellStart"/>
      <w:r>
        <w:t>սարքի</w:t>
      </w:r>
      <w:proofErr w:type="spellEnd"/>
      <w:r>
        <w:rPr>
          <w:spacing w:val="26"/>
        </w:rPr>
        <w:t xml:space="preserve"> </w:t>
      </w:r>
      <w:proofErr w:type="spellStart"/>
      <w:r>
        <w:t>մակնիշը</w:t>
      </w:r>
      <w:proofErr w:type="spellEnd"/>
      <w:r>
        <w:rPr>
          <w:spacing w:val="10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73229AB" w14:textId="77777777" w:rsidR="00283DA8" w:rsidRDefault="004E2496">
      <w:pPr>
        <w:tabs>
          <w:tab w:val="left" w:pos="5275"/>
          <w:tab w:val="left" w:pos="6601"/>
          <w:tab w:val="left" w:pos="9381"/>
        </w:tabs>
        <w:spacing w:before="68"/>
        <w:ind w:left="1430"/>
        <w:rPr>
          <w:rFonts w:ascii="Times New Roman" w:eastAsia="Times New Roman" w:hAnsi="Times New Roman" w:cs="Times New Roman"/>
        </w:rPr>
      </w:pPr>
      <w:proofErr w:type="spellStart"/>
      <w:r>
        <w:t>Գրանցման</w:t>
      </w:r>
      <w:proofErr w:type="spellEnd"/>
      <w:r>
        <w:rPr>
          <w:spacing w:val="35"/>
        </w:rPr>
        <w:t xml:space="preserve"> </w:t>
      </w:r>
      <w:proofErr w:type="spellStart"/>
      <w:r>
        <w:t>սկիզբը</w:t>
      </w:r>
      <w:proofErr w:type="spellEnd"/>
      <w:r>
        <w:rPr>
          <w:spacing w:val="36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Ավարտված</w:t>
      </w:r>
      <w:proofErr w:type="spellEnd"/>
      <w:r>
        <w:rPr>
          <w:spacing w:val="27"/>
        </w:rPr>
        <w:t xml:space="preserve"> </w:t>
      </w:r>
      <w:r>
        <w:t>է</w:t>
      </w:r>
      <w:r>
        <w:rPr>
          <w:spacing w:val="1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A755032" w14:textId="77777777" w:rsidR="00283DA8" w:rsidRDefault="00283DA8">
      <w:pPr>
        <w:rPr>
          <w:rFonts w:ascii="Times New Roman" w:eastAsia="Times New Roman" w:hAnsi="Times New Roman" w:cs="Times New Roman"/>
        </w:rPr>
        <w:sectPr w:rsidR="00283DA8">
          <w:type w:val="continuous"/>
          <w:pgSz w:w="15840" w:h="12240" w:orient="landscape"/>
          <w:pgMar w:top="980" w:right="0" w:bottom="0" w:left="0" w:header="720" w:footer="720" w:gutter="0"/>
          <w:cols w:space="720"/>
        </w:sectPr>
      </w:pPr>
    </w:p>
    <w:p w14:paraId="31928E84" w14:textId="77777777" w:rsidR="00283DA8" w:rsidRDefault="00283DA8">
      <w:pPr>
        <w:pStyle w:val="a3"/>
        <w:spacing w:before="3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207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2096"/>
        <w:gridCol w:w="778"/>
        <w:gridCol w:w="1166"/>
        <w:gridCol w:w="1286"/>
        <w:gridCol w:w="1060"/>
        <w:gridCol w:w="1094"/>
        <w:gridCol w:w="756"/>
        <w:gridCol w:w="635"/>
        <w:gridCol w:w="1675"/>
      </w:tblGrid>
      <w:tr w:rsidR="00283DA8" w14:paraId="096C6072" w14:textId="77777777">
        <w:trPr>
          <w:trHeight w:val="596"/>
        </w:trPr>
        <w:tc>
          <w:tcPr>
            <w:tcW w:w="1160" w:type="dxa"/>
            <w:vMerge w:val="restart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E723D8F" w14:textId="77777777" w:rsidR="00283DA8" w:rsidRDefault="004E2496">
            <w:pPr>
              <w:pStyle w:val="TableParagraph"/>
              <w:spacing w:before="26"/>
              <w:ind w:left="69"/>
            </w:pPr>
            <w:proofErr w:type="spellStart"/>
            <w:r>
              <w:rPr>
                <w:spacing w:val="-2"/>
              </w:rPr>
              <w:t>Ամսաթիվ</w:t>
            </w:r>
            <w:proofErr w:type="spellEnd"/>
          </w:p>
        </w:tc>
        <w:tc>
          <w:tcPr>
            <w:tcW w:w="2874" w:type="dxa"/>
            <w:gridSpan w:val="2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FB08E75" w14:textId="77777777" w:rsidR="00283DA8" w:rsidRDefault="004E2496">
            <w:pPr>
              <w:pStyle w:val="TableParagraph"/>
              <w:spacing w:before="26"/>
              <w:ind w:left="28"/>
              <w:jc w:val="center"/>
            </w:pPr>
            <w:proofErr w:type="spellStart"/>
            <w:r>
              <w:t>Բժշկական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արտադրա</w:t>
            </w:r>
            <w:proofErr w:type="spellEnd"/>
            <w:r>
              <w:rPr>
                <w:spacing w:val="-2"/>
              </w:rPr>
              <w:t>-</w:t>
            </w:r>
          </w:p>
          <w:p w14:paraId="135613D8" w14:textId="77777777" w:rsidR="00283DA8" w:rsidRDefault="004E2496">
            <w:pPr>
              <w:pStyle w:val="TableParagraph"/>
              <w:spacing w:before="56" w:line="245" w:lineRule="exact"/>
              <w:ind w:left="28" w:right="3"/>
              <w:jc w:val="center"/>
            </w:pPr>
            <w:proofErr w:type="spellStart"/>
            <w:r>
              <w:rPr>
                <w:spacing w:val="-2"/>
              </w:rPr>
              <w:t>տեսակների</w:t>
            </w:r>
            <w:proofErr w:type="spellEnd"/>
          </w:p>
        </w:tc>
        <w:tc>
          <w:tcPr>
            <w:tcW w:w="1166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68440A2D" w14:textId="77777777" w:rsidR="00283DA8" w:rsidRDefault="004E2496">
            <w:pPr>
              <w:pStyle w:val="TableParagraph"/>
              <w:spacing w:before="26" w:line="292" w:lineRule="auto"/>
              <w:ind w:left="4" w:right="-29" w:hanging="1"/>
              <w:jc w:val="center"/>
            </w:pPr>
            <w:proofErr w:type="spellStart"/>
            <w:r>
              <w:rPr>
                <w:spacing w:val="-2"/>
              </w:rPr>
              <w:t>Միջոցի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անվանում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6"/>
              </w:rPr>
              <w:t>խտություն</w:t>
            </w:r>
            <w:proofErr w:type="spellEnd"/>
            <w:r>
              <w:rPr>
                <w:spacing w:val="-6"/>
              </w:rPr>
              <w:t xml:space="preserve">` </w:t>
            </w:r>
            <w:proofErr w:type="spellStart"/>
            <w:r>
              <w:rPr>
                <w:spacing w:val="-4"/>
              </w:rPr>
              <w:t>ըստ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հրահանգի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պահանջի</w:t>
            </w:r>
            <w:proofErr w:type="spellEnd"/>
          </w:p>
          <w:p w14:paraId="15474FD8" w14:textId="77777777" w:rsidR="00283DA8" w:rsidRDefault="004E2496">
            <w:pPr>
              <w:pStyle w:val="TableParagraph"/>
              <w:spacing w:line="240" w:lineRule="exact"/>
              <w:ind w:left="26"/>
              <w:jc w:val="center"/>
            </w:pPr>
            <w:r>
              <w:rPr>
                <w:spacing w:val="-5"/>
              </w:rPr>
              <w:t>(%)</w:t>
            </w:r>
          </w:p>
        </w:tc>
        <w:tc>
          <w:tcPr>
            <w:tcW w:w="1286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6BCECFBB" w14:textId="77777777" w:rsidR="00283DA8" w:rsidRDefault="004E2496">
            <w:pPr>
              <w:pStyle w:val="TableParagraph"/>
              <w:spacing w:before="26" w:line="292" w:lineRule="auto"/>
              <w:ind w:left="4" w:right="-29" w:hanging="4"/>
              <w:jc w:val="center"/>
            </w:pPr>
            <w:proofErr w:type="spellStart"/>
            <w:r>
              <w:rPr>
                <w:spacing w:val="-2"/>
              </w:rPr>
              <w:t>Միջոցի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պատրաստ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ման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ամսաթիվ</w:t>
            </w:r>
            <w:proofErr w:type="spellEnd"/>
          </w:p>
        </w:tc>
        <w:tc>
          <w:tcPr>
            <w:tcW w:w="1060" w:type="dxa"/>
            <w:vMerge w:val="restart"/>
            <w:tcBorders>
              <w:bottom w:val="single" w:sz="12" w:space="0" w:color="EFEFEF"/>
              <w:right w:val="thickThinMediumGap" w:sz="3" w:space="0" w:color="A0A0A0"/>
            </w:tcBorders>
          </w:tcPr>
          <w:p w14:paraId="780436F6" w14:textId="77777777" w:rsidR="00283DA8" w:rsidRDefault="004E2496">
            <w:pPr>
              <w:pStyle w:val="TableParagraph"/>
              <w:spacing w:before="26" w:line="292" w:lineRule="auto"/>
              <w:ind w:left="33"/>
              <w:jc w:val="center"/>
            </w:pPr>
            <w:proofErr w:type="spellStart"/>
            <w:r>
              <w:rPr>
                <w:spacing w:val="-2"/>
              </w:rPr>
              <w:t>Միջոցում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ակտիվ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նյութի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որոշման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արդյունք</w:t>
            </w:r>
            <w:proofErr w:type="spellEnd"/>
          </w:p>
          <w:p w14:paraId="54BD6949" w14:textId="77777777" w:rsidR="00283DA8" w:rsidRDefault="004E2496">
            <w:pPr>
              <w:pStyle w:val="TableParagraph"/>
              <w:spacing w:line="244" w:lineRule="exact"/>
              <w:ind w:left="5" w:right="-29"/>
              <w:jc w:val="center"/>
            </w:pPr>
            <w:r>
              <w:rPr>
                <w:spacing w:val="-2"/>
                <w:w w:val="105"/>
              </w:rPr>
              <w:t>/</w:t>
            </w:r>
            <w:proofErr w:type="spellStart"/>
            <w:r>
              <w:rPr>
                <w:spacing w:val="-2"/>
                <w:w w:val="105"/>
              </w:rPr>
              <w:t>թեստերի</w:t>
            </w:r>
            <w:proofErr w:type="spellEnd"/>
          </w:p>
          <w:p w14:paraId="017D0158" w14:textId="77777777" w:rsidR="00283DA8" w:rsidRDefault="004E2496">
            <w:pPr>
              <w:pStyle w:val="TableParagraph"/>
              <w:spacing w:before="56" w:line="243" w:lineRule="exact"/>
              <w:ind w:left="25"/>
              <w:jc w:val="center"/>
            </w:pPr>
            <w:proofErr w:type="spellStart"/>
            <w:r>
              <w:rPr>
                <w:spacing w:val="-2"/>
                <w:w w:val="105"/>
              </w:rPr>
              <w:t>միջոցով</w:t>
            </w:r>
            <w:proofErr w:type="spellEnd"/>
            <w:r>
              <w:rPr>
                <w:spacing w:val="-2"/>
                <w:w w:val="105"/>
              </w:rPr>
              <w:t>/</w:t>
            </w:r>
          </w:p>
        </w:tc>
        <w:tc>
          <w:tcPr>
            <w:tcW w:w="1094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33A94F0E" w14:textId="77777777" w:rsidR="00283DA8" w:rsidRDefault="004E2496">
            <w:pPr>
              <w:pStyle w:val="TableParagraph"/>
              <w:spacing w:before="26" w:line="292" w:lineRule="auto"/>
              <w:ind w:left="5" w:right="-29" w:firstLine="1"/>
              <w:jc w:val="center"/>
            </w:pPr>
            <w:proofErr w:type="spellStart"/>
            <w:r>
              <w:rPr>
                <w:spacing w:val="-2"/>
              </w:rPr>
              <w:t>Սարքի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միացման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ժամ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կամ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Միջոցի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մեջ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ընկղմման</w:t>
            </w:r>
            <w:proofErr w:type="spellEnd"/>
          </w:p>
          <w:p w14:paraId="014AADDF" w14:textId="77777777" w:rsidR="00283DA8" w:rsidRDefault="004E2496">
            <w:pPr>
              <w:pStyle w:val="TableParagraph"/>
              <w:spacing w:line="240" w:lineRule="exact"/>
              <w:ind w:left="28"/>
              <w:jc w:val="center"/>
            </w:pPr>
            <w:proofErr w:type="spellStart"/>
            <w:r>
              <w:rPr>
                <w:spacing w:val="-5"/>
              </w:rPr>
              <w:t>ժամ</w:t>
            </w:r>
            <w:proofErr w:type="spellEnd"/>
          </w:p>
        </w:tc>
        <w:tc>
          <w:tcPr>
            <w:tcW w:w="1391" w:type="dxa"/>
            <w:gridSpan w:val="2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8FD0490" w14:textId="77777777" w:rsidR="00283DA8" w:rsidRDefault="004E2496">
            <w:pPr>
              <w:pStyle w:val="TableParagraph"/>
              <w:spacing w:before="26"/>
              <w:ind w:left="344"/>
            </w:pPr>
            <w:proofErr w:type="spellStart"/>
            <w:r>
              <w:rPr>
                <w:spacing w:val="-2"/>
              </w:rPr>
              <w:t>Ռեժիմ</w:t>
            </w:r>
            <w:proofErr w:type="spellEnd"/>
          </w:p>
        </w:tc>
        <w:tc>
          <w:tcPr>
            <w:tcW w:w="1675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DA4E185" w14:textId="77777777" w:rsidR="00283DA8" w:rsidRDefault="004E2496">
            <w:pPr>
              <w:pStyle w:val="TableParagraph"/>
              <w:spacing w:before="26" w:line="292" w:lineRule="auto"/>
              <w:ind w:left="199" w:right="168" w:firstLine="3"/>
              <w:jc w:val="center"/>
            </w:pPr>
            <w:proofErr w:type="spellStart"/>
            <w:r>
              <w:rPr>
                <w:spacing w:val="-2"/>
              </w:rPr>
              <w:t>Կատարողի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ստորագրու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թյուն</w:t>
            </w:r>
            <w:proofErr w:type="spellEnd"/>
          </w:p>
        </w:tc>
      </w:tr>
      <w:tr w:rsidR="00283DA8" w14:paraId="75C2A02D" w14:textId="77777777">
        <w:trPr>
          <w:trHeight w:val="1483"/>
        </w:trPr>
        <w:tc>
          <w:tcPr>
            <w:tcW w:w="116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DBCA093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868F2DA" w14:textId="77777777" w:rsidR="00283DA8" w:rsidRDefault="004E2496">
            <w:pPr>
              <w:pStyle w:val="TableParagraph"/>
              <w:spacing w:before="34"/>
              <w:ind w:left="17"/>
              <w:jc w:val="center"/>
            </w:pPr>
            <w:proofErr w:type="spellStart"/>
            <w:r>
              <w:rPr>
                <w:spacing w:val="-2"/>
              </w:rPr>
              <w:t>անվանում</w:t>
            </w:r>
            <w:proofErr w:type="spellEnd"/>
          </w:p>
        </w:tc>
        <w:tc>
          <w:tcPr>
            <w:tcW w:w="77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D399207" w14:textId="77777777" w:rsidR="00283DA8" w:rsidRDefault="004E2496">
            <w:pPr>
              <w:pStyle w:val="TableParagraph"/>
              <w:spacing w:before="34"/>
              <w:ind w:left="9" w:right="-29"/>
              <w:jc w:val="center"/>
            </w:pPr>
            <w:proofErr w:type="spellStart"/>
            <w:r>
              <w:rPr>
                <w:spacing w:val="-2"/>
              </w:rPr>
              <w:t>քանակ</w:t>
            </w:r>
            <w:proofErr w:type="spellEnd"/>
          </w:p>
        </w:tc>
        <w:tc>
          <w:tcPr>
            <w:tcW w:w="1166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44A3E18C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5E108AE1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3BACBD78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CED755D" w14:textId="77777777" w:rsidR="00283DA8" w:rsidRDefault="00283DA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CBC69A4" w14:textId="77777777" w:rsidR="00283DA8" w:rsidRDefault="00283DA8">
            <w:pPr>
              <w:pStyle w:val="TableParagraph"/>
              <w:spacing w:before="222"/>
              <w:rPr>
                <w:rFonts w:ascii="Times New Roman"/>
              </w:rPr>
            </w:pPr>
          </w:p>
          <w:p w14:paraId="132DB855" w14:textId="77777777" w:rsidR="00283DA8" w:rsidRDefault="004E2496">
            <w:pPr>
              <w:pStyle w:val="TableParagraph"/>
              <w:spacing w:before="1" w:line="290" w:lineRule="auto"/>
              <w:ind w:left="147" w:right="-10" w:hanging="142"/>
            </w:pPr>
            <w:proofErr w:type="spellStart"/>
            <w:r>
              <w:rPr>
                <w:spacing w:val="-2"/>
              </w:rPr>
              <w:t>Սկիզբ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6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5C05632D" w14:textId="77777777" w:rsidR="00283DA8" w:rsidRDefault="004E2496">
            <w:pPr>
              <w:pStyle w:val="TableParagraph"/>
              <w:spacing w:before="20" w:line="570" w:lineRule="atLeast"/>
              <w:ind w:left="85" w:right="-29" w:hanging="82"/>
            </w:pPr>
            <w:proofErr w:type="spellStart"/>
            <w:r>
              <w:rPr>
                <w:spacing w:val="-2"/>
              </w:rPr>
              <w:t>Վերջ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4"/>
              </w:rPr>
              <w:t>ժամ</w:t>
            </w:r>
            <w:proofErr w:type="spellEnd"/>
          </w:p>
        </w:tc>
        <w:tc>
          <w:tcPr>
            <w:tcW w:w="167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5BAAE6E" w14:textId="77777777" w:rsidR="00283DA8" w:rsidRDefault="00283DA8">
            <w:pPr>
              <w:rPr>
                <w:sz w:val="2"/>
                <w:szCs w:val="2"/>
              </w:rPr>
            </w:pPr>
          </w:p>
        </w:tc>
      </w:tr>
      <w:tr w:rsidR="00283DA8" w14:paraId="1D000E41" w14:textId="77777777">
        <w:trPr>
          <w:trHeight w:val="297"/>
        </w:trPr>
        <w:tc>
          <w:tcPr>
            <w:tcW w:w="116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687E5F8" w14:textId="77777777" w:rsidR="00283DA8" w:rsidRDefault="004E2496">
            <w:pPr>
              <w:pStyle w:val="TableParagraph"/>
              <w:spacing w:before="31" w:line="246" w:lineRule="exact"/>
              <w:ind w:left="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85"/>
              </w:rPr>
              <w:t>1</w:t>
            </w:r>
          </w:p>
        </w:tc>
        <w:tc>
          <w:tcPr>
            <w:tcW w:w="209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68E2C3D" w14:textId="77777777" w:rsidR="00283DA8" w:rsidRDefault="004E2496">
            <w:pPr>
              <w:pStyle w:val="TableParagraph"/>
              <w:spacing w:before="31" w:line="246" w:lineRule="exact"/>
              <w:ind w:left="17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77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744157F" w14:textId="77777777" w:rsidR="00283DA8" w:rsidRDefault="004E2496">
            <w:pPr>
              <w:pStyle w:val="TableParagraph"/>
              <w:spacing w:before="31" w:line="246" w:lineRule="exact"/>
              <w:ind w:left="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3</w:t>
            </w:r>
          </w:p>
        </w:tc>
        <w:tc>
          <w:tcPr>
            <w:tcW w:w="1166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9F99436" w14:textId="77777777" w:rsidR="00283DA8" w:rsidRDefault="004E2496">
            <w:pPr>
              <w:pStyle w:val="TableParagraph"/>
              <w:spacing w:before="31" w:line="246" w:lineRule="exact"/>
              <w:ind w:left="2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4</w:t>
            </w:r>
          </w:p>
        </w:tc>
        <w:tc>
          <w:tcPr>
            <w:tcW w:w="1286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6B7A4D2" w14:textId="77777777" w:rsidR="00283DA8" w:rsidRDefault="004E2496">
            <w:pPr>
              <w:pStyle w:val="TableParagraph"/>
              <w:spacing w:before="31" w:line="246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5</w:t>
            </w:r>
          </w:p>
        </w:tc>
        <w:tc>
          <w:tcPr>
            <w:tcW w:w="1060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E3AF7E4" w14:textId="77777777" w:rsidR="00283DA8" w:rsidRDefault="004E2496">
            <w:pPr>
              <w:pStyle w:val="TableParagraph"/>
              <w:spacing w:before="31" w:line="246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6</w:t>
            </w:r>
          </w:p>
        </w:tc>
        <w:tc>
          <w:tcPr>
            <w:tcW w:w="109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7449304" w14:textId="77777777" w:rsidR="00283DA8" w:rsidRDefault="004E2496">
            <w:pPr>
              <w:pStyle w:val="TableParagraph"/>
              <w:spacing w:before="31" w:line="246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7</w:t>
            </w:r>
          </w:p>
        </w:tc>
        <w:tc>
          <w:tcPr>
            <w:tcW w:w="75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CC8A1DE" w14:textId="77777777" w:rsidR="00283DA8" w:rsidRDefault="004E2496">
            <w:pPr>
              <w:pStyle w:val="TableParagraph"/>
              <w:spacing w:before="31" w:line="246" w:lineRule="exact"/>
              <w:ind w:left="2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20"/>
              </w:rPr>
              <w:t>8</w:t>
            </w:r>
          </w:p>
        </w:tc>
        <w:tc>
          <w:tcPr>
            <w:tcW w:w="63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7F6C24C" w14:textId="77777777" w:rsidR="00283DA8" w:rsidRDefault="004E2496">
            <w:pPr>
              <w:pStyle w:val="TableParagraph"/>
              <w:spacing w:before="31" w:line="246" w:lineRule="exact"/>
              <w:ind w:left="2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9</w:t>
            </w:r>
          </w:p>
        </w:tc>
        <w:tc>
          <w:tcPr>
            <w:tcW w:w="167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088D92C" w14:textId="77777777" w:rsidR="00283DA8" w:rsidRDefault="004E2496">
            <w:pPr>
              <w:pStyle w:val="TableParagraph"/>
              <w:spacing w:before="31" w:line="246" w:lineRule="exact"/>
              <w:ind w:left="3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10</w:t>
            </w:r>
          </w:p>
        </w:tc>
      </w:tr>
      <w:tr w:rsidR="00283DA8" w14:paraId="5D96A5AC" w14:textId="77777777">
        <w:trPr>
          <w:trHeight w:val="266"/>
        </w:trPr>
        <w:tc>
          <w:tcPr>
            <w:tcW w:w="1160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thickThinMediumGap" w:sz="3" w:space="0" w:color="A0A0A0"/>
            </w:tcBorders>
          </w:tcPr>
          <w:p w14:paraId="262F9FF8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  <w:tcBorders>
              <w:top w:val="single" w:sz="12" w:space="0" w:color="A0A0A0"/>
              <w:left w:val="thinThickMediumGap" w:sz="3" w:space="0" w:color="A0A0A0"/>
              <w:bottom w:val="double" w:sz="6" w:space="0" w:color="A0A0A0"/>
              <w:right w:val="single" w:sz="12" w:space="0" w:color="EFEFEF"/>
            </w:tcBorders>
          </w:tcPr>
          <w:p w14:paraId="0C18AF99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top w:val="single" w:sz="12" w:space="0" w:color="A0A0A0"/>
              <w:left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2A1528C8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08CA5897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55B53F1B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top w:val="single" w:sz="12" w:space="0" w:color="A0A0A0"/>
              <w:bottom w:val="double" w:sz="6" w:space="0" w:color="A0A0A0"/>
              <w:right w:val="thickThinMediumGap" w:sz="3" w:space="0" w:color="A0A0A0"/>
            </w:tcBorders>
          </w:tcPr>
          <w:p w14:paraId="2542D161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top w:val="single" w:sz="12" w:space="0" w:color="A0A0A0"/>
              <w:left w:val="thinThickMediumGap" w:sz="3" w:space="0" w:color="A0A0A0"/>
              <w:bottom w:val="double" w:sz="6" w:space="0" w:color="A0A0A0"/>
              <w:right w:val="thickThinMediumGap" w:sz="3" w:space="0" w:color="A0A0A0"/>
            </w:tcBorders>
          </w:tcPr>
          <w:p w14:paraId="0F673AE0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thinThickMediumGap" w:sz="3" w:space="0" w:color="A0A0A0"/>
              <w:bottom w:val="double" w:sz="6" w:space="0" w:color="A0A0A0"/>
              <w:right w:val="thickThinMediumGap" w:sz="3" w:space="0" w:color="A0A0A0"/>
            </w:tcBorders>
          </w:tcPr>
          <w:p w14:paraId="064A658A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tcBorders>
              <w:top w:val="single" w:sz="12" w:space="0" w:color="A0A0A0"/>
              <w:left w:val="thinThickMediumGap" w:sz="3" w:space="0" w:color="A0A0A0"/>
              <w:bottom w:val="double" w:sz="6" w:space="0" w:color="A0A0A0"/>
              <w:right w:val="single" w:sz="12" w:space="0" w:color="A0A0A0"/>
            </w:tcBorders>
          </w:tcPr>
          <w:p w14:paraId="6F262184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single" w:sz="12" w:space="0" w:color="EFEFEF"/>
            </w:tcBorders>
          </w:tcPr>
          <w:p w14:paraId="24E0C29C" w14:textId="77777777" w:rsidR="00283DA8" w:rsidRDefault="00283D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5EB0DD" w14:textId="77777777" w:rsidR="00283DA8" w:rsidRDefault="004E2496">
      <w:pPr>
        <w:spacing w:before="182" w:line="710" w:lineRule="atLeast"/>
        <w:ind w:left="1351" w:firstLine="12588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-16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 xml:space="preserve">6 </w:t>
      </w:r>
      <w:r>
        <w:rPr>
          <w:rFonts w:ascii="Trebuchet MS" w:eastAsia="Trebuchet MS" w:hAnsi="Trebuchet MS" w:cs="Trebuchet MS"/>
          <w:b/>
          <w:bCs/>
          <w:w w:val="110"/>
        </w:rPr>
        <w:t>ՄԱՆՐԷԱԶԵՐԾ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ԲԺՇԿԱԿԱՆ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ԱՐՏԱԴՐԱՏԵՍԱԿՆԵՐԻ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ՓԱԹԵԹԱՎՈՐՄԱՆ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ՏԵՍԱԿՆԵՐԸ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ՊԱՀՊԱՆՄԱՆ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ԺԱՄԿԵՏՆԵՐԸ</w:t>
      </w:r>
    </w:p>
    <w:p w14:paraId="06B41862" w14:textId="77777777" w:rsidR="00283DA8" w:rsidRDefault="00283DA8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207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765"/>
        <w:gridCol w:w="4240"/>
      </w:tblGrid>
      <w:tr w:rsidR="00283DA8" w14:paraId="3F83CAA9" w14:textId="77777777">
        <w:trPr>
          <w:trHeight w:val="292"/>
        </w:trPr>
        <w:tc>
          <w:tcPr>
            <w:tcW w:w="703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6181216" w14:textId="77777777" w:rsidR="00283DA8" w:rsidRDefault="004E2496">
            <w:pPr>
              <w:pStyle w:val="TableParagraph"/>
              <w:spacing w:before="20" w:line="252" w:lineRule="exact"/>
              <w:ind w:left="32" w:right="1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հ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հ</w:t>
            </w:r>
          </w:p>
        </w:tc>
        <w:tc>
          <w:tcPr>
            <w:tcW w:w="6765" w:type="dxa"/>
            <w:tcBorders>
              <w:bottom w:val="single" w:sz="12" w:space="0" w:color="A0A0A0"/>
              <w:right w:val="single" w:sz="12" w:space="0" w:color="A0A0A0"/>
            </w:tcBorders>
          </w:tcPr>
          <w:p w14:paraId="247AAF75" w14:textId="77777777" w:rsidR="00283DA8" w:rsidRDefault="004E2496">
            <w:pPr>
              <w:pStyle w:val="TableParagraph"/>
              <w:spacing w:before="24" w:line="248" w:lineRule="exact"/>
              <w:ind w:left="26"/>
              <w:jc w:val="center"/>
            </w:pPr>
            <w:proofErr w:type="spellStart"/>
            <w:r>
              <w:t>Փաթեթավորման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4"/>
              </w:rPr>
              <w:t>տեսակ</w:t>
            </w:r>
            <w:proofErr w:type="spellEnd"/>
          </w:p>
        </w:tc>
        <w:tc>
          <w:tcPr>
            <w:tcW w:w="4240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1A9F0B3" w14:textId="77777777" w:rsidR="00283DA8" w:rsidRDefault="004E2496">
            <w:pPr>
              <w:pStyle w:val="TableParagraph"/>
              <w:spacing w:before="24" w:line="248" w:lineRule="exact"/>
              <w:ind w:left="47" w:right="14"/>
              <w:jc w:val="center"/>
            </w:pPr>
            <w:proofErr w:type="spellStart"/>
            <w:r>
              <w:t>Պահպանման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ժամկետ</w:t>
            </w:r>
            <w:proofErr w:type="spellEnd"/>
          </w:p>
        </w:tc>
      </w:tr>
      <w:tr w:rsidR="00283DA8" w14:paraId="18EC8347" w14:textId="77777777">
        <w:trPr>
          <w:trHeight w:val="301"/>
        </w:trPr>
        <w:tc>
          <w:tcPr>
            <w:tcW w:w="70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E0281BF" w14:textId="77777777" w:rsidR="00283DA8" w:rsidRDefault="004E2496">
            <w:pPr>
              <w:pStyle w:val="TableParagraph"/>
              <w:spacing w:before="31" w:line="250" w:lineRule="exact"/>
              <w:ind w:left="32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0"/>
              </w:rPr>
              <w:t>1.</w:t>
            </w:r>
          </w:p>
        </w:tc>
        <w:tc>
          <w:tcPr>
            <w:tcW w:w="6765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13859C0" w14:textId="77777777" w:rsidR="00283DA8" w:rsidRDefault="004E2496">
            <w:pPr>
              <w:pStyle w:val="TableParagraph"/>
              <w:spacing w:before="35" w:line="246" w:lineRule="exact"/>
              <w:ind w:left="8"/>
            </w:pPr>
            <w:proofErr w:type="spellStart"/>
            <w:r>
              <w:t>Թուղթ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կտոր</w:t>
            </w:r>
            <w:r>
              <w:t>-</w:t>
            </w:r>
            <w:r>
              <w:t>գործվածք</w:t>
            </w:r>
            <w:proofErr w:type="spellEnd"/>
            <w:r>
              <w:rPr>
                <w:spacing w:val="14"/>
              </w:rPr>
              <w:t xml:space="preserve"> </w:t>
            </w:r>
            <w:r>
              <w:t>և</w:t>
            </w:r>
            <w:r>
              <w:rPr>
                <w:spacing w:val="13"/>
              </w:rPr>
              <w:t xml:space="preserve"> </w:t>
            </w:r>
            <w:proofErr w:type="spellStart"/>
            <w:r>
              <w:t>ցելյուլոզա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պարունակող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նյութեր</w:t>
            </w:r>
            <w:proofErr w:type="spellEnd"/>
          </w:p>
        </w:tc>
        <w:tc>
          <w:tcPr>
            <w:tcW w:w="424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9D7DAA9" w14:textId="77777777" w:rsidR="00283DA8" w:rsidRDefault="004E2496">
            <w:pPr>
              <w:pStyle w:val="TableParagraph"/>
              <w:spacing w:before="35" w:line="246" w:lineRule="exact"/>
              <w:ind w:left="47"/>
              <w:jc w:val="center"/>
            </w:pPr>
            <w:r>
              <w:rPr>
                <w:w w:val="105"/>
              </w:rPr>
              <w:t>3</w:t>
            </w:r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օր</w:t>
            </w:r>
            <w:proofErr w:type="spellEnd"/>
          </w:p>
        </w:tc>
      </w:tr>
      <w:tr w:rsidR="00283DA8" w14:paraId="7B2C9D01" w14:textId="77777777">
        <w:trPr>
          <w:trHeight w:val="603"/>
        </w:trPr>
        <w:tc>
          <w:tcPr>
            <w:tcW w:w="70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474FFBA" w14:textId="77777777" w:rsidR="00283DA8" w:rsidRDefault="004E2496">
            <w:pPr>
              <w:pStyle w:val="TableParagraph"/>
              <w:spacing w:before="31"/>
              <w:ind w:left="32" w:right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2.</w:t>
            </w:r>
          </w:p>
        </w:tc>
        <w:tc>
          <w:tcPr>
            <w:tcW w:w="6765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783609B" w14:textId="77777777" w:rsidR="00283DA8" w:rsidRDefault="004E2496">
            <w:pPr>
              <w:pStyle w:val="TableParagraph"/>
              <w:spacing w:before="35"/>
              <w:ind w:left="8"/>
            </w:pPr>
            <w:proofErr w:type="spellStart"/>
            <w:r>
              <w:t>Մանրէազերծման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համար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նախատեսված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երկշերտ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թուղթ</w:t>
            </w:r>
            <w:proofErr w:type="spellEnd"/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կտոր</w:t>
            </w:r>
            <w:proofErr w:type="spellEnd"/>
            <w:r>
              <w:rPr>
                <w:spacing w:val="-2"/>
              </w:rPr>
              <w:t>՝</w:t>
            </w:r>
          </w:p>
          <w:p w14:paraId="661DF292" w14:textId="77777777" w:rsidR="00283DA8" w:rsidRDefault="004E2496">
            <w:pPr>
              <w:pStyle w:val="TableParagraph"/>
              <w:spacing w:before="53" w:line="246" w:lineRule="exact"/>
              <w:ind w:left="8"/>
            </w:pPr>
            <w:proofErr w:type="spellStart"/>
            <w:r>
              <w:t>սինթետիկ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հիմքի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5"/>
              </w:rPr>
              <w:t>վրա</w:t>
            </w:r>
            <w:proofErr w:type="spellEnd"/>
          </w:p>
        </w:tc>
        <w:tc>
          <w:tcPr>
            <w:tcW w:w="424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5EFCA32" w14:textId="77777777" w:rsidR="00283DA8" w:rsidRDefault="004E2496">
            <w:pPr>
              <w:pStyle w:val="TableParagraph"/>
              <w:spacing w:before="35"/>
              <w:ind w:left="47" w:right="13"/>
              <w:jc w:val="center"/>
            </w:pPr>
            <w:r>
              <w:t>2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4"/>
              </w:rPr>
              <w:t>ամիս</w:t>
            </w:r>
            <w:proofErr w:type="spellEnd"/>
          </w:p>
        </w:tc>
      </w:tr>
      <w:tr w:rsidR="00283DA8" w14:paraId="6B06793B" w14:textId="77777777">
        <w:trPr>
          <w:trHeight w:val="602"/>
        </w:trPr>
        <w:tc>
          <w:tcPr>
            <w:tcW w:w="70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9901C15" w14:textId="77777777" w:rsidR="00283DA8" w:rsidRDefault="004E2496">
            <w:pPr>
              <w:pStyle w:val="TableParagraph"/>
              <w:spacing w:before="31"/>
              <w:ind w:left="32" w:right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3.</w:t>
            </w:r>
          </w:p>
        </w:tc>
        <w:tc>
          <w:tcPr>
            <w:tcW w:w="6765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892410D" w14:textId="77777777" w:rsidR="00283DA8" w:rsidRDefault="004E2496">
            <w:pPr>
              <w:pStyle w:val="TableParagraph"/>
              <w:spacing w:before="35"/>
              <w:ind w:left="8"/>
            </w:pPr>
            <w:proofErr w:type="spellStart"/>
            <w:r>
              <w:t>Թղթե</w:t>
            </w:r>
            <w:proofErr w:type="spellEnd"/>
            <w:r>
              <w:rPr>
                <w:spacing w:val="22"/>
              </w:rPr>
              <w:t xml:space="preserve"> </w:t>
            </w:r>
            <w:r>
              <w:t>և</w:t>
            </w:r>
            <w:r>
              <w:rPr>
                <w:spacing w:val="29"/>
              </w:rPr>
              <w:t xml:space="preserve"> </w:t>
            </w:r>
            <w:proofErr w:type="spellStart"/>
            <w:r>
              <w:t>պլաստիկե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համակցված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spacing w:val="-4"/>
              </w:rPr>
              <w:t>նյութ</w:t>
            </w:r>
            <w:proofErr w:type="spellEnd"/>
          </w:p>
          <w:p w14:paraId="0DD64719" w14:textId="77777777" w:rsidR="00283DA8" w:rsidRDefault="004E2496">
            <w:pPr>
              <w:pStyle w:val="TableParagraph"/>
              <w:spacing w:before="53" w:line="245" w:lineRule="exact"/>
              <w:ind w:left="8"/>
            </w:pPr>
            <w:proofErr w:type="spellStart"/>
            <w:r>
              <w:t>ապարատով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ջերմության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միջոցով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4"/>
              </w:rPr>
              <w:t>փակած</w:t>
            </w:r>
            <w:proofErr w:type="spellEnd"/>
          </w:p>
        </w:tc>
        <w:tc>
          <w:tcPr>
            <w:tcW w:w="424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0724679" w14:textId="77777777" w:rsidR="00283DA8" w:rsidRDefault="004E2496">
            <w:pPr>
              <w:pStyle w:val="TableParagraph"/>
              <w:spacing w:before="35"/>
              <w:ind w:left="47" w:right="15"/>
              <w:jc w:val="center"/>
            </w:pPr>
            <w:r>
              <w:rPr>
                <w:w w:val="105"/>
              </w:rPr>
              <w:t>6</w:t>
            </w:r>
            <w:r>
              <w:rPr>
                <w:spacing w:val="15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ամիս</w:t>
            </w:r>
            <w:proofErr w:type="spellEnd"/>
          </w:p>
        </w:tc>
      </w:tr>
      <w:tr w:rsidR="00283DA8" w14:paraId="17231F0E" w14:textId="77777777">
        <w:trPr>
          <w:trHeight w:val="597"/>
        </w:trPr>
        <w:tc>
          <w:tcPr>
            <w:tcW w:w="703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thickThinMediumGap" w:sz="3" w:space="0" w:color="A0A0A0"/>
            </w:tcBorders>
          </w:tcPr>
          <w:p w14:paraId="7265AE36" w14:textId="77777777" w:rsidR="00283DA8" w:rsidRDefault="004E2496">
            <w:pPr>
              <w:pStyle w:val="TableParagraph"/>
              <w:spacing w:before="33"/>
              <w:ind w:left="3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4.</w:t>
            </w:r>
          </w:p>
        </w:tc>
        <w:tc>
          <w:tcPr>
            <w:tcW w:w="6765" w:type="dxa"/>
            <w:tcBorders>
              <w:top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41D94F78" w14:textId="77777777" w:rsidR="00283DA8" w:rsidRDefault="004E2496">
            <w:pPr>
              <w:pStyle w:val="TableParagraph"/>
              <w:spacing w:before="36"/>
              <w:ind w:left="8"/>
            </w:pPr>
            <w:proofErr w:type="spellStart"/>
            <w:r>
              <w:t>Թղթե</w:t>
            </w:r>
            <w:proofErr w:type="spellEnd"/>
            <w:r>
              <w:rPr>
                <w:spacing w:val="16"/>
              </w:rPr>
              <w:t xml:space="preserve"> </w:t>
            </w:r>
            <w:r>
              <w:t>և</w:t>
            </w:r>
            <w:r>
              <w:rPr>
                <w:spacing w:val="21"/>
              </w:rPr>
              <w:t xml:space="preserve"> </w:t>
            </w:r>
            <w:proofErr w:type="spellStart"/>
            <w:r>
              <w:t>պլաստիկե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համակցված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նյութ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2"/>
              </w:rPr>
              <w:t>զգայորոշիչ</w:t>
            </w:r>
            <w:proofErr w:type="spellEnd"/>
          </w:p>
          <w:p w14:paraId="48CA8031" w14:textId="77777777" w:rsidR="00283DA8" w:rsidRDefault="004E2496">
            <w:pPr>
              <w:pStyle w:val="TableParagraph"/>
              <w:spacing w:before="54" w:line="238" w:lineRule="exact"/>
              <w:ind w:left="8"/>
            </w:pPr>
            <w:proofErr w:type="spellStart"/>
            <w:r>
              <w:t>փաթեթավորման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ժապավենով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rPr>
                <w:spacing w:val="-4"/>
              </w:rPr>
              <w:t>փակած</w:t>
            </w:r>
            <w:proofErr w:type="spellEnd"/>
          </w:p>
        </w:tc>
        <w:tc>
          <w:tcPr>
            <w:tcW w:w="4240" w:type="dxa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single" w:sz="12" w:space="0" w:color="EFEFEF"/>
            </w:tcBorders>
          </w:tcPr>
          <w:p w14:paraId="1BA4AA39" w14:textId="77777777" w:rsidR="00283DA8" w:rsidRDefault="004E2496">
            <w:pPr>
              <w:pStyle w:val="TableParagraph"/>
              <w:spacing w:before="36"/>
              <w:ind w:left="47" w:right="16"/>
              <w:jc w:val="center"/>
            </w:pPr>
            <w:r>
              <w:rPr>
                <w:w w:val="105"/>
              </w:rPr>
              <w:t>3</w:t>
            </w:r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ամիս</w:t>
            </w:r>
            <w:proofErr w:type="spellEnd"/>
          </w:p>
        </w:tc>
      </w:tr>
    </w:tbl>
    <w:p w14:paraId="396B2777" w14:textId="77777777" w:rsidR="00283DA8" w:rsidRDefault="00283DA8">
      <w:pPr>
        <w:pStyle w:val="TableParagraph"/>
        <w:jc w:val="center"/>
        <w:sectPr w:rsidR="00283DA8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5ED5CFBA" w14:textId="77777777" w:rsidR="00283DA8" w:rsidRDefault="004E2496">
      <w:pPr>
        <w:spacing w:before="108"/>
        <w:ind w:right="1078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lastRenderedPageBreak/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7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7</w:t>
      </w:r>
    </w:p>
    <w:p w14:paraId="4B8F080F" w14:textId="77777777" w:rsidR="00283DA8" w:rsidRDefault="00283DA8">
      <w:pPr>
        <w:pStyle w:val="a3"/>
        <w:spacing w:before="214"/>
        <w:rPr>
          <w:sz w:val="20"/>
        </w:rPr>
      </w:pPr>
    </w:p>
    <w:p w14:paraId="4934FA18" w14:textId="77777777" w:rsidR="00283DA8" w:rsidRDefault="004E2496">
      <w:pPr>
        <w:spacing w:before="1"/>
        <w:ind w:left="1234" w:right="1241"/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w w:val="105"/>
          <w:sz w:val="20"/>
          <w:szCs w:val="20"/>
        </w:rPr>
        <w:t>Ց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20"/>
          <w:szCs w:val="20"/>
        </w:rPr>
        <w:t>Ա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20"/>
          <w:szCs w:val="20"/>
        </w:rPr>
        <w:t>Ն</w:t>
      </w:r>
      <w:r>
        <w:rPr>
          <w:rFonts w:ascii="Trebuchet MS" w:eastAsia="Trebuchet MS" w:hAnsi="Trebuchet MS" w:cs="Trebuchet MS"/>
          <w:b/>
          <w:bCs/>
          <w:spacing w:val="-2"/>
          <w:w w:val="10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05"/>
          <w:sz w:val="20"/>
          <w:szCs w:val="20"/>
        </w:rPr>
        <w:t>Կ</w:t>
      </w:r>
    </w:p>
    <w:p w14:paraId="106B51F9" w14:textId="77777777" w:rsidR="00283DA8" w:rsidRDefault="00283DA8">
      <w:pPr>
        <w:pStyle w:val="a3"/>
        <w:spacing w:before="97"/>
        <w:rPr>
          <w:sz w:val="20"/>
        </w:rPr>
      </w:pPr>
    </w:p>
    <w:p w14:paraId="00347C7A" w14:textId="77777777" w:rsidR="00283DA8" w:rsidRDefault="004E2496">
      <w:pPr>
        <w:ind w:left="1231" w:right="1241"/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ՊԱՐՏԱԴԻՐ</w:t>
      </w:r>
      <w:r>
        <w:rPr>
          <w:rFonts w:ascii="Trebuchet MS" w:eastAsia="Trebuchet MS" w:hAnsi="Trebuchet MS" w:cs="Trebuchet MS"/>
          <w:b/>
          <w:bCs/>
          <w:spacing w:val="4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ԲԺՇԿԱԿԱՆ</w:t>
      </w:r>
      <w:r>
        <w:rPr>
          <w:rFonts w:ascii="Trebuchet MS" w:eastAsia="Trebuchet MS" w:hAnsi="Trebuchet MS" w:cs="Trebuchet MS"/>
          <w:b/>
          <w:bCs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sz w:val="20"/>
          <w:szCs w:val="20"/>
        </w:rPr>
        <w:t>ԶՆՆՈՒԹՅԱՆ</w:t>
      </w:r>
    </w:p>
    <w:p w14:paraId="7897FE94" w14:textId="77777777" w:rsidR="00283DA8" w:rsidRDefault="00283DA8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408"/>
        <w:gridCol w:w="1279"/>
        <w:gridCol w:w="895"/>
        <w:gridCol w:w="1070"/>
        <w:gridCol w:w="1149"/>
        <w:gridCol w:w="1066"/>
        <w:gridCol w:w="933"/>
        <w:gridCol w:w="1201"/>
        <w:gridCol w:w="1332"/>
        <w:gridCol w:w="1332"/>
      </w:tblGrid>
      <w:tr w:rsidR="00283DA8" w14:paraId="612A2355" w14:textId="77777777">
        <w:trPr>
          <w:trHeight w:val="4229"/>
        </w:trPr>
        <w:tc>
          <w:tcPr>
            <w:tcW w:w="526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A0E5EB0" w14:textId="77777777" w:rsidR="00283DA8" w:rsidRDefault="004E2496">
            <w:pPr>
              <w:pStyle w:val="TableParagraph"/>
              <w:spacing w:before="23"/>
              <w:ind w:left="10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NN</w:t>
            </w:r>
          </w:p>
          <w:p w14:paraId="145375F5" w14:textId="77777777" w:rsidR="00283DA8" w:rsidRDefault="004E2496">
            <w:pPr>
              <w:pStyle w:val="TableParagraph"/>
              <w:spacing w:before="44"/>
              <w:ind w:left="67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ը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կ</w:t>
            </w:r>
          </w:p>
        </w:tc>
        <w:tc>
          <w:tcPr>
            <w:tcW w:w="2408" w:type="dxa"/>
            <w:tcBorders>
              <w:bottom w:val="single" w:sz="12" w:space="0" w:color="A0A0A0"/>
              <w:right w:val="single" w:sz="12" w:space="0" w:color="A0A0A0"/>
            </w:tcBorders>
          </w:tcPr>
          <w:p w14:paraId="60E100C2" w14:textId="77777777" w:rsidR="00283DA8" w:rsidRDefault="004E2496">
            <w:pPr>
              <w:pStyle w:val="TableParagraph"/>
              <w:spacing w:before="26" w:line="292" w:lineRule="auto"/>
              <w:ind w:left="45" w:right="32" w:hanging="2"/>
              <w:jc w:val="center"/>
            </w:pPr>
            <w:proofErr w:type="spellStart"/>
            <w:r>
              <w:rPr>
                <w:spacing w:val="-2"/>
              </w:rPr>
              <w:t>Կազմակերպու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թյուններ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rPr>
                <w:spacing w:val="-2"/>
              </w:rPr>
              <w:t>մասնագիտություններ</w:t>
            </w:r>
            <w:proofErr w:type="spellEnd"/>
          </w:p>
        </w:tc>
        <w:tc>
          <w:tcPr>
            <w:tcW w:w="127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2E6FAA1" w14:textId="77777777" w:rsidR="00283DA8" w:rsidRDefault="004E2496">
            <w:pPr>
              <w:pStyle w:val="TableParagraph"/>
              <w:spacing w:before="26" w:line="292" w:lineRule="auto"/>
              <w:ind w:left="9" w:right="-29"/>
              <w:jc w:val="center"/>
            </w:pPr>
            <w:proofErr w:type="spellStart"/>
            <w:r>
              <w:rPr>
                <w:spacing w:val="-2"/>
              </w:rPr>
              <w:t>Թերապևտի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ընտանե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կան</w:t>
            </w:r>
            <w:proofErr w:type="spellEnd"/>
            <w:r>
              <w:t xml:space="preserve"> </w:t>
            </w:r>
            <w:proofErr w:type="spellStart"/>
            <w:r>
              <w:t>բժշկի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զննում</w:t>
            </w:r>
            <w:proofErr w:type="spellEnd"/>
          </w:p>
        </w:tc>
        <w:tc>
          <w:tcPr>
            <w:tcW w:w="89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229B865" w14:textId="77777777" w:rsidR="00283DA8" w:rsidRDefault="004E2496">
            <w:pPr>
              <w:pStyle w:val="TableParagraph"/>
              <w:spacing w:before="26" w:line="292" w:lineRule="auto"/>
              <w:ind w:left="26" w:right="7" w:hanging="2"/>
              <w:jc w:val="center"/>
            </w:pPr>
            <w:proofErr w:type="spellStart"/>
            <w:r>
              <w:rPr>
                <w:spacing w:val="-2"/>
              </w:rPr>
              <w:t>Հետա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զոտու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թյուն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ներ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տուբեր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կուլոզի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նկատ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մամբ</w:t>
            </w:r>
            <w:proofErr w:type="spellEnd"/>
          </w:p>
        </w:tc>
        <w:tc>
          <w:tcPr>
            <w:tcW w:w="1070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593E696" w14:textId="77777777" w:rsidR="00283DA8" w:rsidRDefault="004E2496">
            <w:pPr>
              <w:pStyle w:val="TableParagraph"/>
              <w:spacing w:before="26" w:line="292" w:lineRule="auto"/>
              <w:ind w:left="81" w:right="65" w:firstLine="2"/>
              <w:jc w:val="center"/>
            </w:pPr>
            <w:proofErr w:type="spellStart"/>
            <w:r>
              <w:rPr>
                <w:spacing w:val="-2"/>
              </w:rPr>
              <w:t>Մաշկա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վեներա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բանի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զննում</w:t>
            </w:r>
            <w:proofErr w:type="spellEnd"/>
          </w:p>
        </w:tc>
        <w:tc>
          <w:tcPr>
            <w:tcW w:w="114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01F7E9" w14:textId="77777777" w:rsidR="00283DA8" w:rsidRDefault="004E2496">
            <w:pPr>
              <w:pStyle w:val="TableParagraph"/>
              <w:spacing w:before="26" w:line="292" w:lineRule="auto"/>
              <w:ind w:left="74" w:right="61"/>
              <w:jc w:val="center"/>
            </w:pPr>
            <w:proofErr w:type="spellStart"/>
            <w:r>
              <w:rPr>
                <w:spacing w:val="-2"/>
              </w:rPr>
              <w:t>Հետազո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տություն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սիֆիլիսի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նկատ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մամբ</w:t>
            </w:r>
            <w:proofErr w:type="spellEnd"/>
          </w:p>
        </w:tc>
        <w:tc>
          <w:tcPr>
            <w:tcW w:w="1066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4908361" w14:textId="77777777" w:rsidR="00283DA8" w:rsidRDefault="004E2496">
            <w:pPr>
              <w:pStyle w:val="TableParagraph"/>
              <w:spacing w:before="26" w:line="292" w:lineRule="auto"/>
              <w:ind w:left="12" w:right="-15" w:hanging="1"/>
              <w:jc w:val="center"/>
            </w:pPr>
            <w:proofErr w:type="spellStart"/>
            <w:r>
              <w:rPr>
                <w:spacing w:val="-2"/>
              </w:rPr>
              <w:t>Հետա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զոտու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թյուն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աղիքա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յին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վարակիչ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հիվան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դու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թյունների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նկատ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մամբ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մանրէա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կրու</w:t>
            </w:r>
            <w:proofErr w:type="spellEnd"/>
            <w:r>
              <w:rPr>
                <w:spacing w:val="-2"/>
              </w:rPr>
              <w:t>-</w:t>
            </w:r>
          </w:p>
          <w:p w14:paraId="470D02FE" w14:textId="77777777" w:rsidR="00283DA8" w:rsidRDefault="004E2496">
            <w:pPr>
              <w:pStyle w:val="TableParagraph"/>
              <w:spacing w:line="234" w:lineRule="exact"/>
              <w:ind w:left="19"/>
              <w:jc w:val="center"/>
            </w:pPr>
            <w:proofErr w:type="spellStart"/>
            <w:r>
              <w:rPr>
                <w:spacing w:val="-2"/>
              </w:rPr>
              <w:t>թյուն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33" w:type="dxa"/>
            <w:tcBorders>
              <w:bottom w:val="single" w:sz="12" w:space="0" w:color="A0A0A0"/>
              <w:right w:val="double" w:sz="6" w:space="0" w:color="A0A0A0"/>
            </w:tcBorders>
          </w:tcPr>
          <w:p w14:paraId="5938B38C" w14:textId="77777777" w:rsidR="00283DA8" w:rsidRDefault="004E2496">
            <w:pPr>
              <w:pStyle w:val="TableParagraph"/>
              <w:spacing w:before="26" w:line="292" w:lineRule="auto"/>
              <w:ind w:left="-3" w:right="-15" w:firstLine="2"/>
              <w:jc w:val="center"/>
            </w:pPr>
            <w:proofErr w:type="spellStart"/>
            <w:r>
              <w:rPr>
                <w:spacing w:val="-2"/>
              </w:rPr>
              <w:t>Հետա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զոտու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թյուններ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հելմին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թակրու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թյան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նկատ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մամբ</w:t>
            </w:r>
            <w:proofErr w:type="spellEnd"/>
          </w:p>
        </w:tc>
        <w:tc>
          <w:tcPr>
            <w:tcW w:w="1201" w:type="dxa"/>
            <w:tcBorders>
              <w:left w:val="double" w:sz="6" w:space="0" w:color="A0A0A0"/>
              <w:bottom w:val="single" w:sz="12" w:space="0" w:color="A0A0A0"/>
              <w:right w:val="double" w:sz="6" w:space="0" w:color="A0A0A0"/>
            </w:tcBorders>
          </w:tcPr>
          <w:p w14:paraId="6F4CE390" w14:textId="77777777" w:rsidR="00283DA8" w:rsidRDefault="004E2496">
            <w:pPr>
              <w:pStyle w:val="TableParagraph"/>
              <w:spacing w:before="26" w:line="292" w:lineRule="auto"/>
              <w:ind w:left="91" w:right="79"/>
              <w:jc w:val="center"/>
            </w:pPr>
            <w:proofErr w:type="spellStart"/>
            <w:r>
              <w:rPr>
                <w:spacing w:val="-2"/>
              </w:rPr>
              <w:t>Հետազո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տություն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վիրու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սային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հեպա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տիտ</w:t>
            </w:r>
            <w:proofErr w:type="spellEnd"/>
            <w:r>
              <w:t xml:space="preserve"> </w:t>
            </w:r>
            <w:r>
              <w:t>Բ</w:t>
            </w:r>
            <w:r>
              <w:t>-</w:t>
            </w:r>
            <w:r>
              <w:t>ի</w:t>
            </w:r>
            <w:r>
              <w:t xml:space="preserve"> </w:t>
            </w:r>
            <w:proofErr w:type="spellStart"/>
            <w:r>
              <w:rPr>
                <w:spacing w:val="-2"/>
              </w:rPr>
              <w:t>նկատ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մամբ</w:t>
            </w:r>
            <w:proofErr w:type="spellEnd"/>
          </w:p>
        </w:tc>
        <w:tc>
          <w:tcPr>
            <w:tcW w:w="1332" w:type="dxa"/>
            <w:tcBorders>
              <w:left w:val="double" w:sz="6" w:space="0" w:color="A0A0A0"/>
              <w:bottom w:val="single" w:sz="12" w:space="0" w:color="A0A0A0"/>
              <w:right w:val="thinThickMediumGap" w:sz="3" w:space="0" w:color="EFEFEF"/>
            </w:tcBorders>
          </w:tcPr>
          <w:p w14:paraId="73C3061E" w14:textId="77777777" w:rsidR="00283DA8" w:rsidRDefault="004E2496">
            <w:pPr>
              <w:pStyle w:val="TableParagraph"/>
              <w:spacing w:before="26" w:line="292" w:lineRule="auto"/>
              <w:ind w:left="52" w:right="42" w:hanging="4"/>
              <w:jc w:val="center"/>
            </w:pPr>
            <w:proofErr w:type="spellStart"/>
            <w:r>
              <w:rPr>
                <w:spacing w:val="-2"/>
              </w:rPr>
              <w:t>Հետա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զոտություն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վիրուսային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հեպատիտ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Ց</w:t>
            </w:r>
            <w:r>
              <w:rPr>
                <w:spacing w:val="-4"/>
              </w:rPr>
              <w:t>-</w:t>
            </w:r>
            <w:r>
              <w:rPr>
                <w:spacing w:val="-4"/>
              </w:rPr>
              <w:t>ի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նկատմամբ</w:t>
            </w:r>
            <w:proofErr w:type="spellEnd"/>
          </w:p>
        </w:tc>
        <w:tc>
          <w:tcPr>
            <w:tcW w:w="1332" w:type="dxa"/>
            <w:tcBorders>
              <w:bottom w:val="single" w:sz="12" w:space="0" w:color="A0A0A0"/>
              <w:right w:val="single" w:sz="12" w:space="0" w:color="A0A0A0"/>
            </w:tcBorders>
          </w:tcPr>
          <w:p w14:paraId="1BCEA204" w14:textId="77777777" w:rsidR="00283DA8" w:rsidRDefault="004E2496">
            <w:pPr>
              <w:pStyle w:val="TableParagraph"/>
              <w:spacing w:before="26" w:line="292" w:lineRule="auto"/>
              <w:ind w:left="54" w:right="50" w:hanging="4"/>
              <w:jc w:val="center"/>
            </w:pPr>
            <w:proofErr w:type="spellStart"/>
            <w:r>
              <w:rPr>
                <w:spacing w:val="-2"/>
              </w:rPr>
              <w:t>Հետազո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տություն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քիթ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ըմպանի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ախտածին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ստաֆի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լակոկի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նկատմամբ</w:t>
            </w:r>
            <w:proofErr w:type="spellEnd"/>
          </w:p>
        </w:tc>
      </w:tr>
      <w:tr w:rsidR="00283DA8" w14:paraId="38EC150D" w14:textId="77777777">
        <w:trPr>
          <w:trHeight w:val="297"/>
        </w:trPr>
        <w:tc>
          <w:tcPr>
            <w:tcW w:w="5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89A5058" w14:textId="77777777" w:rsidR="00283DA8" w:rsidRDefault="004E2496">
            <w:pPr>
              <w:pStyle w:val="TableParagraph"/>
              <w:spacing w:before="30" w:line="247" w:lineRule="exact"/>
              <w:ind w:left="28" w:right="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85"/>
              </w:rPr>
              <w:t>1</w:t>
            </w:r>
          </w:p>
        </w:tc>
        <w:tc>
          <w:tcPr>
            <w:tcW w:w="24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08F8FD" w14:textId="77777777" w:rsidR="00283DA8" w:rsidRDefault="004E2496">
            <w:pPr>
              <w:pStyle w:val="TableParagraph"/>
              <w:spacing w:before="30" w:line="247" w:lineRule="exact"/>
              <w:ind w:left="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127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A44E484" w14:textId="77777777" w:rsidR="00283DA8" w:rsidRDefault="004E2496">
            <w:pPr>
              <w:pStyle w:val="TableParagraph"/>
              <w:spacing w:before="30" w:line="247" w:lineRule="exact"/>
              <w:ind w:left="34" w:right="1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3</w:t>
            </w:r>
          </w:p>
        </w:tc>
        <w:tc>
          <w:tcPr>
            <w:tcW w:w="89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FFF774A" w14:textId="77777777" w:rsidR="00283DA8" w:rsidRDefault="004E2496">
            <w:pPr>
              <w:pStyle w:val="TableParagraph"/>
              <w:spacing w:before="30" w:line="247" w:lineRule="exact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4</w:t>
            </w:r>
          </w:p>
        </w:tc>
        <w:tc>
          <w:tcPr>
            <w:tcW w:w="10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6903BD6" w14:textId="77777777" w:rsidR="00283DA8" w:rsidRDefault="004E2496">
            <w:pPr>
              <w:pStyle w:val="TableParagraph"/>
              <w:spacing w:before="30" w:line="247" w:lineRule="exact"/>
              <w:ind w:left="1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5</w:t>
            </w:r>
          </w:p>
        </w:tc>
        <w:tc>
          <w:tcPr>
            <w:tcW w:w="114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6542E13" w14:textId="77777777" w:rsidR="00283DA8" w:rsidRDefault="004E2496">
            <w:pPr>
              <w:pStyle w:val="TableParagraph"/>
              <w:spacing w:before="30" w:line="247" w:lineRule="exact"/>
              <w:ind w:left="1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6</w:t>
            </w:r>
          </w:p>
        </w:tc>
        <w:tc>
          <w:tcPr>
            <w:tcW w:w="106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678649F" w14:textId="77777777" w:rsidR="00283DA8" w:rsidRDefault="004E2496">
            <w:pPr>
              <w:pStyle w:val="TableParagraph"/>
              <w:spacing w:before="30" w:line="247" w:lineRule="exact"/>
              <w:ind w:left="1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7</w:t>
            </w:r>
          </w:p>
        </w:tc>
        <w:tc>
          <w:tcPr>
            <w:tcW w:w="933" w:type="dxa"/>
            <w:tcBorders>
              <w:top w:val="single" w:sz="12" w:space="0" w:color="A0A0A0"/>
              <w:bottom w:val="single" w:sz="12" w:space="0" w:color="A0A0A0"/>
              <w:right w:val="double" w:sz="6" w:space="0" w:color="A0A0A0"/>
            </w:tcBorders>
          </w:tcPr>
          <w:p w14:paraId="63B8F9CE" w14:textId="77777777" w:rsidR="00283DA8" w:rsidRDefault="004E2496">
            <w:pPr>
              <w:pStyle w:val="TableParagraph"/>
              <w:spacing w:before="30" w:line="247" w:lineRule="exact"/>
              <w:ind w:left="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20"/>
              </w:rPr>
              <w:t>8</w:t>
            </w:r>
          </w:p>
        </w:tc>
        <w:tc>
          <w:tcPr>
            <w:tcW w:w="1201" w:type="dxa"/>
            <w:tcBorders>
              <w:top w:val="single" w:sz="12" w:space="0" w:color="A0A0A0"/>
              <w:left w:val="double" w:sz="6" w:space="0" w:color="A0A0A0"/>
              <w:bottom w:val="single" w:sz="12" w:space="0" w:color="A0A0A0"/>
              <w:right w:val="double" w:sz="6" w:space="0" w:color="A0A0A0"/>
            </w:tcBorders>
          </w:tcPr>
          <w:p w14:paraId="4A545011" w14:textId="77777777" w:rsidR="00283DA8" w:rsidRDefault="004E2496">
            <w:pPr>
              <w:pStyle w:val="TableParagraph"/>
              <w:spacing w:before="30" w:line="247" w:lineRule="exact"/>
              <w:ind w:left="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9</w:t>
            </w:r>
          </w:p>
        </w:tc>
        <w:tc>
          <w:tcPr>
            <w:tcW w:w="1332" w:type="dxa"/>
            <w:tcBorders>
              <w:top w:val="single" w:sz="12" w:space="0" w:color="A0A0A0"/>
              <w:left w:val="double" w:sz="6" w:space="0" w:color="A0A0A0"/>
              <w:bottom w:val="single" w:sz="12" w:space="0" w:color="A0A0A0"/>
              <w:right w:val="thinThickMediumGap" w:sz="3" w:space="0" w:color="EFEFEF"/>
            </w:tcBorders>
          </w:tcPr>
          <w:p w14:paraId="1F907C29" w14:textId="77777777" w:rsidR="00283DA8" w:rsidRDefault="004E2496">
            <w:pPr>
              <w:pStyle w:val="TableParagraph"/>
              <w:spacing w:before="30" w:line="247" w:lineRule="exact"/>
              <w:ind w:left="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10</w:t>
            </w:r>
          </w:p>
        </w:tc>
        <w:tc>
          <w:tcPr>
            <w:tcW w:w="133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F7FE86" w14:textId="77777777" w:rsidR="00283DA8" w:rsidRDefault="004E2496">
            <w:pPr>
              <w:pStyle w:val="TableParagraph"/>
              <w:spacing w:before="30" w:line="247" w:lineRule="exact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85"/>
              </w:rPr>
              <w:t>11</w:t>
            </w:r>
          </w:p>
        </w:tc>
      </w:tr>
      <w:tr w:rsidR="00283DA8" w14:paraId="679A8314" w14:textId="77777777">
        <w:trPr>
          <w:trHeight w:val="3042"/>
        </w:trPr>
        <w:tc>
          <w:tcPr>
            <w:tcW w:w="52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3F05A4E" w14:textId="77777777" w:rsidR="00283DA8" w:rsidRDefault="004E2496">
            <w:pPr>
              <w:pStyle w:val="TableParagraph"/>
              <w:spacing w:before="29"/>
              <w:ind w:left="2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90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6C54039" w14:textId="77777777" w:rsidR="00283DA8" w:rsidRDefault="004E2496">
            <w:pPr>
              <w:pStyle w:val="TableParagraph"/>
              <w:spacing w:before="34" w:line="295" w:lineRule="auto"/>
              <w:ind w:left="2" w:right="349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Մանկաբարձա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գինեկոլոգիական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>,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 xml:space="preserve">18 </w:t>
            </w:r>
            <w:proofErr w:type="spellStart"/>
            <w:r>
              <w:rPr>
                <w:w w:val="105"/>
                <w:sz w:val="20"/>
                <w:szCs w:val="20"/>
              </w:rPr>
              <w:t>տարեկանից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ցածր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ստոմատոլոգիական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մաշկավե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ներաբանական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>,</w:t>
            </w:r>
          </w:p>
          <w:p w14:paraId="183D950A" w14:textId="77777777" w:rsidR="00283DA8" w:rsidRDefault="004E2496">
            <w:pPr>
              <w:pStyle w:val="TableParagraph"/>
              <w:spacing w:line="204" w:lineRule="exact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բժշկական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օգնություն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և</w:t>
            </w:r>
          </w:p>
        </w:tc>
        <w:tc>
          <w:tcPr>
            <w:tcW w:w="127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D8B5B4E" w14:textId="77777777" w:rsidR="00283DA8" w:rsidRDefault="004E2496">
            <w:pPr>
              <w:pStyle w:val="TableParagraph"/>
              <w:spacing w:before="34" w:line="295" w:lineRule="auto"/>
              <w:ind w:left="34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Աշխատան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6"/>
                <w:sz w:val="20"/>
                <w:szCs w:val="20"/>
              </w:rPr>
              <w:t>քի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ընդունվելիս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հետագա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յում</w:t>
            </w:r>
            <w:proofErr w:type="spellEnd"/>
            <w:r>
              <w:rPr>
                <w:sz w:val="20"/>
                <w:szCs w:val="20"/>
              </w:rPr>
              <w:t>`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89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63A7B6E" w14:textId="77777777" w:rsidR="00283DA8" w:rsidRDefault="004E2496">
            <w:pPr>
              <w:pStyle w:val="TableParagraph"/>
              <w:spacing w:before="34" w:line="295" w:lineRule="auto"/>
              <w:ind w:left="23" w:right="3" w:hanging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վելիս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գայում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107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C9DF85C" w14:textId="77777777" w:rsidR="00283DA8" w:rsidRDefault="004E2496">
            <w:pPr>
              <w:pStyle w:val="TableParagraph"/>
              <w:spacing w:before="34" w:line="295" w:lineRule="auto"/>
              <w:ind w:left="57" w:right="39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վելիս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հետագա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յում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114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34DD39D" w14:textId="77777777" w:rsidR="00283DA8" w:rsidRDefault="004E2496">
            <w:pPr>
              <w:pStyle w:val="TableParagraph"/>
              <w:spacing w:before="34" w:line="295" w:lineRule="auto"/>
              <w:ind w:left="48" w:right="31" w:hanging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վելիս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գայում</w:t>
            </w:r>
            <w:proofErr w:type="spellEnd"/>
            <w:r>
              <w:rPr>
                <w:spacing w:val="-2"/>
                <w:sz w:val="20"/>
                <w:szCs w:val="20"/>
              </w:rPr>
              <w:t>՝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2"/>
                <w:sz w:val="20"/>
                <w:szCs w:val="20"/>
              </w:rPr>
              <w:t>միջամտու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թյուններ</w:t>
            </w:r>
            <w:proofErr w:type="spellEnd"/>
          </w:p>
          <w:p w14:paraId="6BBC00FA" w14:textId="77777777" w:rsidR="00283DA8" w:rsidRDefault="004E2496">
            <w:pPr>
              <w:pStyle w:val="TableParagraph"/>
              <w:spacing w:line="204" w:lineRule="exact"/>
              <w:ind w:left="1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իրակա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67E79F2" w14:textId="77777777" w:rsidR="00283DA8" w:rsidRDefault="004E2496">
            <w:pPr>
              <w:pStyle w:val="TableParagraph"/>
              <w:spacing w:before="34" w:line="295" w:lineRule="auto"/>
              <w:ind w:left="106" w:right="84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վելիս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գայում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933" w:type="dxa"/>
            <w:tcBorders>
              <w:top w:val="single" w:sz="12" w:space="0" w:color="A0A0A0"/>
              <w:bottom w:val="thickThinMediumGap" w:sz="3" w:space="0" w:color="A0A0A0"/>
              <w:right w:val="double" w:sz="6" w:space="0" w:color="A0A0A0"/>
            </w:tcBorders>
          </w:tcPr>
          <w:p w14:paraId="5D190DF5" w14:textId="77777777" w:rsidR="00283DA8" w:rsidRDefault="004E2496">
            <w:pPr>
              <w:pStyle w:val="TableParagraph"/>
              <w:spacing w:before="34" w:line="295" w:lineRule="auto"/>
              <w:ind w:left="31" w:right="18" w:hanging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վելիս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գայում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1201" w:type="dxa"/>
            <w:tcBorders>
              <w:top w:val="single" w:sz="12" w:space="0" w:color="A0A0A0"/>
              <w:left w:val="double" w:sz="6" w:space="0" w:color="A0A0A0"/>
              <w:bottom w:val="thickThinMediumGap" w:sz="3" w:space="0" w:color="A0A0A0"/>
              <w:right w:val="double" w:sz="6" w:space="0" w:color="A0A0A0"/>
            </w:tcBorders>
          </w:tcPr>
          <w:p w14:paraId="25395010" w14:textId="77777777" w:rsidR="00283DA8" w:rsidRDefault="004E2496">
            <w:pPr>
              <w:pStyle w:val="TableParagraph"/>
              <w:spacing w:before="34" w:line="295" w:lineRule="auto"/>
              <w:ind w:right="-15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ընդունվելիս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հետագա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յում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անգամ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2"/>
                <w:sz w:val="20"/>
                <w:szCs w:val="20"/>
              </w:rPr>
              <w:t>միայն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միջամտու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թյուններ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իրակա</w:t>
            </w:r>
            <w:proofErr w:type="spellEnd"/>
            <w:r>
              <w:rPr>
                <w:spacing w:val="-2"/>
                <w:sz w:val="20"/>
                <w:szCs w:val="20"/>
              </w:rPr>
              <w:t>-</w:t>
            </w:r>
          </w:p>
          <w:p w14:paraId="22C14A69" w14:textId="77777777" w:rsidR="00283DA8" w:rsidRDefault="004E2496">
            <w:pPr>
              <w:pStyle w:val="TableParagraph"/>
              <w:spacing w:line="204" w:lineRule="exact"/>
              <w:ind w:left="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նացնող</w:t>
            </w:r>
            <w:proofErr w:type="spellEnd"/>
          </w:p>
        </w:tc>
        <w:tc>
          <w:tcPr>
            <w:tcW w:w="1332" w:type="dxa"/>
            <w:tcBorders>
              <w:top w:val="single" w:sz="12" w:space="0" w:color="A0A0A0"/>
              <w:left w:val="double" w:sz="6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C505464" w14:textId="77777777" w:rsidR="00283DA8" w:rsidRDefault="004E2496">
            <w:pPr>
              <w:pStyle w:val="TableParagraph"/>
              <w:spacing w:before="34" w:line="295" w:lineRule="auto"/>
              <w:ind w:left="11"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ընդունվելիս</w:t>
            </w:r>
            <w:proofErr w:type="spellEnd"/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հետագայում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  <w:r>
              <w:rPr>
                <w:spacing w:val="-2"/>
                <w:sz w:val="20"/>
                <w:szCs w:val="20"/>
              </w:rPr>
              <w:t>`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միայն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միջամտու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թյուններ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իրակա</w:t>
            </w:r>
            <w:proofErr w:type="spellEnd"/>
            <w:r>
              <w:rPr>
                <w:spacing w:val="-2"/>
                <w:sz w:val="20"/>
                <w:szCs w:val="20"/>
              </w:rPr>
              <w:t>-</w:t>
            </w:r>
          </w:p>
          <w:p w14:paraId="60C26DA6" w14:textId="77777777" w:rsidR="00283DA8" w:rsidRDefault="004E2496">
            <w:pPr>
              <w:pStyle w:val="TableParagraph"/>
              <w:spacing w:line="204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նացնող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1332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DF553BF" w14:textId="77777777" w:rsidR="00283DA8" w:rsidRDefault="004E2496">
            <w:pPr>
              <w:pStyle w:val="TableParagraph"/>
              <w:spacing w:before="34" w:line="295" w:lineRule="auto"/>
              <w:ind w:left="14" w:right="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ընդունվելիս</w:t>
            </w:r>
            <w:proofErr w:type="spellEnd"/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հետագայում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տարին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  <w:szCs w:val="20"/>
              </w:rPr>
              <w:t>անգամ</w:t>
            </w:r>
            <w:proofErr w:type="spellEnd"/>
          </w:p>
        </w:tc>
      </w:tr>
    </w:tbl>
    <w:p w14:paraId="2DA3750D" w14:textId="77777777" w:rsidR="00283DA8" w:rsidRDefault="00283DA8">
      <w:pPr>
        <w:pStyle w:val="TableParagraph"/>
        <w:spacing w:line="295" w:lineRule="auto"/>
        <w:jc w:val="center"/>
        <w:rPr>
          <w:sz w:val="20"/>
          <w:szCs w:val="20"/>
        </w:rPr>
        <w:sectPr w:rsidR="00283DA8">
          <w:pgSz w:w="15840" w:h="12240" w:orient="landscape"/>
          <w:pgMar w:top="1080" w:right="0" w:bottom="280" w:left="0" w:header="720" w:footer="720" w:gutter="0"/>
          <w:cols w:space="720"/>
        </w:sectPr>
      </w:pPr>
    </w:p>
    <w:p w14:paraId="72CE44F1" w14:textId="77777777" w:rsidR="00283DA8" w:rsidRDefault="00283DA8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45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407"/>
        <w:gridCol w:w="1278"/>
        <w:gridCol w:w="894"/>
        <w:gridCol w:w="1069"/>
        <w:gridCol w:w="1148"/>
        <w:gridCol w:w="1065"/>
        <w:gridCol w:w="932"/>
        <w:gridCol w:w="1200"/>
        <w:gridCol w:w="1331"/>
        <w:gridCol w:w="1331"/>
      </w:tblGrid>
      <w:tr w:rsidR="00283DA8" w14:paraId="4FFD93E6" w14:textId="77777777">
        <w:trPr>
          <w:trHeight w:val="8861"/>
        </w:trPr>
        <w:tc>
          <w:tcPr>
            <w:tcW w:w="522" w:type="dxa"/>
            <w:tcBorders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E37CDDB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bottom w:val="thinThickMediumGap" w:sz="3" w:space="0" w:color="EFEFEF"/>
              <w:right w:val="single" w:sz="12" w:space="0" w:color="A0A0A0"/>
            </w:tcBorders>
          </w:tcPr>
          <w:p w14:paraId="6DE13195" w14:textId="77777777" w:rsidR="00283DA8" w:rsidRDefault="004E2496">
            <w:pPr>
              <w:pStyle w:val="TableParagraph"/>
              <w:spacing w:before="28" w:line="295" w:lineRule="auto"/>
              <w:ind w:left="2" w:right="-2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սպասարկում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արտահի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վանդանոցային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հիվանդանոցային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2"/>
                <w:sz w:val="20"/>
                <w:szCs w:val="20"/>
              </w:rPr>
              <w:t>իրականացնող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հոգեբուժական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կազմակերպություններ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շտապ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բժշկական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օգնություն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սպասարկում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իրականացնող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կազմակեր</w:t>
            </w:r>
            <w:proofErr w:type="spellEnd"/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պությունների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ինֆե</w:t>
            </w:r>
            <w:r>
              <w:rPr>
                <w:sz w:val="20"/>
                <w:szCs w:val="20"/>
              </w:rPr>
              <w:t>կցիոն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այդ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թվում</w:t>
            </w:r>
            <w:proofErr w:type="spellEnd"/>
            <w:r>
              <w:rPr>
                <w:sz w:val="20"/>
                <w:szCs w:val="20"/>
              </w:rPr>
              <w:t>՝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հակատուբերկուլոզային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հիվանդանոցների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  <w:szCs w:val="20"/>
              </w:rPr>
              <w:t>բաժանմունքների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կաբինետների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), </w:t>
            </w:r>
            <w:proofErr w:type="spellStart"/>
            <w:r>
              <w:rPr>
                <w:spacing w:val="-2"/>
                <w:sz w:val="20"/>
                <w:szCs w:val="20"/>
              </w:rPr>
              <w:t>վերակենդանացման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հեմոդիալիզի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բաժանմունքների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ախտորոշիչ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լաբորատորիաների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  <w:szCs w:val="20"/>
              </w:rPr>
              <w:t>բաժանմունքների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40"/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արյան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հավաքագրման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փոխներարկման</w:t>
            </w:r>
            <w:proofErr w:type="spellEnd"/>
          </w:p>
          <w:p w14:paraId="7338180A" w14:textId="77777777" w:rsidR="00283DA8" w:rsidRDefault="004E2496">
            <w:pPr>
              <w:pStyle w:val="TableParagraph"/>
              <w:spacing w:line="204" w:lineRule="exact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կետերի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կամ</w:t>
            </w:r>
            <w:proofErr w:type="spellEnd"/>
          </w:p>
          <w:p w14:paraId="49FF1BA9" w14:textId="77777777" w:rsidR="00283DA8" w:rsidRDefault="004E2496">
            <w:pPr>
              <w:pStyle w:val="TableParagraph"/>
              <w:spacing w:before="50" w:line="295" w:lineRule="auto"/>
              <w:ind w:left="2" w:right="-29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բաժանմունքների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միջամտու</w:t>
            </w:r>
            <w:r>
              <w:rPr>
                <w:spacing w:val="-2"/>
                <w:sz w:val="20"/>
                <w:szCs w:val="20"/>
              </w:rPr>
              <w:t>թյուններ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իրականացնող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կաբինետների</w:t>
            </w:r>
            <w:proofErr w:type="spellEnd"/>
          </w:p>
          <w:p w14:paraId="5AD50F1D" w14:textId="77777777" w:rsidR="00283DA8" w:rsidRDefault="004E2496">
            <w:pPr>
              <w:pStyle w:val="TableParagraph"/>
              <w:spacing w:line="207" w:lineRule="exact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1278" w:type="dxa"/>
            <w:tcBorders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AB1BAE1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F5B206E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  <w:tcBorders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5F7FBDE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58660AB" w14:textId="77777777" w:rsidR="00283DA8" w:rsidRDefault="004E2496">
            <w:pPr>
              <w:pStyle w:val="TableParagraph"/>
              <w:spacing w:before="28" w:line="295" w:lineRule="auto"/>
              <w:ind w:left="26" w:right="1" w:hanging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նացնող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բաղադրիչ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առնչվող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բուժաշխա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տողները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միայն</w:t>
            </w:r>
            <w:proofErr w:type="spellEnd"/>
          </w:p>
        </w:tc>
        <w:tc>
          <w:tcPr>
            <w:tcW w:w="1065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F37650D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  <w:tcBorders>
              <w:bottom w:val="thinThickMediumGap" w:sz="3" w:space="0" w:color="EFEFEF"/>
              <w:right w:val="double" w:sz="6" w:space="0" w:color="A0A0A0"/>
            </w:tcBorders>
          </w:tcPr>
          <w:p w14:paraId="1B2C70E7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left w:val="double" w:sz="6" w:space="0" w:color="A0A0A0"/>
              <w:bottom w:val="thinThickMediumGap" w:sz="3" w:space="0" w:color="EFEFEF"/>
              <w:right w:val="double" w:sz="6" w:space="0" w:color="A0A0A0"/>
            </w:tcBorders>
          </w:tcPr>
          <w:p w14:paraId="12F404D8" w14:textId="77777777" w:rsidR="00283DA8" w:rsidRDefault="004E2496">
            <w:pPr>
              <w:pStyle w:val="TableParagraph"/>
              <w:spacing w:before="28" w:line="295" w:lineRule="auto"/>
              <w:ind w:left="46" w:right="1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բաղադրիչ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առնչվող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բուժաշխա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տողները</w:t>
            </w:r>
            <w:proofErr w:type="spellEnd"/>
          </w:p>
        </w:tc>
        <w:tc>
          <w:tcPr>
            <w:tcW w:w="1331" w:type="dxa"/>
            <w:tcBorders>
              <w:left w:val="double" w:sz="6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66A8B6A" w14:textId="77777777" w:rsidR="00283DA8" w:rsidRDefault="004E2496">
            <w:pPr>
              <w:pStyle w:val="TableParagraph"/>
              <w:spacing w:before="28" w:line="295" w:lineRule="auto"/>
              <w:ind w:left="10" w:right="-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և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բաղադրիչ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առնչվող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բուժաշխա</w:t>
            </w:r>
            <w:proofErr w:type="spellEnd"/>
            <w:r>
              <w:rPr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տողները</w:t>
            </w:r>
            <w:proofErr w:type="spellEnd"/>
          </w:p>
        </w:tc>
        <w:tc>
          <w:tcPr>
            <w:tcW w:w="1331" w:type="dxa"/>
            <w:tcBorders>
              <w:bottom w:val="thinThickMediumGap" w:sz="3" w:space="0" w:color="EFEFEF"/>
              <w:right w:val="single" w:sz="12" w:space="0" w:color="A0A0A0"/>
            </w:tcBorders>
          </w:tcPr>
          <w:p w14:paraId="30733D25" w14:textId="77777777" w:rsidR="00283DA8" w:rsidRDefault="00283D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1FC821" w14:textId="77777777" w:rsidR="00283DA8" w:rsidRDefault="00283DA8">
      <w:pPr>
        <w:pStyle w:val="TableParagraph"/>
        <w:rPr>
          <w:rFonts w:ascii="Times New Roman"/>
          <w:sz w:val="20"/>
        </w:rPr>
        <w:sectPr w:rsidR="00283DA8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344D7135" w14:textId="77777777" w:rsidR="00283DA8" w:rsidRDefault="004E2496">
      <w:pPr>
        <w:spacing w:before="121"/>
        <w:ind w:left="372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05"/>
        </w:rPr>
        <w:lastRenderedPageBreak/>
        <w:t>5</w:t>
      </w:r>
      <w:r>
        <w:rPr>
          <w:rFonts w:ascii="Times New Roman" w:eastAsia="Times New Roman" w:hAnsi="Times New Roman" w:cs="Times New Roman"/>
          <w:w w:val="105"/>
        </w:rPr>
        <w:t>․</w:t>
      </w:r>
      <w:r>
        <w:rPr>
          <w:rFonts w:ascii="Times New Roman" w:eastAsia="Times New Roman" w:hAnsi="Times New Roman" w:cs="Times New Roman"/>
          <w:spacing w:val="26"/>
          <w:w w:val="10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</w:rPr>
        <w:t>ԻՐԱՎԱԿԱՆ</w:t>
      </w:r>
      <w:r>
        <w:rPr>
          <w:rFonts w:ascii="Trebuchet MS" w:eastAsia="Trebuchet MS" w:hAnsi="Trebuchet MS" w:cs="Trebuchet MS"/>
          <w:b/>
          <w:bCs/>
          <w:spacing w:val="12"/>
          <w:w w:val="10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4"/>
          <w:w w:val="105"/>
        </w:rPr>
        <w:t>ԱԿՏԵՐ</w:t>
      </w:r>
    </w:p>
    <w:p w14:paraId="19FCC237" w14:textId="77777777" w:rsidR="00283DA8" w:rsidRDefault="00283DA8">
      <w:pPr>
        <w:pStyle w:val="a3"/>
        <w:rPr>
          <w:sz w:val="22"/>
        </w:rPr>
      </w:pPr>
    </w:p>
    <w:p w14:paraId="10B38828" w14:textId="77777777" w:rsidR="00283DA8" w:rsidRDefault="00283DA8">
      <w:pPr>
        <w:pStyle w:val="a3"/>
        <w:spacing w:before="14"/>
        <w:rPr>
          <w:sz w:val="22"/>
        </w:rPr>
      </w:pPr>
    </w:p>
    <w:p w14:paraId="527B27A5" w14:textId="77777777" w:rsidR="00283DA8" w:rsidRDefault="004E2496">
      <w:pPr>
        <w:ind w:left="1466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1.</w:t>
      </w:r>
      <w:r>
        <w:rPr>
          <w:rFonts w:ascii="Trebuchet MS" w:eastAsia="Trebuchet MS" w:hAnsi="Trebuchet MS" w:cs="Trebuchet MS"/>
          <w:b/>
          <w:bCs/>
          <w:spacing w:val="6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Տվյալ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ստուգաթերթը</w:t>
      </w:r>
      <w:proofErr w:type="spellEnd"/>
      <w:r>
        <w:rPr>
          <w:rFonts w:ascii="Trebuchet MS" w:eastAsia="Trebuchet MS" w:hAnsi="Trebuchet MS" w:cs="Trebuchet MS"/>
          <w:b/>
          <w:bCs/>
          <w:spacing w:val="7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կազմվել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է</w:t>
      </w:r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հետևյալ</w:t>
      </w:r>
      <w:proofErr w:type="spellEnd"/>
      <w:r>
        <w:rPr>
          <w:rFonts w:ascii="Trebuchet MS" w:eastAsia="Trebuchet MS" w:hAnsi="Trebuchet MS" w:cs="Trebuchet MS"/>
          <w:b/>
          <w:bCs/>
          <w:spacing w:val="3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նորմատիվ</w:t>
      </w:r>
      <w:proofErr w:type="spellEnd"/>
      <w:r>
        <w:rPr>
          <w:rFonts w:ascii="Trebuchet MS" w:eastAsia="Trebuchet MS" w:hAnsi="Trebuchet MS" w:cs="Trebuchet MS"/>
          <w:b/>
          <w:bCs/>
          <w:spacing w:val="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փաստաթղթերի</w:t>
      </w:r>
      <w:proofErr w:type="spellEnd"/>
      <w:r>
        <w:rPr>
          <w:rFonts w:ascii="Trebuchet MS" w:eastAsia="Trebuchet MS" w:hAnsi="Trebuchet MS" w:cs="Trebuchet MS"/>
          <w:b/>
          <w:bCs/>
          <w:spacing w:val="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հիման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pacing w:val="-4"/>
        </w:rPr>
        <w:t>վրա</w:t>
      </w:r>
      <w:proofErr w:type="spellEnd"/>
      <w:r>
        <w:rPr>
          <w:rFonts w:ascii="Trebuchet MS" w:eastAsia="Trebuchet MS" w:hAnsi="Trebuchet MS" w:cs="Trebuchet MS"/>
          <w:b/>
          <w:bCs/>
          <w:spacing w:val="-4"/>
        </w:rPr>
        <w:t>՝</w:t>
      </w:r>
    </w:p>
    <w:p w14:paraId="59ACB8DC" w14:textId="77777777" w:rsidR="00283DA8" w:rsidRDefault="00283DA8">
      <w:pPr>
        <w:pStyle w:val="a3"/>
        <w:spacing w:before="95"/>
        <w:rPr>
          <w:sz w:val="22"/>
        </w:rPr>
      </w:pPr>
    </w:p>
    <w:p w14:paraId="523CBA8B" w14:textId="77777777" w:rsidR="00283DA8" w:rsidRDefault="004E2496">
      <w:pPr>
        <w:pStyle w:val="a4"/>
        <w:numPr>
          <w:ilvl w:val="0"/>
          <w:numId w:val="1"/>
        </w:numPr>
        <w:tabs>
          <w:tab w:val="left" w:pos="1729"/>
        </w:tabs>
        <w:ind w:left="1729" w:hanging="263"/>
      </w:pPr>
      <w:proofErr w:type="spellStart"/>
      <w:r>
        <w:t>Առողջապահության</w:t>
      </w:r>
      <w:proofErr w:type="spellEnd"/>
      <w:r>
        <w:rPr>
          <w:spacing w:val="14"/>
        </w:rPr>
        <w:t xml:space="preserve"> </w:t>
      </w:r>
      <w:proofErr w:type="spellStart"/>
      <w:r>
        <w:t>նախարարի</w:t>
      </w:r>
      <w:proofErr w:type="spellEnd"/>
      <w:r>
        <w:rPr>
          <w:spacing w:val="13"/>
        </w:rPr>
        <w:t xml:space="preserve"> </w:t>
      </w:r>
      <w:r>
        <w:t>2025</w:t>
      </w:r>
      <w:r>
        <w:rPr>
          <w:spacing w:val="11"/>
        </w:rPr>
        <w:t xml:space="preserve"> </w:t>
      </w:r>
      <w:proofErr w:type="spellStart"/>
      <w:r>
        <w:t>թվականի</w:t>
      </w:r>
      <w:proofErr w:type="spellEnd"/>
      <w:r>
        <w:rPr>
          <w:spacing w:val="14"/>
        </w:rPr>
        <w:t xml:space="preserve"> </w:t>
      </w:r>
      <w:proofErr w:type="spellStart"/>
      <w:r>
        <w:t>հոկտեմբերի</w:t>
      </w:r>
      <w:proofErr w:type="spellEnd"/>
      <w:r>
        <w:rPr>
          <w:spacing w:val="13"/>
        </w:rPr>
        <w:t xml:space="preserve"> </w:t>
      </w:r>
      <w:r>
        <w:t>13-</w:t>
      </w:r>
      <w:r>
        <w:t>ի</w:t>
      </w:r>
      <w:r>
        <w:rPr>
          <w:spacing w:val="13"/>
        </w:rPr>
        <w:t xml:space="preserve"> </w:t>
      </w:r>
      <w:r>
        <w:t>N</w:t>
      </w:r>
      <w:r>
        <w:rPr>
          <w:spacing w:val="14"/>
        </w:rPr>
        <w:t xml:space="preserve"> </w:t>
      </w:r>
      <w:r>
        <w:t>139-</w:t>
      </w:r>
      <w:r>
        <w:t>Ն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հրաման</w:t>
      </w:r>
      <w:proofErr w:type="spellEnd"/>
      <w:r>
        <w:rPr>
          <w:spacing w:val="-2"/>
        </w:rPr>
        <w:t>.</w:t>
      </w:r>
    </w:p>
    <w:p w14:paraId="7ECD528A" w14:textId="77777777" w:rsidR="00283DA8" w:rsidRDefault="004E2496">
      <w:pPr>
        <w:pStyle w:val="a4"/>
        <w:numPr>
          <w:ilvl w:val="0"/>
          <w:numId w:val="1"/>
        </w:numPr>
        <w:tabs>
          <w:tab w:val="left" w:pos="1726"/>
        </w:tabs>
        <w:spacing w:before="97"/>
        <w:ind w:left="1726" w:hanging="260"/>
      </w:pPr>
      <w:proofErr w:type="spellStart"/>
      <w:r>
        <w:t>Հայաստանի</w:t>
      </w:r>
      <w:proofErr w:type="spellEnd"/>
      <w:r>
        <w:rPr>
          <w:spacing w:val="23"/>
        </w:rPr>
        <w:t xml:space="preserve"> </w:t>
      </w:r>
      <w:proofErr w:type="spellStart"/>
      <w:r>
        <w:t>Հանրապետության</w:t>
      </w:r>
      <w:proofErr w:type="spellEnd"/>
      <w:r>
        <w:rPr>
          <w:spacing w:val="22"/>
        </w:rPr>
        <w:t xml:space="preserve"> </w:t>
      </w:r>
      <w:proofErr w:type="spellStart"/>
      <w:r>
        <w:t>կառավարության</w:t>
      </w:r>
      <w:proofErr w:type="spellEnd"/>
      <w:r>
        <w:rPr>
          <w:spacing w:val="22"/>
        </w:rPr>
        <w:t xml:space="preserve"> </w:t>
      </w:r>
      <w:r>
        <w:t>2003</w:t>
      </w:r>
      <w:r>
        <w:rPr>
          <w:spacing w:val="20"/>
        </w:rPr>
        <w:t xml:space="preserve"> </w:t>
      </w:r>
      <w:proofErr w:type="spellStart"/>
      <w:r>
        <w:t>թվականի</w:t>
      </w:r>
      <w:proofErr w:type="spellEnd"/>
      <w:r>
        <w:rPr>
          <w:spacing w:val="25"/>
        </w:rPr>
        <w:t xml:space="preserve"> </w:t>
      </w:r>
      <w:proofErr w:type="spellStart"/>
      <w:r>
        <w:t>մարտի</w:t>
      </w:r>
      <w:proofErr w:type="spellEnd"/>
      <w:r>
        <w:rPr>
          <w:spacing w:val="22"/>
        </w:rPr>
        <w:t xml:space="preserve"> </w:t>
      </w:r>
      <w:r>
        <w:t>27-</w:t>
      </w:r>
      <w:r>
        <w:t>ի</w:t>
      </w:r>
      <w:r>
        <w:rPr>
          <w:spacing w:val="26"/>
        </w:rPr>
        <w:t xml:space="preserve"> </w:t>
      </w:r>
      <w:r>
        <w:t>N</w:t>
      </w:r>
      <w:r>
        <w:rPr>
          <w:spacing w:val="19"/>
        </w:rPr>
        <w:t xml:space="preserve"> </w:t>
      </w:r>
      <w:r>
        <w:t>347-</w:t>
      </w:r>
      <w:r>
        <w:t>Ն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որոշում</w:t>
      </w:r>
      <w:proofErr w:type="spellEnd"/>
      <w:r>
        <w:rPr>
          <w:spacing w:val="-2"/>
        </w:rPr>
        <w:t>:</w:t>
      </w:r>
    </w:p>
    <w:p w14:paraId="25E4757D" w14:textId="77777777" w:rsidR="00283DA8" w:rsidRDefault="00283DA8"/>
    <w:p w14:paraId="487C11E7" w14:textId="77777777" w:rsidR="00283DA8" w:rsidRDefault="00283DA8">
      <w:pPr>
        <w:spacing w:before="154"/>
      </w:pPr>
    </w:p>
    <w:p w14:paraId="5AC7AE6C" w14:textId="77777777" w:rsidR="00283DA8" w:rsidRDefault="004E2496">
      <w:pPr>
        <w:tabs>
          <w:tab w:val="left" w:pos="7702"/>
          <w:tab w:val="left" w:pos="9073"/>
          <w:tab w:val="left" w:pos="13763"/>
        </w:tabs>
        <w:ind w:left="1466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Տեսչական</w:t>
      </w:r>
      <w:proofErr w:type="spellEnd"/>
      <w:r>
        <w:rPr>
          <w:spacing w:val="1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մարմնի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spacing w:val="-2"/>
          <w:w w:val="110"/>
          <w:sz w:val="18"/>
          <w:szCs w:val="18"/>
        </w:rPr>
        <w:t>ծառայող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>
        <w:rPr>
          <w:spacing w:val="-2"/>
          <w:w w:val="110"/>
          <w:sz w:val="18"/>
          <w:szCs w:val="18"/>
        </w:rPr>
        <w:t>Տնտեսավարող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pacing w:val="-7"/>
          <w:w w:val="110"/>
          <w:sz w:val="18"/>
          <w:szCs w:val="18"/>
          <w:u w:val="single"/>
        </w:rPr>
        <w:t>»:</w:t>
      </w:r>
    </w:p>
    <w:p w14:paraId="397B4777" w14:textId="77777777" w:rsidR="00283DA8" w:rsidRDefault="004E2496">
      <w:pPr>
        <w:tabs>
          <w:tab w:val="left" w:pos="11139"/>
        </w:tabs>
        <w:spacing w:before="54"/>
        <w:ind w:left="4869"/>
        <w:rPr>
          <w:sz w:val="18"/>
          <w:szCs w:val="18"/>
        </w:rPr>
      </w:pP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ստորագրությունը</w:t>
      </w:r>
      <w:proofErr w:type="spellEnd"/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ստորագրությունը</w:t>
      </w:r>
      <w:proofErr w:type="spellEnd"/>
      <w:r>
        <w:rPr>
          <w:spacing w:val="-2"/>
          <w:sz w:val="18"/>
          <w:szCs w:val="18"/>
        </w:rPr>
        <w:t>)</w:t>
      </w:r>
    </w:p>
    <w:p w14:paraId="49717F17" w14:textId="77777777" w:rsidR="00283DA8" w:rsidRDefault="00283DA8">
      <w:pPr>
        <w:rPr>
          <w:sz w:val="18"/>
        </w:rPr>
      </w:pPr>
    </w:p>
    <w:p w14:paraId="22256D8C" w14:textId="77777777" w:rsidR="00283DA8" w:rsidRDefault="00283DA8">
      <w:pPr>
        <w:rPr>
          <w:sz w:val="18"/>
        </w:rPr>
      </w:pPr>
    </w:p>
    <w:p w14:paraId="10E865AF" w14:textId="77777777" w:rsidR="00283DA8" w:rsidRDefault="00283DA8">
      <w:pPr>
        <w:rPr>
          <w:sz w:val="18"/>
        </w:rPr>
      </w:pPr>
    </w:p>
    <w:p w14:paraId="3E91AB8A" w14:textId="77777777" w:rsidR="00283DA8" w:rsidRDefault="00283DA8">
      <w:pPr>
        <w:rPr>
          <w:sz w:val="18"/>
        </w:rPr>
      </w:pPr>
    </w:p>
    <w:p w14:paraId="756E931D" w14:textId="77777777" w:rsidR="00283DA8" w:rsidRDefault="00283DA8">
      <w:pPr>
        <w:rPr>
          <w:sz w:val="18"/>
        </w:rPr>
      </w:pPr>
    </w:p>
    <w:p w14:paraId="2E0EB267" w14:textId="77777777" w:rsidR="00283DA8" w:rsidRDefault="00283DA8">
      <w:pPr>
        <w:rPr>
          <w:sz w:val="18"/>
        </w:rPr>
      </w:pPr>
    </w:p>
    <w:p w14:paraId="04DEDE6E" w14:textId="77777777" w:rsidR="00283DA8" w:rsidRDefault="00283DA8">
      <w:pPr>
        <w:spacing w:before="155"/>
        <w:rPr>
          <w:sz w:val="18"/>
        </w:rPr>
      </w:pPr>
    </w:p>
    <w:p w14:paraId="7507E099" w14:textId="77777777" w:rsidR="00283DA8" w:rsidRDefault="004E2496">
      <w:pPr>
        <w:spacing w:line="288" w:lineRule="auto"/>
        <w:ind w:left="2627" w:right="8075" w:hanging="2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ՀԱՅԱՍՏԱՆԻ</w:t>
      </w:r>
      <w:r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ՀԱՆՐԱՊԵՏՈՒԹՅԱՆ ՎԱՐՉԱՊԵՏԻ ԱՇԽԱՏԱԿԱԶՄԻ</w:t>
      </w:r>
    </w:p>
    <w:p w14:paraId="4A404817" w14:textId="77777777" w:rsidR="00283DA8" w:rsidRDefault="004E2496">
      <w:pPr>
        <w:tabs>
          <w:tab w:val="left" w:pos="11035"/>
        </w:tabs>
        <w:spacing w:before="2"/>
        <w:ind w:left="31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ՂԵԿԱՎԱՐԻ</w:t>
      </w:r>
      <w:r>
        <w:rPr>
          <w:rFonts w:ascii="Times New Roman" w:eastAsia="Times New Roman" w:hAnsi="Times New Roman" w:cs="Times New Roman"/>
          <w:spacing w:val="31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</w:rPr>
        <w:t>ՏԵՂԱԿԱԼ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5"/>
        </w:rPr>
        <w:t>Ա.</w:t>
      </w:r>
      <w:r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</w:rPr>
        <w:t>ԽԱՉԱՏՐՅԱՆ</w:t>
      </w:r>
    </w:p>
    <w:p w14:paraId="1F1A7399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54D174DF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027D6303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1F4C0EF5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43E68E92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7EF83F0B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14977831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11EAB88F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74B707BC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2CB0A392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0F7FDDA7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3766F954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0477E50F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069B2640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091728C4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58838D91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49DACD84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6A0B129F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45D65D84" w14:textId="77777777" w:rsidR="00283DA8" w:rsidRDefault="00283DA8">
      <w:pPr>
        <w:pStyle w:val="a3"/>
        <w:rPr>
          <w:rFonts w:ascii="Times New Roman"/>
          <w:b w:val="0"/>
          <w:sz w:val="18"/>
        </w:rPr>
      </w:pPr>
    </w:p>
    <w:p w14:paraId="4BCE5F2E" w14:textId="77777777" w:rsidR="00283DA8" w:rsidRDefault="00283DA8">
      <w:pPr>
        <w:pStyle w:val="a3"/>
        <w:spacing w:before="162"/>
        <w:rPr>
          <w:rFonts w:ascii="Times New Roman"/>
          <w:b w:val="0"/>
          <w:sz w:val="18"/>
        </w:rPr>
      </w:pPr>
    </w:p>
    <w:sectPr w:rsidR="00283DA8">
      <w:pgSz w:w="15840" w:h="12240" w:orient="landscape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D21"/>
    <w:multiLevelType w:val="hybridMultilevel"/>
    <w:tmpl w:val="29DA1344"/>
    <w:lvl w:ilvl="0" w:tplc="8DB01F32">
      <w:start w:val="1"/>
      <w:numFmt w:val="decimal"/>
      <w:lvlText w:val="%1."/>
      <w:lvlJc w:val="left"/>
      <w:pPr>
        <w:ind w:left="7178" w:hanging="183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1"/>
        <w:w w:val="74"/>
        <w:sz w:val="22"/>
        <w:szCs w:val="22"/>
      </w:rPr>
    </w:lvl>
    <w:lvl w:ilvl="1" w:tplc="382A04C8">
      <w:numFmt w:val="bullet"/>
      <w:lvlText w:val="•"/>
      <w:lvlJc w:val="left"/>
      <w:pPr>
        <w:ind w:left="8046" w:hanging="183"/>
      </w:pPr>
      <w:rPr>
        <w:rFonts w:hint="default"/>
      </w:rPr>
    </w:lvl>
    <w:lvl w:ilvl="2" w:tplc="A60CB6A0">
      <w:numFmt w:val="bullet"/>
      <w:lvlText w:val="•"/>
      <w:lvlJc w:val="left"/>
      <w:pPr>
        <w:ind w:left="8912" w:hanging="183"/>
      </w:pPr>
      <w:rPr>
        <w:rFonts w:hint="default"/>
      </w:rPr>
    </w:lvl>
    <w:lvl w:ilvl="3" w:tplc="CE60EA08">
      <w:numFmt w:val="bullet"/>
      <w:lvlText w:val="•"/>
      <w:lvlJc w:val="left"/>
      <w:pPr>
        <w:ind w:left="9778" w:hanging="183"/>
      </w:pPr>
      <w:rPr>
        <w:rFonts w:hint="default"/>
      </w:rPr>
    </w:lvl>
    <w:lvl w:ilvl="4" w:tplc="EED60A2E">
      <w:numFmt w:val="bullet"/>
      <w:lvlText w:val="•"/>
      <w:lvlJc w:val="left"/>
      <w:pPr>
        <w:ind w:left="10644" w:hanging="183"/>
      </w:pPr>
      <w:rPr>
        <w:rFonts w:hint="default"/>
      </w:rPr>
    </w:lvl>
    <w:lvl w:ilvl="5" w:tplc="E904BB04">
      <w:numFmt w:val="bullet"/>
      <w:lvlText w:val="•"/>
      <w:lvlJc w:val="left"/>
      <w:pPr>
        <w:ind w:left="11510" w:hanging="183"/>
      </w:pPr>
      <w:rPr>
        <w:rFonts w:hint="default"/>
      </w:rPr>
    </w:lvl>
    <w:lvl w:ilvl="6" w:tplc="FF7849CA">
      <w:numFmt w:val="bullet"/>
      <w:lvlText w:val="•"/>
      <w:lvlJc w:val="left"/>
      <w:pPr>
        <w:ind w:left="12376" w:hanging="183"/>
      </w:pPr>
      <w:rPr>
        <w:rFonts w:hint="default"/>
      </w:rPr>
    </w:lvl>
    <w:lvl w:ilvl="7" w:tplc="34EE0512">
      <w:numFmt w:val="bullet"/>
      <w:lvlText w:val="•"/>
      <w:lvlJc w:val="left"/>
      <w:pPr>
        <w:ind w:left="13242" w:hanging="183"/>
      </w:pPr>
      <w:rPr>
        <w:rFonts w:hint="default"/>
      </w:rPr>
    </w:lvl>
    <w:lvl w:ilvl="8" w:tplc="BDDE7816">
      <w:numFmt w:val="bullet"/>
      <w:lvlText w:val="•"/>
      <w:lvlJc w:val="left"/>
      <w:pPr>
        <w:ind w:left="14108" w:hanging="183"/>
      </w:pPr>
      <w:rPr>
        <w:rFonts w:hint="default"/>
      </w:rPr>
    </w:lvl>
  </w:abstractNum>
  <w:abstractNum w:abstractNumId="1" w15:restartNumberingAfterBreak="0">
    <w:nsid w:val="1A7A6A42"/>
    <w:multiLevelType w:val="hybridMultilevel"/>
    <w:tmpl w:val="5E2E855A"/>
    <w:lvl w:ilvl="0" w:tplc="51383E3E">
      <w:start w:val="1"/>
      <w:numFmt w:val="decimal"/>
      <w:lvlText w:val="%1)"/>
      <w:lvlJc w:val="left"/>
      <w:pPr>
        <w:ind w:left="1730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</w:rPr>
    </w:lvl>
    <w:lvl w:ilvl="1" w:tplc="24AAEE80">
      <w:numFmt w:val="bullet"/>
      <w:lvlText w:val="•"/>
      <w:lvlJc w:val="left"/>
      <w:pPr>
        <w:ind w:left="3150" w:hanging="264"/>
      </w:pPr>
      <w:rPr>
        <w:rFonts w:hint="default"/>
      </w:rPr>
    </w:lvl>
    <w:lvl w:ilvl="2" w:tplc="538C9DBE">
      <w:numFmt w:val="bullet"/>
      <w:lvlText w:val="•"/>
      <w:lvlJc w:val="left"/>
      <w:pPr>
        <w:ind w:left="4560" w:hanging="264"/>
      </w:pPr>
      <w:rPr>
        <w:rFonts w:hint="default"/>
      </w:rPr>
    </w:lvl>
    <w:lvl w:ilvl="3" w:tplc="078A815A">
      <w:numFmt w:val="bullet"/>
      <w:lvlText w:val="•"/>
      <w:lvlJc w:val="left"/>
      <w:pPr>
        <w:ind w:left="5970" w:hanging="264"/>
      </w:pPr>
      <w:rPr>
        <w:rFonts w:hint="default"/>
      </w:rPr>
    </w:lvl>
    <w:lvl w:ilvl="4" w:tplc="E3408992">
      <w:numFmt w:val="bullet"/>
      <w:lvlText w:val="•"/>
      <w:lvlJc w:val="left"/>
      <w:pPr>
        <w:ind w:left="7380" w:hanging="264"/>
      </w:pPr>
      <w:rPr>
        <w:rFonts w:hint="default"/>
      </w:rPr>
    </w:lvl>
    <w:lvl w:ilvl="5" w:tplc="439C119A">
      <w:numFmt w:val="bullet"/>
      <w:lvlText w:val="•"/>
      <w:lvlJc w:val="left"/>
      <w:pPr>
        <w:ind w:left="8790" w:hanging="264"/>
      </w:pPr>
      <w:rPr>
        <w:rFonts w:hint="default"/>
      </w:rPr>
    </w:lvl>
    <w:lvl w:ilvl="6" w:tplc="AEA6C508">
      <w:numFmt w:val="bullet"/>
      <w:lvlText w:val="•"/>
      <w:lvlJc w:val="left"/>
      <w:pPr>
        <w:ind w:left="10200" w:hanging="264"/>
      </w:pPr>
      <w:rPr>
        <w:rFonts w:hint="default"/>
      </w:rPr>
    </w:lvl>
    <w:lvl w:ilvl="7" w:tplc="7F8A3684">
      <w:numFmt w:val="bullet"/>
      <w:lvlText w:val="•"/>
      <w:lvlJc w:val="left"/>
      <w:pPr>
        <w:ind w:left="11610" w:hanging="264"/>
      </w:pPr>
      <w:rPr>
        <w:rFonts w:hint="default"/>
      </w:rPr>
    </w:lvl>
    <w:lvl w:ilvl="8" w:tplc="B5ECC2B4">
      <w:numFmt w:val="bullet"/>
      <w:lvlText w:val="•"/>
      <w:lvlJc w:val="left"/>
      <w:pPr>
        <w:ind w:left="13020" w:hanging="2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DA8"/>
    <w:rsid w:val="00283DA8"/>
    <w:rsid w:val="004E2496"/>
    <w:rsid w:val="0070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9CB"/>
  <w15:docId w15:val="{98481BC8-DD81-4C3D-A47F-DE6FA86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577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voroshumKK042.1</vt:lpstr>
    </vt:vector>
  </TitlesOfParts>
  <Company/>
  <LinksUpToDate>false</LinksUpToDate>
  <CharactersWithSpaces>32410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voroshumKK042.1</dc:title>
  <dc:creator>Kristina Papyan</dc:creator>
  <cp:lastModifiedBy>TM</cp:lastModifiedBy>
  <cp:revision>2</cp:revision>
  <dcterms:created xsi:type="dcterms:W3CDTF">2026-02-20T06:17:00Z</dcterms:created>
  <dcterms:modified xsi:type="dcterms:W3CDTF">2026-02-20T06:59:00Z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PDF; signed using Lacuna Software PKI SDK</vt:lpwstr>
  </property>
</Properties>
</file>