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98" w:rsidRDefault="00E02D98" w:rsidP="00E02D9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մարմին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Արևելյան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կենտրոն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Աշխատողների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առողջության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պահպանման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անվտանգության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ապահովման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վերահսկողության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բաժին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ավագ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տեսուչ</w:t>
      </w:r>
      <w:proofErr w:type="spellEnd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| </w:t>
      </w:r>
      <w:bookmarkStart w:id="0" w:name="_GoBack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>66-28.4-Մ3-7</w:t>
      </w:r>
      <w:bookmarkEnd w:id="0"/>
      <w:r w:rsidRPr="00E02D98">
        <w:rPr>
          <w:rFonts w:ascii="Poppins" w:eastAsia="Times New Roman" w:hAnsi="Poppins" w:cs="Times New Roman"/>
          <w:color w:val="575962"/>
          <w:sz w:val="27"/>
          <w:szCs w:val="27"/>
        </w:rPr>
        <w:t xml:space="preserve"> | </w:t>
      </w:r>
      <w:hyperlink r:id="rId5" w:tgtFrame="_blank" w:history="1">
        <w:r w:rsidRPr="00E02D98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(</w:t>
        </w:r>
        <w:proofErr w:type="spellStart"/>
        <w:r w:rsidRPr="00E02D98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Անձնագիր</w:t>
        </w:r>
        <w:proofErr w:type="spellEnd"/>
        <w:r w:rsidRPr="00E02D98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)</w:t>
        </w:r>
      </w:hyperlink>
    </w:p>
    <w:p w:rsidR="00E02D98" w:rsidRPr="00E02D98" w:rsidRDefault="00E02D98" w:rsidP="00E02D9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Հայտարարող մարմին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Առողջապահական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աշխատանքի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տեսչական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մարմին</w:t>
      </w:r>
      <w:proofErr w:type="spellEnd"/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Համապատասխան մարմին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Առողջապահական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 xml:space="preserve"> և 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աշխատանքի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տեսչական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մարմին</w:t>
      </w:r>
      <w:proofErr w:type="spellEnd"/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Հրապարակման ամսաթիվ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12-01-2026</w:t>
      </w: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Փաստաթղթերի ներկայացման վերջնաժամկետ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19-01-2026</w:t>
      </w: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Մրցույթի տեսակ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Արտաքին</w:t>
      </w:r>
      <w:proofErr w:type="spellEnd"/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փուլի մեկնարկի ամսաթիվ, ժամ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17-03-2026 10:00:00</w:t>
      </w: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Անցկացման Վայր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proofErr w:type="spellStart"/>
      <w:proofErr w:type="gram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ք.Երևան</w:t>
      </w:r>
      <w:proofErr w:type="spellEnd"/>
      <w:proofErr w:type="gram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Շենգավիթ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Արարատյան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26</w:t>
      </w: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Թեստի </w:t>
      </w:r>
      <w:proofErr w:type="spellStart"/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Տևողություն</w:t>
      </w:r>
      <w:proofErr w:type="spellEnd"/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90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րոպե</w:t>
      </w:r>
      <w:proofErr w:type="spellEnd"/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Հարցազրույցի անցկացման ամսաթիվ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19-03-2026 11:00:00</w:t>
      </w: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Հարցազրույցի անցկացման վայր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Ք.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Երևան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Հանրապետության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հրապարակ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Կառավարական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տուն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1</w:t>
      </w: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Հարցազրույցի Անցկացման </w:t>
      </w:r>
      <w:proofErr w:type="spellStart"/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Ձևաչափ</w:t>
      </w:r>
      <w:proofErr w:type="spellEnd"/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Հարցարան</w:t>
      </w:r>
      <w:proofErr w:type="spellEnd"/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Անհրաժեշտ Փաստաթղթերի Ցանկ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1.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ձևը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2.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ինքնակենսագրությունը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ձևը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3.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անձնագրի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քարտի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քարտ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չի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ներկայացնում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պետք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ներկայացնի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հանրային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ծառայությունների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համարանիշ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հանրային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ծառայությունների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համարանիշ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չստանալու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վերաբերյալ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տեղեկանքի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4.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բարձրագույն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կրթությունը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5.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գործունեությունը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պայմանագիր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աշխատանքի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ընդունման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իրավական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ակտ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գրքույկ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։ Ի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լրումն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անհրաժեշտության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քաղաքացուց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պահանջվել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ներկայացնելու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անհատական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անձնավորված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հաշվառման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համակարգի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տեղեկատվական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բազայում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առկա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տվյալները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ներառող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տեղեկանք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իր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գործունեության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վերաբերյալ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նկարագիր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գործունեությունը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փաստաթուղթ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6.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արական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սեռի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անձինք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զինվորական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գրքույկի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դրան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փոխարինող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ժամանակավոր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զորակոչային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տեղամասի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կցագրման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վկայականի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7.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մեկ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լուսանկար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3X4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չափսի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բնակչության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պետական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ռեգիստրի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անհատական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հաշվառման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տվյալների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տեղեկատվական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համակարգից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քաղաքացու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լուսանկարը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էջում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արտացոլվելո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lastRenderedPageBreak/>
        <w:t>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լուսանկար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չի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կցվում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):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վերոնշյալ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բնօրինակ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օտարալեզու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նաև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հայերեն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պաշտոնական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թարգմանությունների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։</w:t>
      </w:r>
    </w:p>
    <w:p w:rsid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E02D98" w:rsidRPr="00E02D98" w:rsidRDefault="00E02D98" w:rsidP="00E02D9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Փաստաթղթերն առցանց ներկայացնելու ընթացակարգ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                                                      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Քաղաքացիները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մրցույթին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պետք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ներկայանան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անձնագրով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և/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քարտով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հաստատող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(ՀՀ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ոստիկանության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կողմից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ժամանակավորապես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տրվող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ինքնությունը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հաստատող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փաստաթուղթ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)։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Մրցույթին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մասնակցելու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դիմումներն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ընդունվում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Քաղաքացիական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ծառայության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գրասենյակի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https://cso.gov.am/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ներկայացնելու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այցելել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https://cso.gov.am/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Գլխավոր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Մրցույթների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Ղեկավար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մասնագիտական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ենթաբաժին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Ծանոթանալով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բովանդակությանը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տեքստի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վերջում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ստեղնի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օգնությամբ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Սեղմելով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բացվում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» և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պատուհանները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  <w:t>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պատուհանը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առաջին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անգամ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ներկայացվում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վերոնշյալ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լինելու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որով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է) և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գաղտնաբառը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։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Հաջորդ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քայլով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բացված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պատուհանի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վերևի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աջ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անկյունում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՝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էջը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բաժնում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(«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Ծանուցումներ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» (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զանգակ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նշանի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տեսքով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է)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կողքը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),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տվյալներ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տվյալներ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Կրթություն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Օտար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լեզուներ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Համակարգչային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ծրագրեր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ենթաբաժինները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պարտադիր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լրացման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ենթակա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բոլոր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դաշտերը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կցել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մեջ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լուսանկարը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Պահպանել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փոփոխությունները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Լրացնելով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տվյալները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կցելով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արդեն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իսկ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օգտատիրոջ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էջում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՝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բաժնում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գտնել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անցկացվող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և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ստեղնով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որից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անմիջապես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ստանում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ծանուցում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ընդունվելու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կարգավիճակի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տեղեկատվություն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կարելի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ստանալ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նաև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օգտատիրոջ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ենթաբաժնում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հայտարարված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տողում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գրառումից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.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հատվածում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՝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ա)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դեռևս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ուղարկված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չէ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բ)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ներկայացված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Համապատասխան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մարմին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և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ուսումնասիրման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փուլում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է,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գ)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շտկելով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թերություններն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սխալները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և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Ներկայացված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ուսումնասիրության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արդյունքում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հնարավոր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հետ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վերադարձվեն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քաղաքացուն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խմբագրման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Նման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պարտավոր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ծանուցումն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ստանալուց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՝ 2 (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երկու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օրվա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ընթացքում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վերացնելով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թերություններն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ուղղելով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սխալ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lastRenderedPageBreak/>
        <w:t>ները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որոնց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ծանուցվում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»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Ծանուցումներ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թերությունների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սխալների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մեկնաբանությունը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տեսնել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բացելով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»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համապատասխան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հերթական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համարից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առաջ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դրված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r w:rsidRPr="00E02D98">
        <w:rPr>
          <w:rFonts w:ascii="Cambria Math" w:eastAsia="Times New Roman" w:hAnsi="Cambria Math" w:cs="Cambria Math"/>
          <w:color w:val="7B7E8A"/>
          <w:sz w:val="20"/>
          <w:szCs w:val="20"/>
        </w:rPr>
        <w:t>⊕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նշանը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խմբագրելու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այցելել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»-ի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ենթաբաժին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ընտրել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,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կատարել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փոփոխությունները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ներքևում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ստեղնի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Համակարգում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գրանցվելուց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իր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գործել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այցելելով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https://cso.gov.am/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Գլխավոր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բաժին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https://hartak.cso.gov.am/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հղման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բաժինը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որտեղ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գաղտնաբառը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br/>
      </w:r>
    </w:p>
    <w:p w:rsidR="00E02D98" w:rsidRPr="00E02D98" w:rsidRDefault="00E02D98" w:rsidP="00E02D98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ՓՈՒԼԻ ԲՆԱԳԱՎԱՌՆԵՐ</w:t>
      </w:r>
    </w:p>
    <w:p w:rsidR="00E02D98" w:rsidRPr="00E02D98" w:rsidRDefault="00E02D98" w:rsidP="00E02D98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ՄԱՍՆԱԳԻՏԱԿԱՆ ԳԻՏԵԼԻՔՆԵՐ (ՔԾ ԳՐԱՍԵՆՅԱԿ)</w:t>
      </w:r>
    </w:p>
    <w:p w:rsidR="00E02D98" w:rsidRPr="00E02D98" w:rsidRDefault="00E02D98" w:rsidP="00E02D98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ՄԱՍՆԱԳԻՏԱԿԱՆ ԳԻՏԵԼԻՔՆԵՐ</w:t>
      </w:r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6" w:tgtFrame="_blank" w:history="1"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ՀՀ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Սահմանադրություն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(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փոփոխություններով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)</w:t>
        </w:r>
      </w:hyperlink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7" w:tgtFrame="_blank" w:history="1"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Պետական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պաշտոններ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պետական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պաշտոններ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զբաղեցնող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անձանց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վարձատրության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՝ 4-7, 20-27)</w:t>
      </w:r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8" w:tgtFrame="_blank" w:history="1"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Հանրային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Հոդվաձներ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՝ 3-15, 18-23, 27</w:t>
      </w:r>
      <w:r w:rsidRPr="00E02D98">
        <w:rPr>
          <w:rFonts w:ascii="Times New Roman" w:eastAsia="Times New Roman" w:hAnsi="Times New Roman" w:cs="Times New Roman"/>
          <w:color w:val="333333"/>
          <w:sz w:val="20"/>
          <w:szCs w:val="20"/>
        </w:rPr>
        <w:t>․</w:t>
      </w:r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1, 28-34, 44, 53)</w:t>
      </w:r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9" w:tgtFrame="_blank" w:history="1"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Քաղաքացիական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՝ 2, 6, 7, 10, 11, 17, 20-24, 28, 30-36, 38)</w:t>
      </w:r>
    </w:p>
    <w:p w:rsidR="00E02D98" w:rsidRPr="00E02D98" w:rsidRDefault="00E02D98" w:rsidP="00E02D98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ՄԱՍՆԱԳԻՏԱԿԱՆ ԳԻՏԵԼԻՔՆԵՐ (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Առողջապահական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 xml:space="preserve"> և 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աշխատանքի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տեսչական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մարմին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)</w:t>
      </w:r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0" w:tgtFrame="_blank" w:history="1"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Աշխատանքային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՝ 4,5,20,74,91,94,112,139,147,148,158,159,176</w:t>
      </w:r>
      <w:r w:rsidRPr="00E02D98">
        <w:rPr>
          <w:rFonts w:ascii="Times New Roman" w:eastAsia="Times New Roman" w:hAnsi="Times New Roman" w:cs="Times New Roman"/>
          <w:color w:val="333333"/>
          <w:sz w:val="20"/>
          <w:szCs w:val="20"/>
        </w:rPr>
        <w:t>․</w:t>
      </w:r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1,192,223,226,227,229,240,249)</w:t>
      </w:r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1" w:tgtFrame="_blank" w:history="1"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Հայաստանի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Հանրապետությունում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ստուգումների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կազմակերպման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անցկացման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՝ 1,2.1, 3, 4,6)</w:t>
      </w:r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2" w:tgtFrame="_blank" w:history="1"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Վարչարարության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հիմունքների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վարույթի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՝ 3, 20, 30-33,36,45, 46, 47,50,54,58,60, 66)</w:t>
      </w:r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3" w:tgtFrame="_blank" w:history="1"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Տեսչական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մարմինների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՝ 3, 4, 5,6,7,8,11,12,13,15,17)</w:t>
      </w:r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4" w:tgtFrame="_blank" w:history="1"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իրավախախտումների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վերաբերյալ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հոդված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 xml:space="preserve"> 37,247, 255, 275, 277,280, 282, 283)</w:t>
      </w:r>
    </w:p>
    <w:p w:rsidR="00E02D98" w:rsidRPr="00E02D98" w:rsidRDefault="00E02D98" w:rsidP="00E02D98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ՀԱՐՑԱԶՐՈՒՅՑԻ ՓՈՒԼԻ ԲՆԱԳԱՎԱՌՆԵՐ</w:t>
      </w:r>
    </w:p>
    <w:p w:rsidR="00E02D98" w:rsidRPr="00E02D98" w:rsidRDefault="00E02D98" w:rsidP="00E02D98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ՀԱՐՑԱԶՐՈՒՅՑԻ ՓՈՒԼՈՒՄ ՍՏՈՒԳՎՈՂ ՄԱՍՆԱԳԻՏԱԿԱՆ ԳԻՏԵԼԻՔՆԵՐ ԵՎ ԴՐԱՆՔ ԿԻՐԱՌԵԼՈՒ ԿԱՐՈՂՈՒԹՅՈՒՆՆԵՐ</w:t>
      </w:r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5" w:tgtFrame="_blank" w:history="1"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ՀՀ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աշխատանքային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E02D98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6" w:tgtFrame="_blank" w:history="1"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Հանրային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r w:rsidRPr="00E02D98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7" w:tgtFrame="_blank" w:history="1"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Քաղաքացիական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8" w:tgtFrame="_blank" w:history="1"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«ՀՀ-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ում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ստուգումների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կազմակերպման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անցկացման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E02D98" w:rsidRPr="00E02D98" w:rsidRDefault="00E02D98" w:rsidP="00E02D9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9" w:tgtFrame="_blank" w:history="1"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իրավախախտումների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վերաբերյալ</w:t>
        </w:r>
        <w:proofErr w:type="spellEnd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E02D98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E02D98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E02D98" w:rsidRDefault="00E02D98" w:rsidP="00E02D98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Հիմնական Աշխատավարձի Չափ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221 312 (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երկու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հարյուր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քսանմեկ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հազար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երեք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հարյուր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տասներկու</w:t>
      </w:r>
      <w:proofErr w:type="spellEnd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դրամ</w:t>
      </w:r>
      <w:proofErr w:type="spellEnd"/>
    </w:p>
    <w:p w:rsidR="00E02D98" w:rsidRDefault="00E02D98" w:rsidP="00E02D98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E02D98" w:rsidRPr="00E02D98" w:rsidRDefault="00E02D98" w:rsidP="00E02D98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  <w:sz w:val="24"/>
          <w:szCs w:val="24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Անձնային Որակներ</w:t>
      </w:r>
    </w:p>
    <w:p w:rsidR="00E02D98" w:rsidRPr="00E02D98" w:rsidRDefault="00E02D98" w:rsidP="00E02D98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</w:pP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Նշված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պաշտոնին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հավակնող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անձը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պետք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է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լինի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բարեկիրթ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պարտաճանաչ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հավասարակշռված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գործնական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ունենա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նախաձեռնողականություն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և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պատասխանատվության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զգացում</w:t>
      </w:r>
      <w:proofErr w:type="spellEnd"/>
      <w:r w:rsidRPr="00E02D98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:</w:t>
      </w:r>
    </w:p>
    <w:p w:rsidR="00E02D98" w:rsidRDefault="00E02D98" w:rsidP="00E02D98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E02D98" w:rsidRDefault="00E02D98" w:rsidP="00E02D98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Էլեկտրոնային </w:t>
      </w:r>
      <w:hyperlink r:id="rId20" w:history="1">
        <w:r w:rsidRPr="00741513">
          <w:rPr>
            <w:rStyle w:val="Hyperlink"/>
            <w:rFonts w:ascii="Segoe UI" w:eastAsia="Times New Roman" w:hAnsi="Segoe UI" w:cs="Segoe UI"/>
            <w:b/>
            <w:bCs/>
            <w:caps/>
            <w:sz w:val="20"/>
            <w:szCs w:val="20"/>
          </w:rPr>
          <w:t>հասցե</w:t>
        </w:r>
        <w:r w:rsidRPr="00741513">
          <w:rPr>
            <w:rStyle w:val="Hyperlink"/>
            <w:rFonts w:ascii="Segoe UI" w:eastAsia="Times New Roman" w:hAnsi="Segoe UI" w:cs="Segoe UI"/>
            <w:sz w:val="20"/>
            <w:szCs w:val="20"/>
          </w:rPr>
          <w:t>melanya.khupelyan@gov.am</w:t>
        </w:r>
      </w:hyperlink>
    </w:p>
    <w:p w:rsidR="00E02D98" w:rsidRDefault="00E02D98" w:rsidP="00E02D98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E02D98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Հեռախոսահամար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E02D98">
        <w:rPr>
          <w:rFonts w:ascii="Segoe UI" w:eastAsia="Times New Roman" w:hAnsi="Segoe UI" w:cs="Segoe UI"/>
          <w:color w:val="7B7E8A"/>
          <w:sz w:val="20"/>
          <w:szCs w:val="20"/>
        </w:rPr>
        <w:t>010-51-56-22</w:t>
      </w:r>
    </w:p>
    <w:p w:rsidR="00E02D98" w:rsidRPr="00E02D98" w:rsidRDefault="00E02D98" w:rsidP="00E02D98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Ծանոթություն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 xml:space="preserve">՝ 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Կոմպետենցիաները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տե´ս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պաշտոնի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անձնագրում</w:t>
      </w:r>
      <w:proofErr w:type="spellEnd"/>
      <w:r w:rsidRPr="00E02D98">
        <w:rPr>
          <w:rFonts w:ascii="Segoe UI" w:eastAsia="Times New Roman" w:hAnsi="Segoe UI" w:cs="Segoe UI"/>
          <w:color w:val="333333"/>
          <w:sz w:val="20"/>
          <w:szCs w:val="20"/>
        </w:rPr>
        <w:t>։</w:t>
      </w:r>
    </w:p>
    <w:p w:rsidR="00785B2A" w:rsidRDefault="00785B2A"/>
    <w:sectPr w:rsidR="00785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2BA0"/>
    <w:multiLevelType w:val="multilevel"/>
    <w:tmpl w:val="B6D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031CA"/>
    <w:multiLevelType w:val="multilevel"/>
    <w:tmpl w:val="AF1A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98"/>
    <w:rsid w:val="00785B2A"/>
    <w:rsid w:val="00E0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3AF76"/>
  <w15:chartTrackingRefBased/>
  <w15:docId w15:val="{3FB07821-3BBD-480B-8F90-83AE8C7E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2D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2D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02D98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E02D98"/>
  </w:style>
  <w:style w:type="character" w:customStyle="1" w:styleId="m-list-searchresult-item">
    <w:name w:val="m-list-search__result-item"/>
    <w:basedOn w:val="DefaultParagraphFont"/>
    <w:rsid w:val="00E02D98"/>
  </w:style>
  <w:style w:type="character" w:customStyle="1" w:styleId="m-list-searchresult-item-text">
    <w:name w:val="m-list-search__result-item-text"/>
    <w:basedOn w:val="DefaultParagraphFont"/>
    <w:rsid w:val="00E02D98"/>
  </w:style>
  <w:style w:type="character" w:customStyle="1" w:styleId="kt-widgetdata">
    <w:name w:val="kt-widget__data"/>
    <w:basedOn w:val="DefaultParagraphFont"/>
    <w:rsid w:val="00E02D98"/>
  </w:style>
  <w:style w:type="paragraph" w:customStyle="1" w:styleId="m-list-searchresult-category1">
    <w:name w:val="m-list-search__result-category1"/>
    <w:basedOn w:val="Normal"/>
    <w:rsid w:val="00E0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E0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E02D98"/>
  </w:style>
  <w:style w:type="character" w:customStyle="1" w:styleId="kt-badge">
    <w:name w:val="kt-badge"/>
    <w:basedOn w:val="DefaultParagraphFont"/>
    <w:rsid w:val="00E02D98"/>
  </w:style>
  <w:style w:type="paragraph" w:styleId="ListParagraph">
    <w:name w:val="List Paragraph"/>
    <w:basedOn w:val="Normal"/>
    <w:uiPriority w:val="34"/>
    <w:qFormat/>
    <w:rsid w:val="00E02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353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87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212876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23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64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24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76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97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9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7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37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963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0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22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77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21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8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25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6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82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8569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07626/latest" TargetMode="External"/><Relationship Id="rId12" Type="http://schemas.openxmlformats.org/officeDocument/2006/relationships/hyperlink" Target="https://www.arlis.am/hy/acts/218947" TargetMode="External"/><Relationship Id="rId17" Type="http://schemas.openxmlformats.org/officeDocument/2006/relationships/hyperlink" Target="https://www.arlis.am/hy/acts/20420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8569/latest" TargetMode="External"/><Relationship Id="rId20" Type="http://schemas.openxmlformats.org/officeDocument/2006/relationships/hyperlink" Target="mailto:&#1392;&#1377;&#1405;&#1409;&#1381;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hy/acts/218575" TargetMode="External"/><Relationship Id="rId5" Type="http://schemas.openxmlformats.org/officeDocument/2006/relationships/hyperlink" Target="https://cso.gov.am/competitions/15467/position-detail" TargetMode="External"/><Relationship Id="rId15" Type="http://schemas.openxmlformats.org/officeDocument/2006/relationships/hyperlink" Target="https://www.arlis.am/hy/acts/214702" TargetMode="External"/><Relationship Id="rId10" Type="http://schemas.openxmlformats.org/officeDocument/2006/relationships/hyperlink" Target="https://www.arlis.am/hy/acts/214702" TargetMode="External"/><Relationship Id="rId19" Type="http://schemas.openxmlformats.org/officeDocument/2006/relationships/hyperlink" Target="https://www.arlis.am/hy/acts/211145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s://www.arlis.am/hy/acts/2190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2026-01-12T07:38:00Z</dcterms:created>
  <dcterms:modified xsi:type="dcterms:W3CDTF">2026-01-12T07:41:00Z</dcterms:modified>
</cp:coreProperties>
</file>