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1ADCBA15" w:rsidR="00603661" w:rsidRPr="003E4DDE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4543CE">
        <w:rPr>
          <w:rFonts w:ascii="GHEA Grapalat" w:hAnsi="GHEA Grapalat"/>
          <w:b/>
          <w:color w:val="FF0000"/>
          <w:sz w:val="24"/>
          <w:szCs w:val="24"/>
        </w:rPr>
        <w:t>01</w:t>
      </w:r>
      <w:r w:rsidR="003E4DDE">
        <w:rPr>
          <w:rFonts w:ascii="GHEA Grapalat" w:hAnsi="GHEA Grapalat"/>
          <w:b/>
          <w:color w:val="FF0000"/>
          <w:sz w:val="24"/>
          <w:szCs w:val="24"/>
        </w:rPr>
        <w:t>.0</w:t>
      </w:r>
      <w:r w:rsidR="004543CE">
        <w:rPr>
          <w:rFonts w:ascii="GHEA Grapalat" w:hAnsi="GHEA Grapalat"/>
          <w:b/>
          <w:color w:val="FF0000"/>
          <w:sz w:val="24"/>
          <w:szCs w:val="24"/>
        </w:rPr>
        <w:t>4</w:t>
      </w:r>
      <w:r w:rsidR="003E4DDE">
        <w:rPr>
          <w:rFonts w:ascii="GHEA Grapalat" w:hAnsi="GHEA Grapalat"/>
          <w:b/>
          <w:color w:val="FF0000"/>
          <w:sz w:val="24"/>
          <w:szCs w:val="24"/>
        </w:rPr>
        <w:t>.2025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04E2BB3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202A9" w:rsidRPr="003202A9">
        <w:rPr>
          <w:rFonts w:ascii="GHEA Grapalat" w:hAnsi="GHEA Grapalat"/>
          <w:b/>
          <w:sz w:val="24"/>
          <w:szCs w:val="24"/>
        </w:rPr>
        <w:t>Արևմտյան տարածքային կենտրոնի դեղերի շրջանառության վերահսկողության բաժնի պետ-տեսուչ</w:t>
      </w:r>
      <w:r w:rsidR="003202A9">
        <w:rPr>
          <w:rFonts w:ascii="GHEA Grapalat" w:hAnsi="GHEA Grapalat"/>
          <w:b/>
          <w:sz w:val="24"/>
          <w:szCs w:val="24"/>
          <w:lang w:val="hy-AM"/>
        </w:rPr>
        <w:t>ի</w:t>
      </w:r>
      <w:r w:rsidR="003202A9" w:rsidRPr="003202A9">
        <w:rPr>
          <w:rFonts w:ascii="GHEA Grapalat" w:hAnsi="GHEA Grapalat"/>
          <w:b/>
          <w:sz w:val="24"/>
          <w:szCs w:val="24"/>
        </w:rPr>
        <w:t xml:space="preserve"> (ծածկագիր՝ 66-28.3-Ղ5-1)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24DC1421" w:rsidR="00BE304B" w:rsidRPr="003E4DDE" w:rsidRDefault="003202A9" w:rsidP="00E527F2">
      <w:pPr>
        <w:ind w:firstLine="720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3202A9">
        <w:rPr>
          <w:rFonts w:ascii="GHEA Grapalat" w:hAnsi="GHEA Grapalat"/>
          <w:i/>
          <w:sz w:val="24"/>
          <w:szCs w:val="24"/>
          <w:lang w:val="hy-AM"/>
        </w:rPr>
        <w:t>Արևմտյան տարածքային կենտրոնի դեղերի շրջանառության վերահսկողության բաժնի պետ-տեսուչ (ծածկագիր՝ 66-28.3-Ղ5-1)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 w:rsidRPr="003E4DDE">
        <w:rPr>
          <w:rFonts w:ascii="GHEA Grapalat" w:hAnsi="GHEA Grapalat"/>
          <w:i/>
          <w:sz w:val="24"/>
          <w:szCs w:val="24"/>
          <w:lang w:val="hy-AM"/>
        </w:rPr>
        <w:t>/</w:t>
      </w:r>
      <w:r w:rsidR="00E527F2" w:rsidRPr="003E4DDE">
        <w:rPr>
          <w:lang w:val="hy-AM"/>
        </w:rPr>
        <w:t xml:space="preserve"> </w:t>
      </w:r>
      <w:r w:rsidRPr="003202A9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 արձակուրդ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 w:rsidRPr="003E4DDE">
        <w:rPr>
          <w:rFonts w:ascii="GHEA Grapalat" w:hAnsi="GHEA Grapalat"/>
          <w:i/>
          <w:sz w:val="24"/>
          <w:szCs w:val="24"/>
          <w:lang w:val="hy-AM"/>
        </w:rPr>
        <w:t>/</w:t>
      </w:r>
    </w:p>
    <w:p w14:paraId="29830ABC" w14:textId="77777777" w:rsidR="00BE304B" w:rsidRPr="003E4DDE" w:rsidRDefault="00BE304B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233F98C7" w14:textId="77777777" w:rsidR="00603661" w:rsidRPr="003E4DDE" w:rsidRDefault="007B7494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Պաշտոնի անձնագրով սահմանված հիմնական գործառույթների համառոտ նկարագիրը.</w:t>
      </w:r>
    </w:p>
    <w:p w14:paraId="738A43ED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1A5CDCBA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 իրականացման, վարչական վարույթների հարուցման աշխատանքները ,</w:t>
      </w:r>
    </w:p>
    <w:p w14:paraId="778C8856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55730FE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CFF73E3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4F0DAFB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B1B010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36036BEB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3C4FF24F" w:rsidR="007B7494" w:rsidRPr="004A61A0" w:rsidRDefault="003202A9" w:rsidP="003202A9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hAnsi="GHEA Grapalat"/>
          <w:sz w:val="24"/>
          <w:szCs w:val="24"/>
          <w:lang w:val="hy-AM"/>
        </w:rPr>
        <w:t xml:space="preserve">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</w:t>
      </w:r>
      <w:r w:rsidR="00E75BBE"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14:paraId="0C981BE9" w14:textId="77777777" w:rsidR="004A61A0" w:rsidRPr="003E4DDE" w:rsidRDefault="004A61A0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0B756D65" w14:textId="36F9149A" w:rsidR="007B7494" w:rsidRPr="003E4DDE" w:rsidRDefault="001033E9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AED9A37" w14:textId="77777777" w:rsidR="003202A9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5841E255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ենթաոլորտ՝ Ֆարմացիա։</w:t>
      </w:r>
    </w:p>
    <w:p w14:paraId="7A0A587A" w14:textId="4D62E190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65742AB3" w14:textId="43D64FF2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</w:p>
    <w:p w14:paraId="0FC5C6DE" w14:textId="3D82568F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</w:p>
    <w:p w14:paraId="4C3F7408" w14:textId="388031EC" w:rsidR="003202A9" w:rsidRPr="00E75BBE" w:rsidRDefault="003202A9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</w:t>
      </w:r>
    </w:p>
    <w:p w14:paraId="08DE5BFB" w14:textId="77777777" w:rsidR="001033E9" w:rsidRPr="003E4DDE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3E4DDE">
        <w:rPr>
          <w:rFonts w:ascii="GHEA Grapalat" w:hAnsi="GHEA Grapalat"/>
          <w:sz w:val="24"/>
          <w:szCs w:val="24"/>
          <w:lang w:val="hy-AM"/>
        </w:rPr>
        <w:t>ործառույթների իրականացման համար անհրաժեշտ գիտելիքներ:</w:t>
      </w:r>
    </w:p>
    <w:p w14:paraId="557B6E32" w14:textId="6448B178" w:rsidR="00BE304B" w:rsidRPr="003E4DDE" w:rsidRDefault="003202A9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երեք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մասնագիտական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կամ </w:t>
      </w: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առողջապահության բնագավառում դեղագետի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կամ ստուգումների կազմակերպման և անցկացման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բնագավառում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`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="00E45167"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Pr="003E4DDE" w:rsidRDefault="001033E9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46C5AC5B" w14:textId="77777777" w:rsidR="00BE304B" w:rsidRPr="003E4DDE" w:rsidRDefault="00BE304B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DDE">
        <w:rPr>
          <w:rFonts w:ascii="GHEA Grapalat" w:hAnsi="GHEA Grapalat"/>
          <w:b/>
          <w:sz w:val="24"/>
          <w:szCs w:val="24"/>
          <w:lang w:val="hy-AM"/>
        </w:rPr>
        <w:t>կոմպետենցիաներ՝</w:t>
      </w:r>
    </w:p>
    <w:p w14:paraId="37CD0052" w14:textId="35126E26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1. </w:t>
      </w:r>
      <w:r w:rsidRPr="00A1321A">
        <w:rPr>
          <w:rFonts w:ascii="GHEA Grapalat" w:hAnsi="GHEA Grapalat"/>
          <w:color w:val="000000"/>
          <w:lang w:val="hy-AM"/>
        </w:rPr>
        <w:t>Աշխատակազմի կառավարում</w:t>
      </w:r>
    </w:p>
    <w:p w14:paraId="4E920F9F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2. Քաղաքականության վերլուծություն, մոնիթորինգ</w:t>
      </w:r>
    </w:p>
    <w:p w14:paraId="546E2BB0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3. Որոշումների կայացում</w:t>
      </w:r>
    </w:p>
    <w:p w14:paraId="218EF27B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4. Ծրագրերի կառավարում</w:t>
      </w:r>
    </w:p>
    <w:p w14:paraId="03F90F9C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5. Խնդրի լուծում</w:t>
      </w:r>
    </w:p>
    <w:p w14:paraId="10E3F6E7" w14:textId="07802BAE" w:rsidR="00E45167" w:rsidRPr="00955AE4" w:rsidRDefault="00B5044B" w:rsidP="00B504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hAnsi="GHEA Grapalat"/>
          <w:color w:val="000000"/>
          <w:lang w:val="hy-AM"/>
        </w:rPr>
        <w:t xml:space="preserve">  </w:t>
      </w:r>
      <w:r w:rsidRPr="00A1321A">
        <w:rPr>
          <w:rFonts w:ascii="GHEA Grapalat" w:hAnsi="GHEA Grapalat"/>
          <w:color w:val="000000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9C3E5CB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lastRenderedPageBreak/>
        <w:t>Կոնֆլիկտների կառավարում</w:t>
      </w:r>
    </w:p>
    <w:p w14:paraId="2B5368F3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39EE01B4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բավարարում</w:t>
      </w:r>
    </w:p>
    <w:p w14:paraId="238724B1" w14:textId="7AC41E8B" w:rsidR="001033E9" w:rsidRPr="00955AE4" w:rsidRDefault="00B5044B" w:rsidP="00B5044B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21666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C21666">
        <w:rPr>
          <w:rFonts w:ascii="GHEA Grapalat" w:hAnsi="GHEA Grapalat"/>
          <w:sz w:val="24"/>
          <w:szCs w:val="24"/>
          <w:lang w:val="hy-AM"/>
        </w:rPr>
        <w:t xml:space="preserve">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69255F73" w:rsidR="001033E9" w:rsidRPr="00385C36" w:rsidRDefault="00126201" w:rsidP="001033E9">
      <w:pPr>
        <w:rPr>
          <w:rFonts w:ascii="GHEA Grapalat" w:hAnsi="GHEA Grapalat"/>
          <w:color w:val="FF0000"/>
          <w:sz w:val="24"/>
          <w:szCs w:val="24"/>
        </w:rPr>
      </w:pPr>
      <w:r>
        <w:rPr>
          <w:rFonts w:ascii="GHEA Grapalat" w:hAnsi="GHEA Grapalat"/>
          <w:color w:val="FF0000"/>
          <w:sz w:val="24"/>
          <w:szCs w:val="24"/>
          <w:lang w:val="hy-AM"/>
        </w:rPr>
        <w:t>«</w:t>
      </w:r>
      <w:r w:rsidR="004543CE">
        <w:rPr>
          <w:rFonts w:ascii="GHEA Grapalat" w:hAnsi="GHEA Grapalat"/>
          <w:color w:val="FF0000"/>
          <w:sz w:val="24"/>
          <w:szCs w:val="24"/>
        </w:rPr>
        <w:t>04</w:t>
      </w:r>
      <w:r>
        <w:rPr>
          <w:rFonts w:ascii="GHEA Grapalat" w:hAnsi="GHEA Grapalat"/>
          <w:color w:val="FF0000"/>
          <w:sz w:val="24"/>
          <w:szCs w:val="24"/>
          <w:lang w:val="hy-AM"/>
        </w:rPr>
        <w:t>»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</w:t>
      </w:r>
      <w:r w:rsidR="004543CE">
        <w:rPr>
          <w:rFonts w:ascii="GHEA Grapalat" w:hAnsi="GHEA Grapalat"/>
          <w:color w:val="FF0000"/>
          <w:sz w:val="24"/>
          <w:szCs w:val="24"/>
          <w:lang w:val="hy-AM"/>
        </w:rPr>
        <w:t>ապրիլ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202</w:t>
      </w:r>
      <w:r w:rsidR="00056FB8">
        <w:rPr>
          <w:rFonts w:ascii="GHEA Grapalat" w:hAnsi="GHEA Grapalat"/>
          <w:color w:val="FF0000"/>
          <w:sz w:val="24"/>
          <w:szCs w:val="24"/>
        </w:rPr>
        <w:t>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1B53615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</w:t>
      </w:r>
      <w:r w:rsidR="00226975" w:rsidRPr="00226975">
        <w:rPr>
          <w:rFonts w:ascii="GHEA Grapalat" w:hAnsi="GHEA Grapalat"/>
          <w:sz w:val="24"/>
          <w:szCs w:val="24"/>
        </w:rPr>
        <w:t>Արարատի մարզ, ք. Արտաշատ, Դալար 3</w:t>
      </w:r>
      <w:r w:rsidR="00226975">
        <w:rPr>
          <w:rFonts w:ascii="GHEA Grapalat" w:hAnsi="GHEA Grapalat"/>
          <w:sz w:val="24"/>
          <w:szCs w:val="24"/>
          <w:lang w:val="hy-AM"/>
        </w:rPr>
        <w:t>,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 xml:space="preserve">Էլ. փոստ՝  </w:t>
      </w:r>
      <w:hyperlink r:id="rId5" w:history="1">
        <w:r w:rsidR="0088734E" w:rsidRPr="003E4DDE">
          <w:rPr>
            <w:rStyle w:val="Hyperlink"/>
            <w:rFonts w:ascii="GHEA Grapalat" w:hAnsi="GHEA Grapalat"/>
            <w:b/>
            <w:sz w:val="24"/>
            <w:szCs w:val="24"/>
            <w:lang w:val="hy-AM"/>
          </w:rPr>
          <w:t>info@hlib.am</w:t>
        </w:r>
      </w:hyperlink>
    </w:p>
    <w:p w14:paraId="13A7CF1C" w14:textId="77777777" w:rsidR="0088734E" w:rsidRPr="003E4DDE" w:rsidRDefault="0088734E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27C11427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Ընտրություն կատարելու եղանակը՝</w:t>
      </w:r>
    </w:p>
    <w:p w14:paraId="352EF1BD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դիմում ներկայացրած քաղաքացիների փաստաթղթերի ուսումնասիրություն:</w:t>
      </w:r>
    </w:p>
    <w:p w14:paraId="64FCA3C5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4B239AAD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1) դատական կարգով ճանաչվել է անգործունակ կամ սահմանափակ գործունակ.</w:t>
      </w:r>
    </w:p>
    <w:p w14:paraId="2F164731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3E4DDE" w:rsidRDefault="001033E9" w:rsidP="0088734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lastRenderedPageBreak/>
        <w:t>5) օրենքի խախտմամբ չի անցել ժամկետային պարտադիր զինվորական ծառայություն։</w:t>
      </w:r>
    </w:p>
    <w:p w14:paraId="11C31C8F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052B4650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Դիմող ՀՀ քաղաքացիները պետք է ներկայացնեն հետևյալ փաստաթղթերը՝</w:t>
      </w:r>
    </w:p>
    <w:p w14:paraId="68350C8E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մեկ լուսանակար՝ 3 x 4սմ չափսի,</w:t>
      </w:r>
    </w:p>
    <w:p w14:paraId="6271DACD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13DE85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ՀՀ քաղաքացին  փաստաթղթերը հանձնում է՝</w:t>
      </w:r>
    </w:p>
    <w:p w14:paraId="394C9113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Փաստաթղթերն ընդունվում են ամեն օր, ժամը 9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>:</w:t>
      </w:r>
      <w:r w:rsidRPr="003E4DDE">
        <w:rPr>
          <w:rFonts w:ascii="GHEA Grapalat" w:hAnsi="GHEA Grapalat"/>
          <w:sz w:val="24"/>
          <w:szCs w:val="24"/>
          <w:lang w:val="hy-AM"/>
        </w:rPr>
        <w:t>30-ից մինչև 12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>:</w:t>
      </w:r>
      <w:r w:rsidRPr="003E4DDE">
        <w:rPr>
          <w:rFonts w:ascii="GHEA Grapalat" w:hAnsi="GHEA Grapalat"/>
          <w:sz w:val="24"/>
          <w:szCs w:val="24"/>
          <w:lang w:val="hy-AM"/>
        </w:rPr>
        <w:t>30-ը, բացի շաբաթ և կիրակի օրերից:</w:t>
      </w:r>
    </w:p>
    <w:p w14:paraId="74323332" w14:textId="0E48DF4D" w:rsidR="007B7494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>/:</w:t>
      </w:r>
    </w:p>
    <w:sectPr w:rsidR="007B7494" w:rsidRPr="003E4DD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119E"/>
    <w:multiLevelType w:val="hybridMultilevel"/>
    <w:tmpl w:val="0278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B9A"/>
    <w:multiLevelType w:val="hybridMultilevel"/>
    <w:tmpl w:val="2C48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E1B5B51"/>
    <w:multiLevelType w:val="hybridMultilevel"/>
    <w:tmpl w:val="FF5C3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47AE0"/>
    <w:multiLevelType w:val="hybridMultilevel"/>
    <w:tmpl w:val="79CE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12606"/>
    <w:rsid w:val="00056FB8"/>
    <w:rsid w:val="000C29FF"/>
    <w:rsid w:val="000C432F"/>
    <w:rsid w:val="001033E9"/>
    <w:rsid w:val="00126201"/>
    <w:rsid w:val="0014469C"/>
    <w:rsid w:val="00144D10"/>
    <w:rsid w:val="00172AD3"/>
    <w:rsid w:val="001A773C"/>
    <w:rsid w:val="001B66FF"/>
    <w:rsid w:val="001C644D"/>
    <w:rsid w:val="0020011B"/>
    <w:rsid w:val="00226975"/>
    <w:rsid w:val="002376C0"/>
    <w:rsid w:val="002708D0"/>
    <w:rsid w:val="002838DB"/>
    <w:rsid w:val="002852B3"/>
    <w:rsid w:val="002F5AC9"/>
    <w:rsid w:val="00317E13"/>
    <w:rsid w:val="003202A9"/>
    <w:rsid w:val="00385C36"/>
    <w:rsid w:val="00391AAE"/>
    <w:rsid w:val="003A05D0"/>
    <w:rsid w:val="003A13AA"/>
    <w:rsid w:val="003D3337"/>
    <w:rsid w:val="003E0026"/>
    <w:rsid w:val="003E4DDE"/>
    <w:rsid w:val="003F29A5"/>
    <w:rsid w:val="004543CE"/>
    <w:rsid w:val="00462A4C"/>
    <w:rsid w:val="00464CCF"/>
    <w:rsid w:val="004A61A0"/>
    <w:rsid w:val="004A6EA9"/>
    <w:rsid w:val="004E481D"/>
    <w:rsid w:val="00544660"/>
    <w:rsid w:val="005579D7"/>
    <w:rsid w:val="005675F0"/>
    <w:rsid w:val="00603661"/>
    <w:rsid w:val="006B1A81"/>
    <w:rsid w:val="006C29A3"/>
    <w:rsid w:val="006D519C"/>
    <w:rsid w:val="006D7F8E"/>
    <w:rsid w:val="007033FF"/>
    <w:rsid w:val="00707A0C"/>
    <w:rsid w:val="00716CDD"/>
    <w:rsid w:val="007B7494"/>
    <w:rsid w:val="007D354D"/>
    <w:rsid w:val="008346FD"/>
    <w:rsid w:val="0088734E"/>
    <w:rsid w:val="008A35FF"/>
    <w:rsid w:val="008A49B9"/>
    <w:rsid w:val="008D507E"/>
    <w:rsid w:val="008F461A"/>
    <w:rsid w:val="00955AE4"/>
    <w:rsid w:val="0098011F"/>
    <w:rsid w:val="00985B35"/>
    <w:rsid w:val="00994654"/>
    <w:rsid w:val="009A143A"/>
    <w:rsid w:val="009D2F77"/>
    <w:rsid w:val="00A73DF4"/>
    <w:rsid w:val="00A86850"/>
    <w:rsid w:val="00AA0718"/>
    <w:rsid w:val="00B103B3"/>
    <w:rsid w:val="00B40D35"/>
    <w:rsid w:val="00B5044B"/>
    <w:rsid w:val="00BA3D92"/>
    <w:rsid w:val="00BB2E62"/>
    <w:rsid w:val="00BC3D8C"/>
    <w:rsid w:val="00BE304B"/>
    <w:rsid w:val="00C11BC1"/>
    <w:rsid w:val="00C81026"/>
    <w:rsid w:val="00C836F1"/>
    <w:rsid w:val="00C97181"/>
    <w:rsid w:val="00D21A73"/>
    <w:rsid w:val="00D46C72"/>
    <w:rsid w:val="00D76820"/>
    <w:rsid w:val="00D81477"/>
    <w:rsid w:val="00DE57B2"/>
    <w:rsid w:val="00E45167"/>
    <w:rsid w:val="00E527F2"/>
    <w:rsid w:val="00E75BBE"/>
    <w:rsid w:val="00F03BD7"/>
    <w:rsid w:val="00FC370D"/>
    <w:rsid w:val="00FC5A9D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202A9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5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2</cp:revision>
  <cp:lastPrinted>2024-07-19T09:55:00Z</cp:lastPrinted>
  <dcterms:created xsi:type="dcterms:W3CDTF">2025-04-03T10:57:00Z</dcterms:created>
  <dcterms:modified xsi:type="dcterms:W3CDTF">2025-04-03T10:57:00Z</dcterms:modified>
</cp:coreProperties>
</file>