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1CEC64AD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F03947">
        <w:rPr>
          <w:rFonts w:ascii="GHEA Grapalat" w:hAnsi="GHEA Grapalat"/>
          <w:b/>
          <w:color w:val="FF0000"/>
          <w:sz w:val="24"/>
          <w:szCs w:val="24"/>
          <w:lang w:val="hy-AM"/>
        </w:rPr>
        <w:t>1</w:t>
      </w:r>
      <w:r w:rsidR="00DD7ACD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392B80">
        <w:rPr>
          <w:rFonts w:ascii="GHEA Grapalat" w:hAnsi="GHEA Grapalat"/>
          <w:b/>
          <w:color w:val="FF0000"/>
          <w:sz w:val="24"/>
          <w:szCs w:val="24"/>
          <w:lang w:val="hy-AM"/>
        </w:rPr>
        <w:t>7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A61A0" w:rsidRPr="000C29FF">
        <w:rPr>
          <w:rFonts w:ascii="GHEA Grapalat" w:hAnsi="GHEA Grapalat"/>
          <w:b/>
          <w:color w:val="FF0000"/>
          <w:sz w:val="24"/>
          <w:szCs w:val="24"/>
          <w:lang w:val="hy-AM"/>
        </w:rPr>
        <w:t>4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2AD3FEFE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 xml:space="preserve">ռողջապահական և աշխատանքի տեսչական մարմնի  </w:t>
      </w:r>
      <w:r w:rsidR="00392B80">
        <w:rPr>
          <w:rFonts w:ascii="GHEA Grapalat" w:hAnsi="GHEA Grapalat"/>
          <w:b/>
          <w:sz w:val="24"/>
          <w:szCs w:val="24"/>
          <w:lang w:val="hy-AM"/>
        </w:rPr>
        <w:t>բ</w:t>
      </w:r>
      <w:r w:rsidR="00392B80" w:rsidRPr="00392B80">
        <w:rPr>
          <w:rFonts w:ascii="GHEA Grapalat" w:hAnsi="GHEA Grapalat"/>
          <w:b/>
          <w:sz w:val="24"/>
          <w:szCs w:val="24"/>
        </w:rPr>
        <w:t>ժշկական օգնության և սպասարկման վերահսկողության վարչության  գլխավոր տեսուչ</w:t>
      </w:r>
      <w:r w:rsidR="00392B80">
        <w:rPr>
          <w:rFonts w:ascii="GHEA Grapalat" w:hAnsi="GHEA Grapalat"/>
          <w:b/>
          <w:sz w:val="24"/>
          <w:szCs w:val="24"/>
          <w:lang w:val="hy-AM"/>
        </w:rPr>
        <w:t>ի</w:t>
      </w:r>
      <w:r w:rsidR="00392B80" w:rsidRPr="00392B80">
        <w:rPr>
          <w:rFonts w:ascii="GHEA Grapalat" w:hAnsi="GHEA Grapalat"/>
          <w:b/>
          <w:sz w:val="24"/>
          <w:szCs w:val="24"/>
        </w:rPr>
        <w:t xml:space="preserve"> (ծածկագիր՝ 66-27.2-Մ2-3)</w:t>
      </w:r>
      <w:r w:rsidR="004A61A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903F73A" w:rsidR="00BE304B" w:rsidRPr="00BE304B" w:rsidRDefault="00392B80" w:rsidP="00E527F2">
      <w:pPr>
        <w:ind w:firstLine="720"/>
        <w:jc w:val="center"/>
        <w:rPr>
          <w:rFonts w:ascii="GHEA Grapalat" w:hAnsi="GHEA Grapalat"/>
          <w:i/>
          <w:sz w:val="24"/>
          <w:szCs w:val="24"/>
        </w:rPr>
      </w:pPr>
      <w:r w:rsidRPr="00392B80">
        <w:rPr>
          <w:rFonts w:ascii="GHEA Grapalat" w:hAnsi="GHEA Grapalat"/>
          <w:i/>
          <w:sz w:val="24"/>
          <w:szCs w:val="24"/>
          <w:lang w:val="hy-AM"/>
        </w:rPr>
        <w:t>Բժշկական օգնության և սպասարկման վերահսկողության վարչության  գլխավոր տեսուչ</w:t>
      </w:r>
      <w:r>
        <w:rPr>
          <w:rFonts w:ascii="GHEA Grapalat" w:hAnsi="GHEA Grapalat"/>
          <w:i/>
          <w:sz w:val="24"/>
          <w:szCs w:val="24"/>
          <w:lang w:val="hy-AM"/>
        </w:rPr>
        <w:t>ի</w:t>
      </w:r>
      <w:r w:rsidRPr="00392B80">
        <w:rPr>
          <w:rFonts w:ascii="GHEA Grapalat" w:hAnsi="GHEA Grapalat"/>
          <w:i/>
          <w:sz w:val="24"/>
          <w:szCs w:val="24"/>
          <w:lang w:val="hy-AM"/>
        </w:rPr>
        <w:t xml:space="preserve"> (ծածկագիր՝ 66-27.2-Մ2-3)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>
        <w:rPr>
          <w:rFonts w:ascii="GHEA Grapalat" w:hAnsi="GHEA Grapalat"/>
          <w:i/>
          <w:sz w:val="24"/>
          <w:szCs w:val="24"/>
        </w:rPr>
        <w:t>/</w:t>
      </w:r>
      <w:r w:rsidRPr="00392B80">
        <w:rPr>
          <w:rFonts w:ascii="GHEA Grapalat" w:hAnsi="GHEA Grapalat"/>
          <w:i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</w:t>
      </w:r>
      <w:r w:rsidR="009D5F1E">
        <w:rPr>
          <w:rFonts w:ascii="GHEA Grapalat" w:hAnsi="GHEA Grapalat"/>
          <w:i/>
          <w:sz w:val="24"/>
          <w:szCs w:val="24"/>
          <w:lang w:val="hy-AM"/>
        </w:rPr>
        <w:t>ուն</w:t>
      </w:r>
      <w:r w:rsidR="00BE304B">
        <w:rPr>
          <w:rFonts w:ascii="GHEA Grapalat" w:hAnsi="GHEA Grapalat"/>
          <w:i/>
          <w:sz w:val="24"/>
          <w:szCs w:val="24"/>
        </w:rPr>
        <w:t>/</w:t>
      </w:r>
    </w:p>
    <w:p w14:paraId="29830ABC" w14:textId="77777777" w:rsidR="00BE304B" w:rsidRDefault="00BE304B" w:rsidP="00603661">
      <w:pPr>
        <w:rPr>
          <w:rFonts w:ascii="GHEA Grapalat" w:hAnsi="GHEA Grapalat"/>
          <w:b/>
          <w:sz w:val="24"/>
          <w:szCs w:val="24"/>
        </w:rPr>
      </w:pPr>
    </w:p>
    <w:p w14:paraId="233F98C7" w14:textId="77777777" w:rsidR="00603661" w:rsidRPr="007B7494" w:rsidRDefault="007B7494" w:rsidP="00603661">
      <w:pPr>
        <w:rPr>
          <w:rFonts w:ascii="GHEA Grapalat" w:hAnsi="GHEA Grapalat"/>
          <w:b/>
          <w:sz w:val="24"/>
          <w:szCs w:val="24"/>
        </w:rPr>
      </w:pPr>
      <w:r w:rsidRPr="007B7494">
        <w:rPr>
          <w:rFonts w:ascii="GHEA Grapalat" w:hAnsi="GHEA Grapalat"/>
          <w:b/>
          <w:sz w:val="24"/>
          <w:szCs w:val="24"/>
        </w:rPr>
        <w:t>Պաշտոնի անձնագրով սահմանված հիմնական գործառույթների համառոտ նկարագիրը.</w:t>
      </w:r>
    </w:p>
    <w:p w14:paraId="187257B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«Բնակչության բժշկական օգնության և սպասարկման մասին» օրենքով նախատեսված իր իրավասության սահմաններում բժշկական փաստաթղթերի լրացման, դրանց պահպանման, շրջանառության, ինչպես նաև առողջապահության բնագավառում լիցենզիայի պայմանների և պահանջների նկատմամբ վերահսկողական աշխատանքներ,</w:t>
      </w:r>
    </w:p>
    <w:p w14:paraId="759BB6AF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արյան և դրա բաղադրամասերի դոնորության և փոխներարկումային բժշկական օգնության մասին» օրենքով նախատեսված` իր իրավասության սահմաններում վերահսկողական աշխատանքներ, </w:t>
      </w:r>
    </w:p>
    <w:p w14:paraId="71BC420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 վերարտադրողական առողջության և վերարտադրողական իրավունքների մասին» օրենքով նախատեսված՝ իր իրավասության սահմաններում վերահսկողական աշխատանքներ, </w:t>
      </w:r>
    </w:p>
    <w:p w14:paraId="5E3EA48B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«Հոգեբուժական օգնության մասին» օրենքով նախատեսված իր իրավասության սահմաններում վերահսկողական աշխատանքներ, </w:t>
      </w:r>
    </w:p>
    <w:p w14:paraId="243B4EC6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«Մարդուն օրգաններ և (կամ) հյուսվածքներ փոխպատվաստելու մասին» օրենքով նախատեսված՝ իր իրավասության սահմաններում վերահսկողական աշխատանքներ, </w:t>
      </w:r>
    </w:p>
    <w:p w14:paraId="1249D973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«Մարդու իմունային անբավարարության վիրուսից առաջացած հիվանդության կանխարգելման մասին» Հայաստանի Հանրապետության օրենքով նախատեսված՝ իր իրավասության սահմաններում վերահսկողական աշխատանքներ  մարդու իմունային անբավարարության վիրուսից առաջացած հիվանդության կանխարգելման՝ ներառյալ պարտադիր բժշկական խորհրդատվության և հետազոտության նկատմամբ,</w:t>
      </w:r>
    </w:p>
    <w:p w14:paraId="3627CA40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մանկական և վաղ տարիքի երեխաների կաթնախառնուրդների, մինչև 6 ամսական մանուկների համար մանկական կաթնախառնուրդ չհանդիսացող ցանկացած սննդամթերքի և հարակից ապրանքների, բուժտեխնիկայի և բուժական մեթոդների,  բժշկական օգնության և սպասարկման, մարդու օրգանների և հյուսվածքների, արյան կամ դրա բաղադրամասերի դոնորության և փոխներարկումային բժշկական օգնության գովազդների նկատմամբ վերահսկողական աշխատանքներ,</w:t>
      </w:r>
    </w:p>
    <w:p w14:paraId="2F86B8F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իրականացնում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</w:t>
      </w: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իրավասության սահմաններում վերահսկողական աշխատանքներ՝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5E71B82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աշխատանքներ՝ լիցենզավորող կամ թույլտվություն տրամադրող մարմիններին ներկայացնելու նպատակով,</w:t>
      </w:r>
    </w:p>
    <w:p w14:paraId="4BB2E91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Հայաստանի Հանրապետության օրենսդրությամբ նախատեսված դեպքերում ստուգումների և ուսումնասիրությունների, վարչական վարույթի հարուցման և իրականացման աշխատանքներ,</w:t>
      </w:r>
    </w:p>
    <w:p w14:paraId="29A4FC49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մասնակցում է մեթոդական պարզաբանումների և ուղեցույցների մշակման աշխատանքներին, ներկայացնում է Հայաստանի Հանրապետության առողջապահության բնագավառի օրենսդրության կատարելագործմանն ուղղված առաջարկներ,</w:t>
      </w:r>
    </w:p>
    <w:p w14:paraId="396F49B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իր լիազորությունների շրջանակում բացահայտված՝ օրենքով չարգելված տեղեկատվության փոխանակում այլ տեսչական մարմինների հետ` վերահսկողական գործառույթներն առավել արդյունավետ իրականացնելու նպատակով,</w:t>
      </w:r>
    </w:p>
    <w:p w14:paraId="7D6B0EF2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նախապատրաստում է բժշկական օգնության և  սպասարկման ոլորտում Հայաստանի Հանրապետության օրենքների և այլ նորմատիվ իրավական ակտերի (այդ թվում՝ տեխնիկական կանոնակարգերի) պահանջների խախտման դեպքում օրենքով սահմանված պատասխանատվության միջոցներ կիրառելու նպատակով անհրաժեշտ նյութեր,</w:t>
      </w:r>
    </w:p>
    <w:p w14:paraId="0F295F97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բժշկական  օգնության և սպասարկման ոլորտում Հայաստանի Հանրապետության օրենքների և նորմատիվ իրավական ակտերի դրույթների կիրառման վերաբերյալ բացատրական, տնտեսավարող սուբյեկտներին իրենց իրավունքների և պարտականությունների մասին տեղեկացմանաշխատանքներ,</w:t>
      </w:r>
    </w:p>
    <w:p w14:paraId="4144D921" w14:textId="77777777" w:rsidR="0029468D" w:rsidRPr="0029468D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իրականացնում է Տեսչական մարմնի տարածքային կենտրոնների բժշկական  օգնության և սպասարկման վերահսկողության բաժինների աշխատանքների մեթոդական աջակցությունը,</w:t>
      </w:r>
    </w:p>
    <w:p w14:paraId="1C97ED40" w14:textId="094AA673" w:rsidR="007B7494" w:rsidRPr="004A61A0" w:rsidRDefault="0029468D" w:rsidP="0029468D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29468D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մասնակցում է բժշկական օգնության և սպասարկման ոլորտի զարգացման հայեցակարգերի, ռազմավարությունների մշակման աշխատանքներին։</w:t>
      </w:r>
    </w:p>
    <w:p w14:paraId="0C981BE9" w14:textId="77777777" w:rsidR="004A61A0" w:rsidRDefault="004A61A0" w:rsidP="00603661">
      <w:pPr>
        <w:rPr>
          <w:rFonts w:ascii="GHEA Grapalat" w:hAnsi="GHEA Grapalat"/>
          <w:b/>
          <w:sz w:val="24"/>
          <w:szCs w:val="24"/>
        </w:rPr>
      </w:pPr>
    </w:p>
    <w:p w14:paraId="0B756D65" w14:textId="36F9149A" w:rsidR="007B7494" w:rsidRDefault="001033E9" w:rsidP="00603661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76981C96" w14:textId="77777777" w:rsidR="0029468D" w:rsidRDefault="00E75BBE" w:rsidP="0029468D">
      <w:pPr>
        <w:pStyle w:val="ListParagraph"/>
        <w:spacing w:after="0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062A8C5C" w14:textId="19FA6F91" w:rsidR="00E75BBE" w:rsidRPr="00E75BBE" w:rsidRDefault="0029468D" w:rsidP="00E75BBE">
      <w:pPr>
        <w:pStyle w:val="ListParagraph"/>
        <w:spacing w:after="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Ո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լ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="00E75BBE"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 w:rsidR="00E75BBE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</w:t>
      </w:r>
    </w:p>
    <w:p w14:paraId="557B6E32" w14:textId="74C751DA" w:rsidR="00BE304B" w:rsidRPr="00E45167" w:rsidRDefault="00E45167" w:rsidP="0029468D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4"/>
          <w:szCs w:val="24"/>
        </w:rPr>
      </w:pP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45167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առնվազն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տարվա ստաժ կամ երեք տարվա մասնագիտական աշխատանքային ստաժ կամ ստուգումների կազմակերպման և </w:t>
      </w:r>
      <w:r w:rsidR="00E75BBE" w:rsidRPr="00E75BBE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lastRenderedPageBreak/>
        <w:t>անցկացման բնագավառում կամ առողջապահության բնագավառում դեղագետի երեք տարվա աշխատանքային ստաժ</w:t>
      </w:r>
      <w:r w:rsidRPr="00E45167">
        <w:rPr>
          <w:rFonts w:ascii="GHEA Grapalat" w:eastAsia="GHEA Grapalat" w:hAnsi="GHEA Grapalat" w:cs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14:paraId="7B3F4EF9" w14:textId="77777777" w:rsidR="001033E9" w:rsidRDefault="001033E9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6C5AC5B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0EF2B2CA" w14:textId="77777777" w:rsidR="0029468D" w:rsidRPr="00C91418" w:rsidRDefault="00955AE4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</w:t>
      </w:r>
      <w:r w:rsidR="0029468D"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Ծրագրերի մշակում</w:t>
      </w:r>
    </w:p>
    <w:p w14:paraId="0FC1B36C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Խնդրի լուծում</w:t>
      </w:r>
    </w:p>
    <w:p w14:paraId="150CE704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Հաշվետվությունների մշակում</w:t>
      </w:r>
    </w:p>
    <w:p w14:paraId="2B074172" w14:textId="77777777" w:rsidR="0029468D" w:rsidRPr="00C91418" w:rsidRDefault="0029468D" w:rsidP="0029468D">
      <w:pPr>
        <w:framePr w:hSpace="180" w:wrap="around" w:vAnchor="text" w:hAnchor="margin" w:y="251"/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Տեղեկատվության հավաքագրում, վերլուծություն</w:t>
      </w:r>
    </w:p>
    <w:p w14:paraId="10E3F6E7" w14:textId="506686B5" w:rsidR="00E45167" w:rsidRPr="00955AE4" w:rsidRDefault="0029468D" w:rsidP="0029468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C9141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1B9E7B58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Կոնֆլիկտներիկառավարում</w:t>
      </w:r>
    </w:p>
    <w:p w14:paraId="29EEA57A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 w:cs="Sylfaen"/>
          <w:sz w:val="24"/>
          <w:szCs w:val="24"/>
          <w:lang w:val="hy-AM"/>
        </w:rPr>
        <w:t>Ելույթներինախապատրաստումևկազմակերպում</w:t>
      </w:r>
    </w:p>
    <w:p w14:paraId="434F103D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ind w:right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91418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Բողոքների բավարարում</w:t>
      </w:r>
    </w:p>
    <w:p w14:paraId="4B2EC29C" w14:textId="77777777" w:rsidR="0029468D" w:rsidRPr="00C91418" w:rsidRDefault="0029468D" w:rsidP="0029468D">
      <w:pPr>
        <w:framePr w:hSpace="180" w:wrap="around" w:vAnchor="text" w:hAnchor="margin" w:y="251"/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ru-RU"/>
        </w:rPr>
        <w:t>Ժամանակի կառավարում</w:t>
      </w:r>
    </w:p>
    <w:p w14:paraId="238724B1" w14:textId="5BECBB54" w:rsidR="001033E9" w:rsidRPr="00955AE4" w:rsidRDefault="0029468D" w:rsidP="0029468D">
      <w:pPr>
        <w:numPr>
          <w:ilvl w:val="0"/>
          <w:numId w:val="9"/>
        </w:numPr>
        <w:spacing w:after="0" w:line="240" w:lineRule="auto"/>
        <w:rPr>
          <w:rFonts w:ascii="GHEA Grapalat" w:hAnsi="GHEA Grapalat" w:cs="Times New Roman"/>
          <w:sz w:val="24"/>
          <w:szCs w:val="24"/>
          <w:lang w:val="hy-AM"/>
        </w:rPr>
      </w:pPr>
      <w:r w:rsidRPr="00C91418">
        <w:rPr>
          <w:rFonts w:ascii="GHEA Grapalat" w:hAnsi="GHEA Grapalat"/>
          <w:sz w:val="24"/>
          <w:szCs w:val="24"/>
          <w:lang w:val="hy-AM"/>
        </w:rPr>
        <w:t>Փաստաթղթերի նախապատրատում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073184D3" w:rsidR="00E45167" w:rsidRPr="00E45167" w:rsidRDefault="006B1A81" w:rsidP="001033E9">
      <w:pPr>
        <w:rPr>
          <w:rFonts w:ascii="GHEA Grapalat" w:hAnsi="GHEA Grapalat"/>
          <w:sz w:val="24"/>
          <w:szCs w:val="24"/>
          <w:lang w:val="hy-AM"/>
        </w:rPr>
      </w:pPr>
      <w:r w:rsidRPr="006B1A81">
        <w:rPr>
          <w:rFonts w:ascii="GHEA Grapalat" w:hAnsi="GHEA Grapalat"/>
          <w:sz w:val="24"/>
          <w:szCs w:val="24"/>
        </w:rPr>
        <w:t xml:space="preserve">267.072 (երկու հարյուր վաթսունյոթ հազար յոթանասուներկու) հազար </w:t>
      </w:r>
      <w:r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0ED95D17" w:rsidR="001033E9" w:rsidRPr="00385C36" w:rsidRDefault="00BB2E62" w:rsidP="001033E9">
      <w:pPr>
        <w:rPr>
          <w:rFonts w:ascii="GHEA Grapalat" w:hAnsi="GHEA Grapalat"/>
          <w:color w:val="FF0000"/>
          <w:sz w:val="24"/>
          <w:szCs w:val="24"/>
        </w:rPr>
      </w:pPr>
      <w:r w:rsidRPr="00385C36">
        <w:rPr>
          <w:rFonts w:ascii="GHEA Grapalat" w:hAnsi="GHEA Grapalat"/>
          <w:color w:val="FF0000"/>
          <w:sz w:val="24"/>
          <w:szCs w:val="24"/>
        </w:rPr>
        <w:t>&lt;&lt;</w:t>
      </w:r>
      <w:r w:rsidR="00F03947">
        <w:rPr>
          <w:rFonts w:ascii="GHEA Grapalat" w:hAnsi="GHEA Grapalat"/>
          <w:color w:val="FF0000"/>
          <w:sz w:val="24"/>
          <w:szCs w:val="24"/>
          <w:lang w:val="hy-AM"/>
        </w:rPr>
        <w:t>1</w:t>
      </w:r>
      <w:r w:rsidR="00DD7ACD">
        <w:rPr>
          <w:rFonts w:ascii="GHEA Grapalat" w:hAnsi="GHEA Grapalat"/>
          <w:color w:val="FF0000"/>
          <w:sz w:val="24"/>
          <w:szCs w:val="24"/>
          <w:lang w:val="hy-AM"/>
        </w:rPr>
        <w:t>9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&gt;&gt; 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հու</w:t>
      </w:r>
      <w:r w:rsidR="0029468D">
        <w:rPr>
          <w:rFonts w:ascii="GHEA Grapalat" w:hAnsi="GHEA Grapalat"/>
          <w:color w:val="FF0000"/>
          <w:sz w:val="24"/>
          <w:szCs w:val="24"/>
          <w:lang w:val="hy-AM"/>
        </w:rPr>
        <w:t>լ</w:t>
      </w:r>
      <w:r w:rsidR="005579D7" w:rsidRPr="00385C36">
        <w:rPr>
          <w:rFonts w:ascii="GHEA Grapalat" w:hAnsi="GHEA Grapalat"/>
          <w:color w:val="FF0000"/>
          <w:sz w:val="24"/>
          <w:szCs w:val="24"/>
          <w:lang w:val="hy-AM"/>
        </w:rPr>
        <w:t>իսի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 202</w:t>
      </w:r>
      <w:r w:rsidR="002852B3" w:rsidRPr="00385C36">
        <w:rPr>
          <w:rFonts w:ascii="GHEA Grapalat" w:hAnsi="GHEA Grapalat"/>
          <w:color w:val="FF0000"/>
          <w:sz w:val="24"/>
          <w:szCs w:val="24"/>
          <w:lang w:val="hy-AM"/>
        </w:rPr>
        <w:t>4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Էլ. փոստ՝  </w:t>
      </w:r>
      <w:hyperlink r:id="rId5" w:history="1">
        <w:r w:rsidR="0088734E" w:rsidRPr="00444159">
          <w:rPr>
            <w:rStyle w:val="Hyperlink"/>
            <w:rFonts w:ascii="GHEA Grapalat" w:hAnsi="GHEA Grapalat"/>
            <w:b/>
            <w:sz w:val="24"/>
            <w:szCs w:val="24"/>
          </w:rPr>
          <w:t>info@hlib.am</w:t>
        </w:r>
      </w:hyperlink>
    </w:p>
    <w:p w14:paraId="13A7CF1C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27C11427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Ընտրություն կատարելու եղանակը՝</w:t>
      </w:r>
    </w:p>
    <w:p w14:paraId="352EF1BD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 ներկայացրած քաղաքացիների փաստաթղթերի ուսումնասիրություն:</w:t>
      </w:r>
    </w:p>
    <w:p w14:paraId="64FCA3C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4B239AAD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lastRenderedPageBreak/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1) դատական կարգով ճանաչվել է անգործունակ կամ սահմանափակ գործունակ.</w:t>
      </w:r>
    </w:p>
    <w:p w14:paraId="2F164731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2) դատական կարգով զրկվել է հանրային ծառայության պաշտոն զբաղեցնելու իրավունքից.</w:t>
      </w:r>
    </w:p>
    <w:p w14:paraId="04B5E5A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88734E" w:rsidRDefault="001033E9" w:rsidP="0088734E">
      <w:pPr>
        <w:spacing w:after="0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1033E9" w:rsidRDefault="001033E9" w:rsidP="0088734E">
      <w:pPr>
        <w:spacing w:after="0"/>
        <w:rPr>
          <w:rFonts w:ascii="GHEA Grapalat" w:hAnsi="GHEA Grapalat"/>
          <w:b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052B4650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Դիմող ՀՀ քաղաքացիները պետք է ներկայացնեն հետևյալ փաստաթղթերը՝</w:t>
      </w:r>
    </w:p>
    <w:p w14:paraId="68350C8E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մեկ լուսանակար՝ 3 x 4սմ չափսի,</w:t>
      </w:r>
    </w:p>
    <w:p w14:paraId="6271DACD" w14:textId="77777777" w:rsidR="001033E9" w:rsidRPr="0088734E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 </w:t>
      </w:r>
    </w:p>
    <w:p w14:paraId="7413DE85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ՀՀ քաղաքացին  փաստաթղթերը հանձնում է՝</w:t>
      </w:r>
    </w:p>
    <w:p w14:paraId="394C911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>Փաստաթղթերն ընդունվում են ամեն օր, ժամը 9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30-ից մինչև 12</w:t>
      </w:r>
      <w:r w:rsidR="0088734E">
        <w:rPr>
          <w:rFonts w:ascii="GHEA Grapalat" w:hAnsi="GHEA Grapalat"/>
          <w:sz w:val="24"/>
          <w:szCs w:val="24"/>
        </w:rPr>
        <w:t>:</w:t>
      </w:r>
      <w:r w:rsidRPr="0088734E">
        <w:rPr>
          <w:rFonts w:ascii="GHEA Grapalat" w:hAnsi="GHEA Grapalat"/>
          <w:sz w:val="24"/>
          <w:szCs w:val="24"/>
        </w:rPr>
        <w:t>30-ը, բացի շաբաթ և կիրակի օրերից:</w:t>
      </w:r>
    </w:p>
    <w:p w14:paraId="74323332" w14:textId="0E48DF4D" w:rsidR="007B7494" w:rsidRPr="0088734E" w:rsidRDefault="001033E9" w:rsidP="001033E9">
      <w:pPr>
        <w:rPr>
          <w:rFonts w:ascii="GHEA Grapalat" w:hAnsi="GHEA Grapalat"/>
          <w:sz w:val="24"/>
          <w:szCs w:val="24"/>
        </w:rPr>
      </w:pPr>
      <w:r w:rsidRPr="0088734E">
        <w:rPr>
          <w:rFonts w:ascii="GHEA Grapalat" w:hAnsi="GHEA Grapalat"/>
          <w:sz w:val="24"/>
          <w:szCs w:val="24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>
        <w:rPr>
          <w:rFonts w:ascii="GHEA Grapalat" w:hAnsi="GHEA Grapalat"/>
          <w:sz w:val="24"/>
          <w:szCs w:val="24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>
        <w:rPr>
          <w:rFonts w:ascii="GHEA Grapalat" w:hAnsi="GHEA Grapalat"/>
          <w:sz w:val="24"/>
          <w:szCs w:val="24"/>
        </w:rPr>
        <w:t>/:</w:t>
      </w:r>
    </w:p>
    <w:sectPr w:rsidR="007B7494" w:rsidRPr="0088734E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9F3"/>
    <w:multiLevelType w:val="hybridMultilevel"/>
    <w:tmpl w:val="04C0B3D4"/>
    <w:lvl w:ilvl="0" w:tplc="79506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669A4"/>
    <w:multiLevelType w:val="hybridMultilevel"/>
    <w:tmpl w:val="1E32B1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C29FF"/>
    <w:rsid w:val="001033E9"/>
    <w:rsid w:val="0014469C"/>
    <w:rsid w:val="00144D10"/>
    <w:rsid w:val="001C644D"/>
    <w:rsid w:val="0020011B"/>
    <w:rsid w:val="002708D0"/>
    <w:rsid w:val="002852B3"/>
    <w:rsid w:val="0029468D"/>
    <w:rsid w:val="00317E13"/>
    <w:rsid w:val="0037286B"/>
    <w:rsid w:val="00385C36"/>
    <w:rsid w:val="00391AAE"/>
    <w:rsid w:val="00392B80"/>
    <w:rsid w:val="003A05D0"/>
    <w:rsid w:val="003A13AA"/>
    <w:rsid w:val="00462A4C"/>
    <w:rsid w:val="004A61A0"/>
    <w:rsid w:val="004A6EA9"/>
    <w:rsid w:val="004E481D"/>
    <w:rsid w:val="005579D7"/>
    <w:rsid w:val="00603661"/>
    <w:rsid w:val="006B1A81"/>
    <w:rsid w:val="006C29A3"/>
    <w:rsid w:val="006D7F8E"/>
    <w:rsid w:val="007B7494"/>
    <w:rsid w:val="008346FD"/>
    <w:rsid w:val="0088734E"/>
    <w:rsid w:val="008A35FF"/>
    <w:rsid w:val="008D507E"/>
    <w:rsid w:val="008F461A"/>
    <w:rsid w:val="00955AE4"/>
    <w:rsid w:val="009A143A"/>
    <w:rsid w:val="009D5F1E"/>
    <w:rsid w:val="00AA0718"/>
    <w:rsid w:val="00B103B3"/>
    <w:rsid w:val="00BB2E62"/>
    <w:rsid w:val="00BC3D8C"/>
    <w:rsid w:val="00BE304B"/>
    <w:rsid w:val="00C11BC1"/>
    <w:rsid w:val="00C81026"/>
    <w:rsid w:val="00D21A73"/>
    <w:rsid w:val="00D76820"/>
    <w:rsid w:val="00D81477"/>
    <w:rsid w:val="00DD7ACD"/>
    <w:rsid w:val="00E45167"/>
    <w:rsid w:val="00E527F2"/>
    <w:rsid w:val="00E75BBE"/>
    <w:rsid w:val="00F03947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3</cp:revision>
  <dcterms:created xsi:type="dcterms:W3CDTF">2024-07-16T06:08:00Z</dcterms:created>
  <dcterms:modified xsi:type="dcterms:W3CDTF">2024-07-16T06:08:00Z</dcterms:modified>
</cp:coreProperties>
</file>