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61" w:rsidRPr="008346FD" w:rsidRDefault="00603661" w:rsidP="00603661">
      <w:pPr>
        <w:jc w:val="center"/>
        <w:rPr>
          <w:rFonts w:ascii="GHEA Grapalat" w:hAnsi="GHEA Grapalat"/>
          <w:b/>
          <w:sz w:val="24"/>
          <w:szCs w:val="24"/>
        </w:rPr>
      </w:pPr>
      <w:r w:rsidRPr="007B7494">
        <w:rPr>
          <w:rFonts w:ascii="GHEA Grapalat" w:hAnsi="GHEA Grapalat"/>
          <w:b/>
          <w:sz w:val="24"/>
          <w:szCs w:val="24"/>
        </w:rPr>
        <w:t>ՀԱՅՏԱՐԱՐՈՒԹՅՈՒՆ</w:t>
      </w:r>
      <w:r w:rsidR="008346FD">
        <w:rPr>
          <w:rFonts w:ascii="GHEA Grapalat" w:hAnsi="GHEA Grapalat"/>
          <w:b/>
          <w:sz w:val="24"/>
          <w:szCs w:val="24"/>
          <w:lang w:val="hy-AM"/>
        </w:rPr>
        <w:t>-02</w:t>
      </w:r>
      <w:r w:rsidR="008346FD">
        <w:rPr>
          <w:rFonts w:ascii="GHEA Grapalat" w:hAnsi="GHEA Grapalat"/>
          <w:b/>
          <w:sz w:val="24"/>
          <w:szCs w:val="24"/>
        </w:rPr>
        <w:t>.11.2023</w:t>
      </w:r>
    </w:p>
    <w:p w:rsidR="00603661" w:rsidRPr="007B7494" w:rsidRDefault="00603661" w:rsidP="00603661">
      <w:pPr>
        <w:jc w:val="center"/>
        <w:rPr>
          <w:rFonts w:ascii="GHEA Grapalat" w:hAnsi="GHEA Grapalat"/>
          <w:b/>
          <w:sz w:val="24"/>
          <w:szCs w:val="24"/>
        </w:rPr>
      </w:pPr>
    </w:p>
    <w:p w:rsidR="00462A4C" w:rsidRPr="00C11BC1" w:rsidRDefault="00603661" w:rsidP="0060366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B7494">
        <w:rPr>
          <w:rFonts w:ascii="GHEA Grapalat" w:hAnsi="GHEA Grapalat"/>
          <w:b/>
          <w:sz w:val="24"/>
          <w:szCs w:val="24"/>
        </w:rPr>
        <w:t>ՀՀ առողջապահական և աշխատանքի տեսչա</w:t>
      </w:r>
      <w:bookmarkStart w:id="0" w:name="_GoBack"/>
      <w:bookmarkEnd w:id="0"/>
      <w:r w:rsidRPr="007B7494">
        <w:rPr>
          <w:rFonts w:ascii="GHEA Grapalat" w:hAnsi="GHEA Grapalat"/>
          <w:b/>
          <w:sz w:val="24"/>
          <w:szCs w:val="24"/>
        </w:rPr>
        <w:t xml:space="preserve">կան մարմնի </w:t>
      </w:r>
      <w:r w:rsidR="00C11BC1" w:rsidRPr="00C11BC1">
        <w:rPr>
          <w:rFonts w:ascii="GHEA Grapalat" w:hAnsi="GHEA Grapalat"/>
          <w:b/>
          <w:sz w:val="24"/>
          <w:szCs w:val="24"/>
        </w:rPr>
        <w:t>աշխատանքային օրենսդրության վերահսկողության վարչության աշխատողների առողջության պահպանման և անվտանգության ապահովման վերահսկողության բաժնի գլխավոր տեսուչ</w:t>
      </w:r>
      <w:r w:rsidR="00C11BC1">
        <w:rPr>
          <w:rFonts w:ascii="GHEA Grapalat" w:hAnsi="GHEA Grapalat"/>
          <w:b/>
          <w:sz w:val="24"/>
          <w:szCs w:val="24"/>
          <w:lang w:val="hy-AM"/>
        </w:rPr>
        <w:t>ի</w:t>
      </w:r>
      <w:r w:rsidRPr="007B7494">
        <w:rPr>
          <w:rFonts w:ascii="GHEA Grapalat" w:hAnsi="GHEA Grapalat"/>
          <w:b/>
          <w:sz w:val="24"/>
          <w:szCs w:val="24"/>
        </w:rPr>
        <w:t xml:space="preserve"> </w:t>
      </w:r>
      <w:r w:rsidR="00C11BC1" w:rsidRPr="00C11BC1">
        <w:rPr>
          <w:rFonts w:ascii="GHEA Grapalat" w:hAnsi="GHEA Grapalat"/>
          <w:b/>
          <w:sz w:val="24"/>
          <w:szCs w:val="24"/>
        </w:rPr>
        <w:t>(</w:t>
      </w:r>
      <w:r w:rsidR="00C11BC1">
        <w:rPr>
          <w:rFonts w:ascii="GHEA Grapalat" w:hAnsi="GHEA Grapalat"/>
          <w:b/>
          <w:sz w:val="24"/>
          <w:szCs w:val="24"/>
        </w:rPr>
        <w:t>ծածկագիր</w:t>
      </w:r>
      <w:r w:rsidR="00C11BC1" w:rsidRPr="00C11BC1">
        <w:rPr>
          <w:rFonts w:ascii="GHEA Grapalat" w:hAnsi="GHEA Grapalat"/>
          <w:b/>
          <w:sz w:val="24"/>
          <w:szCs w:val="24"/>
        </w:rPr>
        <w:t>՝ 66-27.10-Մ2-3)</w:t>
      </w:r>
      <w:r w:rsidR="00C11BC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B7494">
        <w:rPr>
          <w:rFonts w:ascii="GHEA Grapalat" w:hAnsi="GHEA Grapalat"/>
          <w:b/>
          <w:sz w:val="24"/>
          <w:szCs w:val="24"/>
        </w:rPr>
        <w:t xml:space="preserve">քաղաքացիական ծառայության ժամանակավոր թափուր պաշտոն զբաղեցնելու </w:t>
      </w:r>
      <w:r w:rsidR="00C11BC1">
        <w:rPr>
          <w:rFonts w:ascii="GHEA Grapalat" w:hAnsi="GHEA Grapalat"/>
          <w:b/>
          <w:sz w:val="24"/>
          <w:szCs w:val="24"/>
          <w:lang w:val="hy-AM"/>
        </w:rPr>
        <w:t>մասին</w:t>
      </w:r>
    </w:p>
    <w:p w:rsidR="00603661" w:rsidRPr="007B7494" w:rsidRDefault="00603661" w:rsidP="00603661">
      <w:pPr>
        <w:jc w:val="center"/>
        <w:rPr>
          <w:rFonts w:ascii="GHEA Grapalat" w:hAnsi="GHEA Grapalat"/>
          <w:b/>
          <w:sz w:val="24"/>
          <w:szCs w:val="24"/>
        </w:rPr>
      </w:pPr>
    </w:p>
    <w:p w:rsidR="00BE304B" w:rsidRPr="00BE304B" w:rsidRDefault="00C11BC1" w:rsidP="00BE304B">
      <w:pPr>
        <w:ind w:firstLine="720"/>
        <w:rPr>
          <w:rFonts w:ascii="GHEA Grapalat" w:hAnsi="GHEA Grapalat"/>
          <w:i/>
          <w:sz w:val="24"/>
          <w:szCs w:val="24"/>
        </w:rPr>
      </w:pPr>
      <w:r>
        <w:rPr>
          <w:rFonts w:ascii="GHEA Grapalat" w:hAnsi="GHEA Grapalat"/>
          <w:i/>
          <w:sz w:val="24"/>
          <w:szCs w:val="24"/>
          <w:lang w:val="hy-AM"/>
        </w:rPr>
        <w:t>Ա</w:t>
      </w:r>
      <w:r w:rsidRPr="00C11BC1">
        <w:rPr>
          <w:rFonts w:ascii="GHEA Grapalat" w:hAnsi="GHEA Grapalat"/>
          <w:i/>
          <w:sz w:val="24"/>
          <w:szCs w:val="24"/>
        </w:rPr>
        <w:t>շխատանքային օրենսդրության վերահսկողության վարչության աշխատողների առողջության պահպանման և անվտանգության ապահովման վերահսկողության բաժնի գլխավոր տեսուչի (ծածկագիր՝ 66-27.10-Մ2-3)</w:t>
      </w:r>
      <w:r w:rsidR="00BE304B">
        <w:rPr>
          <w:rFonts w:ascii="GHEA Grapalat" w:hAnsi="GHEA Grapalat"/>
          <w:i/>
          <w:sz w:val="24"/>
          <w:szCs w:val="24"/>
        </w:rPr>
        <w:t xml:space="preserve">  /Հղիության և ծննդաբերության արձակուրդ/</w:t>
      </w:r>
    </w:p>
    <w:p w:rsidR="00BE304B" w:rsidRDefault="00BE304B" w:rsidP="00603661">
      <w:pPr>
        <w:rPr>
          <w:rFonts w:ascii="GHEA Grapalat" w:hAnsi="GHEA Grapalat"/>
          <w:b/>
          <w:sz w:val="24"/>
          <w:szCs w:val="24"/>
        </w:rPr>
      </w:pPr>
    </w:p>
    <w:p w:rsidR="00603661" w:rsidRPr="007B7494" w:rsidRDefault="007B7494" w:rsidP="00603661">
      <w:pPr>
        <w:rPr>
          <w:rFonts w:ascii="GHEA Grapalat" w:hAnsi="GHEA Grapalat"/>
          <w:b/>
          <w:sz w:val="24"/>
          <w:szCs w:val="24"/>
        </w:rPr>
      </w:pPr>
      <w:r w:rsidRPr="007B7494">
        <w:rPr>
          <w:rFonts w:ascii="GHEA Grapalat" w:hAnsi="GHEA Grapalat"/>
          <w:b/>
          <w:sz w:val="24"/>
          <w:szCs w:val="24"/>
        </w:rPr>
        <w:t>Պաշտոնի անձնագրով սահմանված հիմնական գործառույթների համառոտ նկարագիրը.</w:t>
      </w:r>
    </w:p>
    <w:p w:rsidR="00C11BC1" w:rsidRPr="00C11BC1" w:rsidRDefault="00BE304B" w:rsidP="00C11BC1">
      <w:pPr>
        <w:rPr>
          <w:rFonts w:ascii="GHEA Grapalat" w:hAnsi="GHEA Grapalat"/>
          <w:sz w:val="24"/>
          <w:szCs w:val="24"/>
        </w:rPr>
      </w:pPr>
      <w:r w:rsidRPr="00BE304B">
        <w:rPr>
          <w:rFonts w:ascii="GHEA Grapalat" w:hAnsi="GHEA Grapalat"/>
          <w:sz w:val="24"/>
          <w:szCs w:val="24"/>
        </w:rPr>
        <w:t>1.</w:t>
      </w:r>
      <w:r w:rsidRPr="00BE304B">
        <w:rPr>
          <w:rFonts w:ascii="GHEA Grapalat" w:hAnsi="GHEA Grapalat"/>
          <w:sz w:val="24"/>
          <w:szCs w:val="24"/>
        </w:rPr>
        <w:tab/>
      </w:r>
      <w:r w:rsidR="00C11BC1" w:rsidRPr="00C11BC1">
        <w:rPr>
          <w:rFonts w:ascii="GHEA Grapalat" w:hAnsi="GHEA Grapalat"/>
          <w:sz w:val="24"/>
          <w:szCs w:val="24"/>
        </w:rPr>
        <w:t>իրականացնում է  աշխատողների առողջության պահպանման և անվտանգության ապահովման ոլորտում օրենքով սահմանված պետական վերահսկողական աշխատանքներ,</w:t>
      </w:r>
    </w:p>
    <w:p w:rsidR="00C11BC1" w:rsidRPr="00C11BC1" w:rsidRDefault="00C11BC1" w:rsidP="00C11BC1">
      <w:pPr>
        <w:rPr>
          <w:rFonts w:ascii="GHEA Grapalat" w:hAnsi="GHEA Grapalat"/>
          <w:sz w:val="24"/>
          <w:szCs w:val="24"/>
        </w:rPr>
      </w:pPr>
      <w:r w:rsidRPr="00C11BC1">
        <w:rPr>
          <w:rFonts w:ascii="GHEA Grapalat" w:hAnsi="GHEA Grapalat"/>
          <w:sz w:val="24"/>
          <w:szCs w:val="24"/>
        </w:rPr>
        <w:t>2.</w:t>
      </w:r>
      <w:r w:rsidRPr="00C11BC1">
        <w:rPr>
          <w:rFonts w:ascii="GHEA Grapalat" w:hAnsi="GHEA Grapalat"/>
          <w:sz w:val="24"/>
          <w:szCs w:val="24"/>
        </w:rPr>
        <w:tab/>
        <w:t>իրականացնում է աշխատողների առողջության պահպանման և անվտանգության ապահովման ոլորտում Հայաստանի Հանրապետության օրենքների և այլ նորմատիվ իրավական ակտերի (այդ թվում՝ տեխնիկական կանոնակարգերի) պահանջների խախտման դեպքում օրենքով սահմանված պատասխանատվության միջոցներ կիրառելու նպատակով անհրաժեշտ նյութերի նախապատրաստման աշխատանքներ,</w:t>
      </w:r>
    </w:p>
    <w:p w:rsidR="00C11BC1" w:rsidRPr="00C11BC1" w:rsidRDefault="00C11BC1" w:rsidP="00C11BC1">
      <w:pPr>
        <w:rPr>
          <w:rFonts w:ascii="GHEA Grapalat" w:hAnsi="GHEA Grapalat"/>
          <w:sz w:val="24"/>
          <w:szCs w:val="24"/>
        </w:rPr>
      </w:pPr>
      <w:r w:rsidRPr="00C11BC1">
        <w:rPr>
          <w:rFonts w:ascii="GHEA Grapalat" w:hAnsi="GHEA Grapalat"/>
          <w:sz w:val="24"/>
          <w:szCs w:val="24"/>
        </w:rPr>
        <w:t>3.</w:t>
      </w:r>
      <w:r w:rsidRPr="00C11BC1">
        <w:rPr>
          <w:rFonts w:ascii="GHEA Grapalat" w:hAnsi="GHEA Grapalat"/>
          <w:sz w:val="24"/>
          <w:szCs w:val="24"/>
        </w:rPr>
        <w:tab/>
        <w:t>իրականացնում է մասնագիտական հիվանդության (կամ թունավորման) վերջնական ախտորոշման նպատակով, ՀՀ կառավարության 2004 թվականի հուլիսի 15-ի N 1089-Ն որոշման հավելված 4-ով հաստատված կարգի համաձայն, աշխատողի աշխատանքի պայմանների հիգիենիկ բնութագրի, ինչպես նաև տվյալ մասնագիտական հիվանդության (թունավորման) զարգացման վրա արտադրական միջավայրի հնարավոր ազդեցության մասին եզրակացության տրամադրման աշխատանքներ,</w:t>
      </w:r>
    </w:p>
    <w:p w:rsidR="00C11BC1" w:rsidRPr="00C11BC1" w:rsidRDefault="00C11BC1" w:rsidP="00C11BC1">
      <w:pPr>
        <w:rPr>
          <w:rFonts w:ascii="GHEA Grapalat" w:hAnsi="GHEA Grapalat"/>
          <w:sz w:val="24"/>
          <w:szCs w:val="24"/>
        </w:rPr>
      </w:pPr>
      <w:r w:rsidRPr="00C11BC1">
        <w:rPr>
          <w:rFonts w:ascii="GHEA Grapalat" w:hAnsi="GHEA Grapalat"/>
          <w:sz w:val="24"/>
          <w:szCs w:val="24"/>
        </w:rPr>
        <w:t>4.</w:t>
      </w:r>
      <w:r w:rsidRPr="00C11BC1">
        <w:rPr>
          <w:rFonts w:ascii="GHEA Grapalat" w:hAnsi="GHEA Grapalat"/>
          <w:sz w:val="24"/>
          <w:szCs w:val="24"/>
        </w:rPr>
        <w:tab/>
        <w:t>իրականացնում է Հայաստանի Հանրապետության օրենսդրությամբ նախատեսված դեպքերում վարչական վարույթների հարուցման, ստուգումների և ուսումնասիրությունների աշխատանքներ,</w:t>
      </w:r>
    </w:p>
    <w:p w:rsidR="00C11BC1" w:rsidRPr="00C11BC1" w:rsidRDefault="00C11BC1" w:rsidP="00C11BC1">
      <w:pPr>
        <w:rPr>
          <w:rFonts w:ascii="GHEA Grapalat" w:hAnsi="GHEA Grapalat"/>
          <w:sz w:val="24"/>
          <w:szCs w:val="24"/>
        </w:rPr>
      </w:pPr>
      <w:r w:rsidRPr="00C11BC1">
        <w:rPr>
          <w:rFonts w:ascii="GHEA Grapalat" w:hAnsi="GHEA Grapalat"/>
          <w:sz w:val="24"/>
          <w:szCs w:val="24"/>
        </w:rPr>
        <w:t>5.</w:t>
      </w:r>
      <w:r w:rsidRPr="00C11BC1">
        <w:rPr>
          <w:rFonts w:ascii="GHEA Grapalat" w:hAnsi="GHEA Grapalat"/>
          <w:sz w:val="24"/>
          <w:szCs w:val="24"/>
        </w:rPr>
        <w:tab/>
        <w:t>իրականացնում է գործատուներին, աշխատողներին և նրանց ներկայացուցիչներին աշխատողների անվտանգության ապահովմանը և առողջության պահպանմանը, աշխատանքային հարաբերություններին առնչվող օրենսդրությանը համապատասխանության վերաբերյալ տեղեկատվության և (կամ) խորհրդատվության տրամադրման աշխատանքներ,</w:t>
      </w:r>
    </w:p>
    <w:p w:rsidR="00C11BC1" w:rsidRPr="00C11BC1" w:rsidRDefault="00C11BC1" w:rsidP="00C11BC1">
      <w:pPr>
        <w:rPr>
          <w:rFonts w:ascii="GHEA Grapalat" w:hAnsi="GHEA Grapalat"/>
          <w:sz w:val="24"/>
          <w:szCs w:val="24"/>
        </w:rPr>
      </w:pPr>
      <w:r w:rsidRPr="00C11BC1">
        <w:rPr>
          <w:rFonts w:ascii="GHEA Grapalat" w:hAnsi="GHEA Grapalat"/>
          <w:sz w:val="24"/>
          <w:szCs w:val="24"/>
        </w:rPr>
        <w:lastRenderedPageBreak/>
        <w:t>6.</w:t>
      </w:r>
      <w:r w:rsidRPr="00C11BC1">
        <w:rPr>
          <w:rFonts w:ascii="GHEA Grapalat" w:hAnsi="GHEA Grapalat"/>
          <w:sz w:val="24"/>
          <w:szCs w:val="24"/>
        </w:rPr>
        <w:tab/>
        <w:t xml:space="preserve">իրականացնում է աշխատողների առողջության պահպանման և անվտանգության ապահովման ոլորտում Հայաստանի Հանրապետության օրենքների և նորմատիվ իրավական ակտերի դրույթների կիրառման վերաբերյալ բացատրական աշխատանքներ, </w:t>
      </w:r>
    </w:p>
    <w:p w:rsidR="00C11BC1" w:rsidRPr="00C11BC1" w:rsidRDefault="00C11BC1" w:rsidP="00C11BC1">
      <w:pPr>
        <w:rPr>
          <w:rFonts w:ascii="GHEA Grapalat" w:hAnsi="GHEA Grapalat"/>
          <w:sz w:val="24"/>
          <w:szCs w:val="24"/>
        </w:rPr>
      </w:pPr>
      <w:r w:rsidRPr="00C11BC1">
        <w:rPr>
          <w:rFonts w:ascii="GHEA Grapalat" w:hAnsi="GHEA Grapalat"/>
          <w:sz w:val="24"/>
          <w:szCs w:val="24"/>
        </w:rPr>
        <w:t>7.</w:t>
      </w:r>
      <w:r w:rsidRPr="00C11BC1">
        <w:rPr>
          <w:rFonts w:ascii="GHEA Grapalat" w:hAnsi="GHEA Grapalat"/>
          <w:sz w:val="24"/>
          <w:szCs w:val="24"/>
        </w:rPr>
        <w:tab/>
        <w:t>իրականացնում է տնտեսավարող սուբյեկտներին իրենց իրավունքների և պարտականությունների մասին տեղեկացման աշխատանքներ,</w:t>
      </w:r>
    </w:p>
    <w:p w:rsidR="00C11BC1" w:rsidRPr="00C11BC1" w:rsidRDefault="00C11BC1" w:rsidP="00C11BC1">
      <w:pPr>
        <w:rPr>
          <w:rFonts w:ascii="GHEA Grapalat" w:hAnsi="GHEA Grapalat"/>
          <w:sz w:val="24"/>
          <w:szCs w:val="24"/>
        </w:rPr>
      </w:pPr>
      <w:r w:rsidRPr="00C11BC1">
        <w:rPr>
          <w:rFonts w:ascii="GHEA Grapalat" w:hAnsi="GHEA Grapalat"/>
          <w:sz w:val="24"/>
          <w:szCs w:val="24"/>
        </w:rPr>
        <w:t>8.</w:t>
      </w:r>
      <w:r w:rsidRPr="00C11BC1">
        <w:rPr>
          <w:rFonts w:ascii="GHEA Grapalat" w:hAnsi="GHEA Grapalat"/>
          <w:sz w:val="24"/>
          <w:szCs w:val="24"/>
        </w:rPr>
        <w:tab/>
        <w:t>իրականացնում է Տեսչական մարմնի տարածքային կենտրոնների աշխատողների առողջության պահպանման և անվտանգության ապահովման ոլորտում վերահսկողական աշխատանքներ իրականացնող բաժինների  մեթոդական աջակցություն,</w:t>
      </w:r>
    </w:p>
    <w:p w:rsidR="00C11BC1" w:rsidRPr="00C11BC1" w:rsidRDefault="00C11BC1" w:rsidP="00C11BC1">
      <w:pPr>
        <w:rPr>
          <w:rFonts w:ascii="GHEA Grapalat" w:hAnsi="GHEA Grapalat"/>
          <w:sz w:val="24"/>
          <w:szCs w:val="24"/>
        </w:rPr>
      </w:pPr>
      <w:r w:rsidRPr="00C11BC1">
        <w:rPr>
          <w:rFonts w:ascii="GHEA Grapalat" w:hAnsi="GHEA Grapalat"/>
          <w:sz w:val="24"/>
          <w:szCs w:val="24"/>
        </w:rPr>
        <w:t>9.</w:t>
      </w:r>
      <w:r w:rsidRPr="00C11BC1">
        <w:rPr>
          <w:rFonts w:ascii="GHEA Grapalat" w:hAnsi="GHEA Grapalat"/>
          <w:sz w:val="24"/>
          <w:szCs w:val="24"/>
        </w:rPr>
        <w:tab/>
        <w:t>իրականացնում է աշխատողների առողջության պահպանման և անվտանգության ապահովման ոլորտում նոր իրավական ակտեր ընդունվելու կամ ուղեցույցեր հրապարակվելու, ինչպես նաև դրանցում փոփոխություններ կամ լրացումներ կատարվելու դեպքում դրանց մասին տնտեսավարող սուբյեկտներին իրազեկման աշխատանքներ,</w:t>
      </w:r>
    </w:p>
    <w:p w:rsidR="00C11BC1" w:rsidRPr="00C11BC1" w:rsidRDefault="00C11BC1" w:rsidP="00C11BC1">
      <w:pPr>
        <w:rPr>
          <w:rFonts w:ascii="GHEA Grapalat" w:hAnsi="GHEA Grapalat"/>
          <w:sz w:val="24"/>
          <w:szCs w:val="24"/>
        </w:rPr>
      </w:pPr>
      <w:r w:rsidRPr="00C11BC1">
        <w:rPr>
          <w:rFonts w:ascii="GHEA Grapalat" w:hAnsi="GHEA Grapalat"/>
          <w:sz w:val="24"/>
          <w:szCs w:val="24"/>
        </w:rPr>
        <w:t>10.</w:t>
      </w:r>
      <w:r w:rsidRPr="00C11BC1">
        <w:rPr>
          <w:rFonts w:ascii="GHEA Grapalat" w:hAnsi="GHEA Grapalat"/>
          <w:sz w:val="24"/>
          <w:szCs w:val="24"/>
        </w:rPr>
        <w:tab/>
        <w:t>իրականացնում է իր լիազորությունների շրջանակում բացահայտված՝ օրենքով չարգելված տեղեկատվության փոխանակում այլ տեսչական մարմինների հետ` վերահսկողական գործառույթներն առավել արդյունավետ իրականացնելու նպատակով,</w:t>
      </w:r>
    </w:p>
    <w:p w:rsidR="00C11BC1" w:rsidRPr="00C11BC1" w:rsidRDefault="00C11BC1" w:rsidP="00C11BC1">
      <w:pPr>
        <w:rPr>
          <w:rFonts w:ascii="GHEA Grapalat" w:hAnsi="GHEA Grapalat"/>
          <w:sz w:val="24"/>
          <w:szCs w:val="24"/>
        </w:rPr>
      </w:pPr>
      <w:r w:rsidRPr="00C11BC1">
        <w:rPr>
          <w:rFonts w:ascii="GHEA Grapalat" w:hAnsi="GHEA Grapalat"/>
          <w:sz w:val="24"/>
          <w:szCs w:val="24"/>
        </w:rPr>
        <w:t>11.</w:t>
      </w:r>
      <w:r w:rsidRPr="00C11BC1">
        <w:rPr>
          <w:rFonts w:ascii="GHEA Grapalat" w:hAnsi="GHEA Grapalat"/>
          <w:sz w:val="24"/>
          <w:szCs w:val="24"/>
        </w:rPr>
        <w:tab/>
        <w:t>իրականացնում է Բաժնի առջև դրված գործառույթներից և խնդիրներից բխող իրավական ակտերի նախագծերի, առաջարկությունների, եզրակացությունների, այլ փաստաթղթերի, ինչպես նաև դրանց վերաբերյալ մեթոդական պարզաբանումների և ուղեցույցերի մշակման աշխատանքներ,</w:t>
      </w:r>
    </w:p>
    <w:p w:rsidR="00C11BC1" w:rsidRPr="00C11BC1" w:rsidRDefault="00C11BC1" w:rsidP="00C11BC1">
      <w:pPr>
        <w:rPr>
          <w:rFonts w:ascii="GHEA Grapalat" w:hAnsi="GHEA Grapalat"/>
          <w:sz w:val="24"/>
          <w:szCs w:val="24"/>
        </w:rPr>
      </w:pPr>
      <w:r w:rsidRPr="00C11BC1">
        <w:rPr>
          <w:rFonts w:ascii="GHEA Grapalat" w:hAnsi="GHEA Grapalat"/>
          <w:sz w:val="24"/>
          <w:szCs w:val="24"/>
        </w:rPr>
        <w:t>12.</w:t>
      </w:r>
      <w:r w:rsidRPr="00C11BC1">
        <w:rPr>
          <w:rFonts w:ascii="GHEA Grapalat" w:hAnsi="GHEA Grapalat"/>
          <w:sz w:val="24"/>
          <w:szCs w:val="24"/>
        </w:rPr>
        <w:tab/>
        <w:t>իրականացնում է «Ծխախոտային արտադրատեսակների և դրանց փոխարինիչների օգտագործման հետևանքով առողջությանը հասցվող վնասի նվազեցման և կանխարգելման մասին» Հայաստանի Հանրապետության օրենքով նախատեսված՝ իր իրավասության սահմաններում վերահսկողական աշխատանքներ՝ ծխախոտային արտադրատեսակների կամ դրանց պատկանելիքների կամ ծխախոտային արտադրատեսակների փոխարինիչների (բացառությամբ բժշկական նպատակով օգտագործվող փոխարինիչներից) և (կամ) ծխախոտային արտադրատեսակների նմանակների վաճառքի կանոնների, գովազդի, իրացման (վաճառքի) խթանման արգելքի ու սահմանափակումների, ինչպես նաև օգտագործման սահմանափակումների ուղղությամբ միջոցներ ձեռնարկելու պահանջների կատարման նկատմամբ։</w:t>
      </w:r>
    </w:p>
    <w:p w:rsidR="007B7494" w:rsidRPr="007B7494" w:rsidRDefault="00C11BC1" w:rsidP="00C11BC1">
      <w:pPr>
        <w:rPr>
          <w:rFonts w:ascii="GHEA Grapalat" w:hAnsi="GHEA Grapalat"/>
          <w:sz w:val="24"/>
          <w:szCs w:val="24"/>
        </w:rPr>
      </w:pPr>
      <w:r w:rsidRPr="00C11BC1">
        <w:rPr>
          <w:rFonts w:ascii="GHEA Grapalat" w:hAnsi="GHEA Grapalat"/>
          <w:sz w:val="24"/>
          <w:szCs w:val="24"/>
        </w:rPr>
        <w:t>13.</w:t>
      </w:r>
      <w:r w:rsidRPr="00C11BC1">
        <w:rPr>
          <w:rFonts w:ascii="GHEA Grapalat" w:hAnsi="GHEA Grapalat"/>
          <w:sz w:val="24"/>
          <w:szCs w:val="24"/>
        </w:rPr>
        <w:tab/>
        <w:t>մասնակցում է աշխատողների առողջության պահպանման և անվտանգության ապահովման ոլորտի զարգացման հայեցակարգերի ու ռազմավարությունների մշակման աշխատանքներին։</w:t>
      </w:r>
    </w:p>
    <w:p w:rsidR="007B7494" w:rsidRPr="007B7494" w:rsidRDefault="001033E9" w:rsidP="00603661">
      <w:pPr>
        <w:rPr>
          <w:rFonts w:ascii="GHEA Grapalat" w:hAnsi="GHEA Grapalat"/>
          <w:b/>
          <w:sz w:val="24"/>
          <w:szCs w:val="24"/>
        </w:rPr>
      </w:pPr>
      <w:r w:rsidRPr="001033E9">
        <w:rPr>
          <w:rFonts w:ascii="GHEA Grapalat" w:hAnsi="GHEA Grapalat"/>
          <w:b/>
          <w:sz w:val="24"/>
          <w:szCs w:val="24"/>
        </w:rPr>
        <w:t>Ժամանակավոր թափուր պաշտոնն զբաղեցնելու համար պահանջվում է՝</w:t>
      </w:r>
    </w:p>
    <w:p w:rsidR="001033E9" w:rsidRPr="001033E9" w:rsidRDefault="001033E9" w:rsidP="001033E9">
      <w:pPr>
        <w:pStyle w:val="ListParagraph"/>
        <w:numPr>
          <w:ilvl w:val="0"/>
          <w:numId w:val="1"/>
        </w:numPr>
        <w:spacing w:after="0"/>
        <w:ind w:left="360"/>
        <w:rPr>
          <w:rFonts w:ascii="GHEA Grapalat" w:hAnsi="GHEA Grapalat"/>
          <w:sz w:val="24"/>
          <w:szCs w:val="24"/>
        </w:rPr>
      </w:pPr>
      <w:r w:rsidRPr="001033E9">
        <w:rPr>
          <w:rFonts w:ascii="GHEA Grapalat" w:hAnsi="GHEA Grapalat"/>
          <w:sz w:val="24"/>
          <w:szCs w:val="24"/>
        </w:rPr>
        <w:t>Բարձրագույն կրթություն</w:t>
      </w:r>
    </w:p>
    <w:p w:rsidR="001033E9" w:rsidRPr="001033E9" w:rsidRDefault="001033E9" w:rsidP="001033E9">
      <w:pPr>
        <w:pStyle w:val="ListParagraph"/>
        <w:numPr>
          <w:ilvl w:val="0"/>
          <w:numId w:val="1"/>
        </w:numPr>
        <w:spacing w:after="0"/>
        <w:ind w:left="360"/>
        <w:rPr>
          <w:rFonts w:ascii="GHEA Grapalat" w:hAnsi="GHEA Grapalat"/>
          <w:sz w:val="24"/>
          <w:szCs w:val="24"/>
        </w:rPr>
      </w:pPr>
      <w:r w:rsidRPr="001033E9">
        <w:rPr>
          <w:rFonts w:ascii="GHEA Grapalat" w:hAnsi="GHEA Grapalat"/>
          <w:sz w:val="24"/>
          <w:szCs w:val="24"/>
        </w:rPr>
        <w:t>Ունի գործառույթների իրականացման համար անհրաժեշտ գիտելիքներ:</w:t>
      </w:r>
    </w:p>
    <w:p w:rsidR="00BE304B" w:rsidRPr="001033E9" w:rsidRDefault="001033E9" w:rsidP="00C11BC1">
      <w:pPr>
        <w:pStyle w:val="ListParagraph"/>
        <w:numPr>
          <w:ilvl w:val="0"/>
          <w:numId w:val="1"/>
        </w:numPr>
        <w:spacing w:after="0"/>
        <w:ind w:left="284"/>
        <w:rPr>
          <w:rFonts w:ascii="GHEA Grapalat" w:hAnsi="GHEA Grapalat"/>
          <w:sz w:val="24"/>
          <w:szCs w:val="24"/>
        </w:rPr>
      </w:pPr>
      <w:r w:rsidRPr="001033E9">
        <w:rPr>
          <w:rFonts w:ascii="GHEA Grapalat" w:hAnsi="GHEA Grapalat"/>
          <w:sz w:val="24"/>
          <w:szCs w:val="24"/>
        </w:rPr>
        <w:lastRenderedPageBreak/>
        <w:t xml:space="preserve">Հանրային ծառայության առնվազն երկու տարվա ստաժ կամ երեք տարվա մասնագիտական աշխատանքային ստաժ </w:t>
      </w:r>
      <w:r w:rsidR="00C11BC1" w:rsidRPr="00C11BC1">
        <w:rPr>
          <w:rFonts w:ascii="GHEA Grapalat" w:hAnsi="GHEA Grapalat"/>
          <w:sz w:val="24"/>
          <w:szCs w:val="24"/>
        </w:rPr>
        <w:t>կամ ստուգումների կազմակերպման և անցկացման բնագավառում` երեք տարվա աշխատանքային ստաժ:</w:t>
      </w:r>
    </w:p>
    <w:p w:rsidR="001033E9" w:rsidRDefault="001033E9" w:rsidP="00BE304B">
      <w:pPr>
        <w:spacing w:after="0"/>
        <w:rPr>
          <w:rFonts w:ascii="GHEA Grapalat" w:hAnsi="GHEA Grapalat"/>
          <w:b/>
          <w:sz w:val="24"/>
          <w:szCs w:val="24"/>
        </w:rPr>
      </w:pPr>
    </w:p>
    <w:p w:rsidR="00BE304B" w:rsidRPr="00BE304B" w:rsidRDefault="00BE304B" w:rsidP="00BE304B">
      <w:pPr>
        <w:spacing w:after="0"/>
        <w:rPr>
          <w:rFonts w:ascii="GHEA Grapalat" w:hAnsi="GHEA Grapalat"/>
          <w:b/>
          <w:sz w:val="24"/>
          <w:szCs w:val="24"/>
        </w:rPr>
      </w:pPr>
      <w:r w:rsidRPr="00BE304B">
        <w:rPr>
          <w:rFonts w:ascii="GHEA Grapalat" w:hAnsi="GHEA Grapalat"/>
          <w:b/>
          <w:sz w:val="24"/>
          <w:szCs w:val="24"/>
        </w:rPr>
        <w:t>Ընդհանրականկոմպետենցիաներ՝</w:t>
      </w:r>
    </w:p>
    <w:p w:rsidR="00BE304B" w:rsidRPr="00BE304B" w:rsidRDefault="00BE304B" w:rsidP="00BE304B">
      <w:pPr>
        <w:spacing w:after="0"/>
        <w:rPr>
          <w:rFonts w:ascii="GHEA Grapalat" w:hAnsi="GHEA Grapalat"/>
          <w:sz w:val="24"/>
          <w:szCs w:val="24"/>
        </w:rPr>
      </w:pPr>
      <w:r w:rsidRPr="00BE304B">
        <w:rPr>
          <w:rFonts w:ascii="GHEA Grapalat" w:hAnsi="GHEA Grapalat"/>
          <w:sz w:val="24"/>
          <w:szCs w:val="24"/>
        </w:rPr>
        <w:t>1. Ծրագրերի մշակում</w:t>
      </w:r>
    </w:p>
    <w:p w:rsidR="00BE304B" w:rsidRPr="00BE304B" w:rsidRDefault="00BE304B" w:rsidP="00BE304B">
      <w:pPr>
        <w:spacing w:after="0"/>
        <w:rPr>
          <w:rFonts w:ascii="GHEA Grapalat" w:hAnsi="GHEA Grapalat"/>
          <w:sz w:val="24"/>
          <w:szCs w:val="24"/>
        </w:rPr>
      </w:pPr>
      <w:r w:rsidRPr="00BE304B">
        <w:rPr>
          <w:rFonts w:ascii="GHEA Grapalat" w:hAnsi="GHEA Grapalat"/>
          <w:sz w:val="24"/>
          <w:szCs w:val="24"/>
        </w:rPr>
        <w:t>2. Խնդրի լուծում</w:t>
      </w:r>
    </w:p>
    <w:p w:rsidR="00BE304B" w:rsidRPr="00BE304B" w:rsidRDefault="00BE304B" w:rsidP="00BE304B">
      <w:pPr>
        <w:spacing w:after="0"/>
        <w:rPr>
          <w:rFonts w:ascii="GHEA Grapalat" w:hAnsi="GHEA Grapalat"/>
          <w:sz w:val="24"/>
          <w:szCs w:val="24"/>
        </w:rPr>
      </w:pPr>
      <w:r w:rsidRPr="00BE304B">
        <w:rPr>
          <w:rFonts w:ascii="GHEA Grapalat" w:hAnsi="GHEA Grapalat"/>
          <w:sz w:val="24"/>
          <w:szCs w:val="24"/>
        </w:rPr>
        <w:t>3. Հաշվետվությունների մշակում</w:t>
      </w:r>
    </w:p>
    <w:p w:rsidR="00BE304B" w:rsidRPr="00BE304B" w:rsidRDefault="00BE304B" w:rsidP="00BE304B">
      <w:pPr>
        <w:spacing w:after="0"/>
        <w:rPr>
          <w:rFonts w:ascii="GHEA Grapalat" w:hAnsi="GHEA Grapalat"/>
          <w:sz w:val="24"/>
          <w:szCs w:val="24"/>
        </w:rPr>
      </w:pPr>
      <w:r w:rsidRPr="00BE304B">
        <w:rPr>
          <w:rFonts w:ascii="GHEA Grapalat" w:hAnsi="GHEA Grapalat"/>
          <w:sz w:val="24"/>
          <w:szCs w:val="24"/>
        </w:rPr>
        <w:t>4. Տեղեկատվության հավաքագրում, վերլուծություն</w:t>
      </w:r>
    </w:p>
    <w:p w:rsidR="00BE304B" w:rsidRPr="00BE304B" w:rsidRDefault="00BE304B" w:rsidP="00BE304B">
      <w:pPr>
        <w:spacing w:after="0"/>
        <w:rPr>
          <w:rFonts w:ascii="GHEA Grapalat" w:hAnsi="GHEA Grapalat"/>
          <w:sz w:val="24"/>
          <w:szCs w:val="24"/>
        </w:rPr>
      </w:pPr>
      <w:r w:rsidRPr="00BE304B">
        <w:rPr>
          <w:rFonts w:ascii="GHEA Grapalat" w:hAnsi="GHEA Grapalat"/>
          <w:sz w:val="24"/>
          <w:szCs w:val="24"/>
        </w:rPr>
        <w:t>5. Բարեվարքություն</w:t>
      </w:r>
    </w:p>
    <w:p w:rsidR="00144D10" w:rsidRDefault="00144D10" w:rsidP="00BE304B">
      <w:pPr>
        <w:spacing w:after="0"/>
        <w:rPr>
          <w:rFonts w:ascii="GHEA Grapalat" w:hAnsi="GHEA Grapalat"/>
          <w:b/>
          <w:sz w:val="24"/>
          <w:szCs w:val="24"/>
        </w:rPr>
      </w:pPr>
    </w:p>
    <w:p w:rsidR="00BE304B" w:rsidRPr="00BE304B" w:rsidRDefault="00BE304B" w:rsidP="00BE304B">
      <w:pPr>
        <w:spacing w:after="0"/>
        <w:rPr>
          <w:rFonts w:ascii="GHEA Grapalat" w:hAnsi="GHEA Grapalat"/>
          <w:b/>
          <w:sz w:val="24"/>
          <w:szCs w:val="24"/>
        </w:rPr>
      </w:pPr>
      <w:r w:rsidRPr="00BE304B">
        <w:rPr>
          <w:rFonts w:ascii="GHEA Grapalat" w:hAnsi="GHEA Grapalat"/>
          <w:b/>
          <w:sz w:val="24"/>
          <w:szCs w:val="24"/>
        </w:rPr>
        <w:t>Ընտրանքայինկոմպետենցիաներ՝</w:t>
      </w:r>
    </w:p>
    <w:p w:rsidR="00BE304B" w:rsidRPr="00BE304B" w:rsidRDefault="00BE304B" w:rsidP="00BE304B">
      <w:pPr>
        <w:spacing w:after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1.</w:t>
      </w:r>
      <w:r w:rsidRPr="00BE304B">
        <w:rPr>
          <w:rFonts w:ascii="GHEA Grapalat" w:hAnsi="GHEA Grapalat"/>
          <w:sz w:val="24"/>
          <w:szCs w:val="24"/>
        </w:rPr>
        <w:t>Կոնֆլիկտներիկառավարում</w:t>
      </w:r>
    </w:p>
    <w:p w:rsidR="00BE304B" w:rsidRPr="00BE304B" w:rsidRDefault="00BE304B" w:rsidP="00BE304B">
      <w:pPr>
        <w:spacing w:after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2.</w:t>
      </w:r>
      <w:r w:rsidRPr="00BE304B">
        <w:rPr>
          <w:rFonts w:ascii="GHEA Grapalat" w:hAnsi="GHEA Grapalat"/>
          <w:sz w:val="24"/>
          <w:szCs w:val="24"/>
        </w:rPr>
        <w:t>Ելույթներինախապատրաստումևկազմակերպում</w:t>
      </w:r>
    </w:p>
    <w:p w:rsidR="00BE304B" w:rsidRPr="00BE304B" w:rsidRDefault="00BE304B" w:rsidP="00BE304B">
      <w:pPr>
        <w:spacing w:after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3.</w:t>
      </w:r>
      <w:r w:rsidRPr="00BE304B">
        <w:rPr>
          <w:rFonts w:ascii="GHEA Grapalat" w:hAnsi="GHEA Grapalat"/>
          <w:sz w:val="24"/>
          <w:szCs w:val="24"/>
        </w:rPr>
        <w:t>Բողոքների բավարարում</w:t>
      </w:r>
    </w:p>
    <w:p w:rsidR="00BE304B" w:rsidRPr="00BE304B" w:rsidRDefault="00BE304B" w:rsidP="00BE304B">
      <w:pPr>
        <w:spacing w:after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4.</w:t>
      </w:r>
      <w:r w:rsidRPr="00BE304B">
        <w:rPr>
          <w:rFonts w:ascii="GHEA Grapalat" w:hAnsi="GHEA Grapalat"/>
          <w:sz w:val="24"/>
          <w:szCs w:val="24"/>
        </w:rPr>
        <w:t>Ժամանակի կառավարում</w:t>
      </w:r>
    </w:p>
    <w:p w:rsidR="007B7494" w:rsidRPr="007B7494" w:rsidRDefault="00BE304B" w:rsidP="00BE304B">
      <w:pPr>
        <w:spacing w:after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5.</w:t>
      </w:r>
      <w:r w:rsidRPr="00BE304B">
        <w:rPr>
          <w:rFonts w:ascii="GHEA Grapalat" w:hAnsi="GHEA Grapalat"/>
          <w:sz w:val="24"/>
          <w:szCs w:val="24"/>
        </w:rPr>
        <w:t>Փաստաթղթերի նախապատրատում</w:t>
      </w:r>
    </w:p>
    <w:p w:rsidR="001033E9" w:rsidRDefault="001033E9" w:rsidP="001033E9">
      <w:pPr>
        <w:rPr>
          <w:rFonts w:ascii="GHEA Grapalat" w:hAnsi="GHEA Grapalat"/>
          <w:b/>
          <w:sz w:val="24"/>
          <w:szCs w:val="24"/>
        </w:rPr>
      </w:pPr>
    </w:p>
    <w:p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  <w:r w:rsidRPr="001033E9">
        <w:rPr>
          <w:rFonts w:ascii="GHEA Grapalat" w:hAnsi="GHEA Grapalat"/>
          <w:b/>
          <w:sz w:val="24"/>
          <w:szCs w:val="24"/>
        </w:rPr>
        <w:t>Աշխատավարձի չափը՝</w:t>
      </w:r>
    </w:p>
    <w:p w:rsidR="001033E9" w:rsidRPr="001033E9" w:rsidRDefault="001033E9" w:rsidP="001033E9">
      <w:pPr>
        <w:rPr>
          <w:rFonts w:ascii="GHEA Grapalat" w:hAnsi="GHEA Grapalat"/>
          <w:sz w:val="24"/>
          <w:szCs w:val="24"/>
        </w:rPr>
      </w:pPr>
      <w:r w:rsidRPr="001033E9">
        <w:rPr>
          <w:rFonts w:ascii="GHEA Grapalat" w:hAnsi="GHEA Grapalat"/>
          <w:sz w:val="24"/>
          <w:szCs w:val="24"/>
        </w:rPr>
        <w:t>267 072 (Երկու հարյուր վաթսունյոթ հազար յոթանասուներկու)  ՀՀ դրամ:</w:t>
      </w:r>
    </w:p>
    <w:p w:rsidR="001033E9" w:rsidRDefault="001033E9" w:rsidP="001033E9">
      <w:pPr>
        <w:rPr>
          <w:rFonts w:ascii="GHEA Grapalat" w:hAnsi="GHEA Grapalat"/>
          <w:b/>
          <w:sz w:val="24"/>
          <w:szCs w:val="24"/>
        </w:rPr>
      </w:pPr>
    </w:p>
    <w:p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  <w:r w:rsidRPr="001033E9">
        <w:rPr>
          <w:rFonts w:ascii="GHEA Grapalat" w:hAnsi="GHEA Grapalat"/>
          <w:b/>
          <w:sz w:val="24"/>
          <w:szCs w:val="24"/>
        </w:rPr>
        <w:t>Ժամանակավոր թափուր պաշտոնների հիմքի վերացման ժամկետը՝</w:t>
      </w:r>
    </w:p>
    <w:p w:rsidR="001033E9" w:rsidRPr="001033E9" w:rsidRDefault="001033E9" w:rsidP="001033E9">
      <w:pPr>
        <w:rPr>
          <w:rFonts w:ascii="GHEA Grapalat" w:hAnsi="GHEA Grapalat"/>
          <w:sz w:val="24"/>
          <w:szCs w:val="24"/>
        </w:rPr>
      </w:pPr>
      <w:r w:rsidRPr="001033E9">
        <w:rPr>
          <w:rFonts w:ascii="GHEA Grapalat" w:hAnsi="GHEA Grapalat"/>
          <w:sz w:val="24"/>
          <w:szCs w:val="24"/>
        </w:rPr>
        <w:t>Մինչև քաղաքացիական ծառայության ժամանակավոր թափուր պաշտոնի հիմքի վերացումը:</w:t>
      </w:r>
    </w:p>
    <w:p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</w:p>
    <w:p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  <w:r w:rsidRPr="001033E9">
        <w:rPr>
          <w:rFonts w:ascii="GHEA Grapalat" w:hAnsi="GHEA Grapalat"/>
          <w:b/>
          <w:sz w:val="24"/>
          <w:szCs w:val="24"/>
        </w:rPr>
        <w:t>Դիմումների ընդունման վերջին ժամկետն  է՝</w:t>
      </w:r>
    </w:p>
    <w:p w:rsidR="001033E9" w:rsidRPr="0088734E" w:rsidRDefault="00C11BC1" w:rsidP="001033E9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&lt;&lt;07</w:t>
      </w:r>
      <w:r w:rsidR="001033E9" w:rsidRPr="0088734E">
        <w:rPr>
          <w:rFonts w:ascii="GHEA Grapalat" w:hAnsi="GHEA Grapalat"/>
          <w:sz w:val="24"/>
          <w:szCs w:val="24"/>
        </w:rPr>
        <w:t xml:space="preserve">&gt;&gt; </w:t>
      </w:r>
      <w:r>
        <w:rPr>
          <w:rFonts w:ascii="GHEA Grapalat" w:hAnsi="GHEA Grapalat"/>
          <w:sz w:val="24"/>
          <w:szCs w:val="24"/>
          <w:lang w:val="hy-AM"/>
        </w:rPr>
        <w:t>նոյեմբերի</w:t>
      </w:r>
      <w:r w:rsidR="001033E9" w:rsidRPr="0088734E">
        <w:rPr>
          <w:rFonts w:ascii="GHEA Grapalat" w:hAnsi="GHEA Grapalat"/>
          <w:sz w:val="24"/>
          <w:szCs w:val="24"/>
        </w:rPr>
        <w:t xml:space="preserve">  2023թ.</w:t>
      </w:r>
    </w:p>
    <w:p w:rsidR="0088734E" w:rsidRDefault="0088734E" w:rsidP="001033E9">
      <w:pPr>
        <w:rPr>
          <w:rFonts w:ascii="GHEA Grapalat" w:hAnsi="GHEA Grapalat"/>
          <w:b/>
          <w:sz w:val="24"/>
          <w:szCs w:val="24"/>
        </w:rPr>
      </w:pPr>
    </w:p>
    <w:p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  <w:r w:rsidRPr="001033E9">
        <w:rPr>
          <w:rFonts w:ascii="GHEA Grapalat" w:hAnsi="GHEA Grapalat"/>
          <w:b/>
          <w:sz w:val="24"/>
          <w:szCs w:val="24"/>
        </w:rPr>
        <w:t>Աշխատանքի վայրը, հեռախոսահարմարը՝</w:t>
      </w:r>
    </w:p>
    <w:p w:rsidR="001033E9" w:rsidRPr="0088734E" w:rsidRDefault="001033E9" w:rsidP="001033E9">
      <w:pPr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 xml:space="preserve">ՀՀ, ք. Երևան, </w:t>
      </w:r>
      <w:r w:rsidR="0088734E" w:rsidRPr="0088734E">
        <w:rPr>
          <w:rFonts w:ascii="GHEA Grapalat" w:hAnsi="GHEA Grapalat"/>
          <w:sz w:val="24"/>
          <w:szCs w:val="24"/>
        </w:rPr>
        <w:t>Արմենակյան 129</w:t>
      </w:r>
      <w:r w:rsidRPr="0088734E">
        <w:rPr>
          <w:rFonts w:ascii="GHEA Grapalat" w:hAnsi="GHEA Grapalat"/>
          <w:sz w:val="24"/>
          <w:szCs w:val="24"/>
        </w:rPr>
        <w:t>:</w:t>
      </w:r>
    </w:p>
    <w:p w:rsidR="0088734E" w:rsidRDefault="0088734E" w:rsidP="001033E9">
      <w:pPr>
        <w:rPr>
          <w:rFonts w:ascii="GHEA Grapalat" w:hAnsi="GHEA Grapalat"/>
          <w:b/>
          <w:sz w:val="24"/>
          <w:szCs w:val="24"/>
        </w:rPr>
      </w:pPr>
    </w:p>
    <w:p w:rsidR="001033E9" w:rsidRDefault="001033E9" w:rsidP="001033E9">
      <w:pPr>
        <w:rPr>
          <w:rFonts w:ascii="GHEA Grapalat" w:hAnsi="GHEA Grapalat"/>
          <w:b/>
          <w:sz w:val="24"/>
          <w:szCs w:val="24"/>
        </w:rPr>
      </w:pPr>
      <w:r w:rsidRPr="001033E9">
        <w:rPr>
          <w:rFonts w:ascii="GHEA Grapalat" w:hAnsi="GHEA Grapalat"/>
          <w:b/>
          <w:sz w:val="24"/>
          <w:szCs w:val="24"/>
        </w:rPr>
        <w:t xml:space="preserve">Էլ. փոստ՝  </w:t>
      </w:r>
      <w:hyperlink r:id="rId5" w:history="1">
        <w:r w:rsidR="0088734E" w:rsidRPr="00444159">
          <w:rPr>
            <w:rStyle w:val="Hyperlink"/>
            <w:rFonts w:ascii="GHEA Grapalat" w:hAnsi="GHEA Grapalat"/>
            <w:b/>
            <w:sz w:val="24"/>
            <w:szCs w:val="24"/>
          </w:rPr>
          <w:t>info@hlib.am</w:t>
        </w:r>
      </w:hyperlink>
    </w:p>
    <w:p w:rsidR="0088734E" w:rsidRDefault="0088734E" w:rsidP="001033E9">
      <w:pPr>
        <w:rPr>
          <w:rFonts w:ascii="GHEA Grapalat" w:hAnsi="GHEA Grapalat"/>
          <w:b/>
          <w:sz w:val="24"/>
          <w:szCs w:val="24"/>
        </w:rPr>
      </w:pPr>
    </w:p>
    <w:p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  <w:r w:rsidRPr="001033E9">
        <w:rPr>
          <w:rFonts w:ascii="GHEA Grapalat" w:hAnsi="GHEA Grapalat"/>
          <w:b/>
          <w:sz w:val="24"/>
          <w:szCs w:val="24"/>
        </w:rPr>
        <w:t>Ընտրություն կատարելու եղանակը՝</w:t>
      </w:r>
    </w:p>
    <w:p w:rsidR="001033E9" w:rsidRPr="0088734E" w:rsidRDefault="001033E9" w:rsidP="001033E9">
      <w:pPr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lastRenderedPageBreak/>
        <w:t>դիմում ներկայացրած քաղաքացիների փաստաթղթերի ուսումնասիրություն:</w:t>
      </w:r>
    </w:p>
    <w:p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</w:p>
    <w:p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  <w:r w:rsidRPr="001033E9">
        <w:rPr>
          <w:rFonts w:ascii="GHEA Grapalat" w:hAnsi="GHEA Grapalat"/>
          <w:b/>
          <w:sz w:val="24"/>
          <w:szCs w:val="24"/>
        </w:rPr>
        <w:t>Վերը  նշված  պաշտոնները կարող են զբաղեցնել՝ տվյալ պաշտոնի անձնագրով ներկայացվող պահանջները բավարարող, հայերենին տիրապետող, 18 տարին լրացած Հայաստանի Հանրապետության քաղաքացին:  Քաղաքացիական ծառայության պաշտոն զբաղեցնելու առավելագույն տարիքը 65 տարին է:</w:t>
      </w:r>
    </w:p>
    <w:p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  <w:r w:rsidRPr="001033E9">
        <w:rPr>
          <w:rFonts w:ascii="GHEA Grapalat" w:hAnsi="GHEA Grapalat"/>
          <w:b/>
          <w:sz w:val="24"/>
          <w:szCs w:val="24"/>
        </w:rPr>
        <w:t xml:space="preserve"> Հանրային ծառայության ընդունվելու իրավունք չունի այն անձը, որը՝</w:t>
      </w:r>
    </w:p>
    <w:p w:rsidR="001033E9" w:rsidRPr="0088734E" w:rsidRDefault="001033E9" w:rsidP="0088734E">
      <w:pPr>
        <w:spacing w:after="0"/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>1) դատական կարգով ճանաչվել է անգործունակ կամ սահմանափակ գործունակ.</w:t>
      </w:r>
    </w:p>
    <w:p w:rsidR="001033E9" w:rsidRPr="0088734E" w:rsidRDefault="001033E9" w:rsidP="0088734E">
      <w:pPr>
        <w:spacing w:after="0"/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>2) դատական կարգով զրկվել է հանրային ծառայության պաշտոն զբաղեցնելու իրավունքից.</w:t>
      </w:r>
    </w:p>
    <w:p w:rsidR="001033E9" w:rsidRPr="0088734E" w:rsidRDefault="001033E9" w:rsidP="0088734E">
      <w:pPr>
        <w:spacing w:after="0"/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>3) տառապում է այնպիսի հիվանդությամբ, որը հանրային ծառայության տվյալ պաշտոնի նշանակվելու դեպքում կարող է խոչընդոտել իր լիազորությունների իրականացմանը.</w:t>
      </w:r>
    </w:p>
    <w:p w:rsidR="001033E9" w:rsidRPr="0088734E" w:rsidRDefault="001033E9" w:rsidP="0088734E">
      <w:pPr>
        <w:spacing w:after="0"/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>4) դատապարտվել է հանցագործության համար, և դատվածությունը սահմանված կարգով հանված կամ մարված չէ.</w:t>
      </w:r>
    </w:p>
    <w:p w:rsidR="001033E9" w:rsidRPr="001033E9" w:rsidRDefault="001033E9" w:rsidP="0088734E">
      <w:pPr>
        <w:spacing w:after="0"/>
        <w:rPr>
          <w:rFonts w:ascii="GHEA Grapalat" w:hAnsi="GHEA Grapalat"/>
          <w:b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>5) օրենքի խախտմամբ չի անցել ժամկետային պարտադիր զինվորական ծառայություն։</w:t>
      </w:r>
    </w:p>
    <w:p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</w:p>
    <w:p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  <w:r w:rsidRPr="001033E9">
        <w:rPr>
          <w:rFonts w:ascii="GHEA Grapalat" w:hAnsi="GHEA Grapalat"/>
          <w:b/>
          <w:sz w:val="24"/>
          <w:szCs w:val="24"/>
        </w:rPr>
        <w:t>Դիմող ՀՀ քաղաքացիները պետք է ներկայացնեն հետևյալ փաստաթղթերը՝</w:t>
      </w:r>
    </w:p>
    <w:p w:rsidR="001033E9" w:rsidRPr="0088734E" w:rsidRDefault="001033E9" w:rsidP="0088734E">
      <w:pPr>
        <w:pStyle w:val="ListParagraph"/>
        <w:numPr>
          <w:ilvl w:val="0"/>
          <w:numId w:val="2"/>
        </w:numPr>
        <w:ind w:left="0" w:firstLine="360"/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>դիմում` համապատասխան ձևաչափով (ձևը լրացվում է փաստաթղթերը ներկայացնելիս),</w:t>
      </w:r>
    </w:p>
    <w:p w:rsidR="001033E9" w:rsidRPr="0088734E" w:rsidRDefault="001033E9" w:rsidP="0088734E">
      <w:pPr>
        <w:pStyle w:val="ListParagraph"/>
        <w:numPr>
          <w:ilvl w:val="0"/>
          <w:numId w:val="2"/>
        </w:numPr>
        <w:ind w:left="0" w:firstLine="360"/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>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փաստաթղթերի` դիպլոմ(ների), վկայականի(ների) պատճենները, աշխատանքային գրքույկի (վերջինիս բացակայության դեպքում անհրաժեշտ է ներկայացնել տեղեկանք համապատասխան մարմնից) հաստատված պատճենը՝ բնօրինակների հետ միասին,</w:t>
      </w:r>
    </w:p>
    <w:p w:rsidR="001033E9" w:rsidRPr="0088734E" w:rsidRDefault="001033E9" w:rsidP="0088734E">
      <w:pPr>
        <w:pStyle w:val="ListParagraph"/>
        <w:numPr>
          <w:ilvl w:val="0"/>
          <w:numId w:val="2"/>
        </w:numPr>
        <w:ind w:left="0" w:firstLine="360"/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>արական սեռի անձինք՝ նաև զինվորական գրքույկի կամ դրան փոխարինող ժամանակավոր՝ զորակոչային տեղամասին կցագրման վկայականի պատճենը կամ համապատասխան տեղեկանք,</w:t>
      </w:r>
    </w:p>
    <w:p w:rsidR="001033E9" w:rsidRPr="0088734E" w:rsidRDefault="001033E9" w:rsidP="0088734E">
      <w:pPr>
        <w:pStyle w:val="ListParagraph"/>
        <w:numPr>
          <w:ilvl w:val="0"/>
          <w:numId w:val="2"/>
        </w:numPr>
        <w:ind w:left="0" w:firstLine="360"/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>մեկ լուսանակար՝ 3 x 4սմ չափսի,</w:t>
      </w:r>
    </w:p>
    <w:p w:rsidR="001033E9" w:rsidRPr="0088734E" w:rsidRDefault="001033E9" w:rsidP="0088734E">
      <w:pPr>
        <w:pStyle w:val="ListParagraph"/>
        <w:numPr>
          <w:ilvl w:val="0"/>
          <w:numId w:val="2"/>
        </w:numPr>
        <w:ind w:left="0" w:firstLine="360"/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>անձնագրի, հանրային ծառայության համարանիշի (սոցիալական քարտի) կամ նույնականացման քարտի պատճենները:</w:t>
      </w:r>
    </w:p>
    <w:p w:rsidR="001033E9" w:rsidRPr="0088734E" w:rsidRDefault="001033E9" w:rsidP="001033E9">
      <w:pPr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 xml:space="preserve"> </w:t>
      </w:r>
    </w:p>
    <w:p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  <w:r w:rsidRPr="001033E9">
        <w:rPr>
          <w:rFonts w:ascii="GHEA Grapalat" w:hAnsi="GHEA Grapalat"/>
          <w:b/>
          <w:sz w:val="24"/>
          <w:szCs w:val="24"/>
        </w:rPr>
        <w:t>ՀՀ քաղաքացին  փաստաթղթերը հանձնում է՝</w:t>
      </w:r>
    </w:p>
    <w:p w:rsidR="001033E9" w:rsidRPr="0088734E" w:rsidRDefault="001033E9" w:rsidP="001033E9">
      <w:pPr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>Անձամբ /ներկայացնելով անձնագիր կամ նույնականացման քարտ/ կամ էլեկտրոնային փոստով:</w:t>
      </w:r>
    </w:p>
    <w:p w:rsidR="001033E9" w:rsidRPr="0088734E" w:rsidRDefault="001033E9" w:rsidP="001033E9">
      <w:pPr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>Փաստաթղթերն ընդունվում են ամեն օր, ժամը 9</w:t>
      </w:r>
      <w:r w:rsidR="0088734E">
        <w:rPr>
          <w:rFonts w:ascii="GHEA Grapalat" w:hAnsi="GHEA Grapalat"/>
          <w:sz w:val="24"/>
          <w:szCs w:val="24"/>
        </w:rPr>
        <w:t>:</w:t>
      </w:r>
      <w:r w:rsidRPr="0088734E">
        <w:rPr>
          <w:rFonts w:ascii="GHEA Grapalat" w:hAnsi="GHEA Grapalat"/>
          <w:sz w:val="24"/>
          <w:szCs w:val="24"/>
        </w:rPr>
        <w:t>30-ից մինչև 12</w:t>
      </w:r>
      <w:r w:rsidR="0088734E">
        <w:rPr>
          <w:rFonts w:ascii="GHEA Grapalat" w:hAnsi="GHEA Grapalat"/>
          <w:sz w:val="24"/>
          <w:szCs w:val="24"/>
        </w:rPr>
        <w:t>:</w:t>
      </w:r>
      <w:r w:rsidRPr="0088734E">
        <w:rPr>
          <w:rFonts w:ascii="GHEA Grapalat" w:hAnsi="GHEA Grapalat"/>
          <w:sz w:val="24"/>
          <w:szCs w:val="24"/>
        </w:rPr>
        <w:t>30-ը, բացի շաբաթ և կիրակի օրերից:</w:t>
      </w:r>
    </w:p>
    <w:p w:rsidR="007B7494" w:rsidRPr="0088734E" w:rsidRDefault="001033E9" w:rsidP="001033E9">
      <w:pPr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lastRenderedPageBreak/>
        <w:t xml:space="preserve">Դիմող ՀՀ քաղաքացիները լրացուցիչ տեղեկություններ ստանալու, ինչպես նաև պաշտոնի անձնագրին ծանոթանալու համար կարող են դիմել </w:t>
      </w:r>
      <w:r w:rsidR="0088734E">
        <w:rPr>
          <w:rFonts w:ascii="GHEA Grapalat" w:hAnsi="GHEA Grapalat"/>
          <w:sz w:val="24"/>
          <w:szCs w:val="24"/>
        </w:rPr>
        <w:t>ՀՀ առողջապահական և աշխատանքի տեսչական մարմին /Երևան, Արմենակյան 129/:</w:t>
      </w:r>
    </w:p>
    <w:sectPr w:rsidR="007B7494" w:rsidRPr="0088734E" w:rsidSect="00BE304B">
      <w:pgSz w:w="12240" w:h="15840"/>
      <w:pgMar w:top="810" w:right="63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FD5"/>
    <w:multiLevelType w:val="hybridMultilevel"/>
    <w:tmpl w:val="0A92F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03EB1"/>
    <w:multiLevelType w:val="hybridMultilevel"/>
    <w:tmpl w:val="9E5A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61"/>
    <w:rsid w:val="001033E9"/>
    <w:rsid w:val="0014469C"/>
    <w:rsid w:val="00144D10"/>
    <w:rsid w:val="0020011B"/>
    <w:rsid w:val="00391AAE"/>
    <w:rsid w:val="00462A4C"/>
    <w:rsid w:val="004E481D"/>
    <w:rsid w:val="00603661"/>
    <w:rsid w:val="007B7494"/>
    <w:rsid w:val="008346FD"/>
    <w:rsid w:val="0088734E"/>
    <w:rsid w:val="008A35FF"/>
    <w:rsid w:val="008F461A"/>
    <w:rsid w:val="009A143A"/>
    <w:rsid w:val="00BC3D8C"/>
    <w:rsid w:val="00BE304B"/>
    <w:rsid w:val="00C1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2FA6"/>
  <w15:chartTrackingRefBased/>
  <w15:docId w15:val="{8871ACE5-A4A7-473C-9140-65506FB8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3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lib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2023-11-02T09:03:00Z</dcterms:created>
  <dcterms:modified xsi:type="dcterms:W3CDTF">2023-11-02T09:37:00Z</dcterms:modified>
</cp:coreProperties>
</file>