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595" w:rsidRPr="00C61A42" w:rsidRDefault="00B97595" w:rsidP="00B97595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C61A42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</w:t>
      </w:r>
    </w:p>
    <w:p w:rsidR="00B97595" w:rsidRPr="00C61A42" w:rsidRDefault="00B97595" w:rsidP="00B97595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C61A42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:rsidR="00B97595" w:rsidRPr="00C61A42" w:rsidRDefault="00B97595" w:rsidP="00B97595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B97595" w:rsidRPr="00C61A42" w:rsidRDefault="00B97595" w:rsidP="00B97595">
      <w:pPr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C61A4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 N 3.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7</w:t>
      </w:r>
    </w:p>
    <w:p w:rsidR="00B97595" w:rsidRPr="00C61A42" w:rsidRDefault="00B97595" w:rsidP="00B975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1A42">
        <w:rPr>
          <w:rFonts w:ascii="GHEA Grapalat" w:hAnsi="GHEA Grapalat"/>
          <w:b/>
          <w:sz w:val="22"/>
          <w:szCs w:val="22"/>
          <w:lang w:val="hy-AM"/>
        </w:rPr>
        <w:t>Բժշկական և ստոմատոլոգիական պրակտիկա</w:t>
      </w:r>
    </w:p>
    <w:p w:rsidR="00B97595" w:rsidRPr="00C61A42" w:rsidRDefault="00B97595" w:rsidP="00B975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1A42">
        <w:rPr>
          <w:rFonts w:ascii="GHEA Grapalat" w:hAnsi="GHEA Grapalat"/>
          <w:b/>
          <w:sz w:val="22"/>
          <w:szCs w:val="22"/>
          <w:lang w:val="hy-AM"/>
        </w:rPr>
        <w:t xml:space="preserve">Ստոմատոլոգիական պրակտիկա </w:t>
      </w:r>
    </w:p>
    <w:p w:rsidR="00B97595" w:rsidRPr="00C61A42" w:rsidRDefault="00B97595" w:rsidP="00B975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1A42">
        <w:rPr>
          <w:rFonts w:ascii="GHEA Grapalat" w:hAnsi="GHEA Grapalat"/>
          <w:b/>
          <w:sz w:val="22"/>
          <w:szCs w:val="22"/>
          <w:lang w:val="hy-AM"/>
        </w:rPr>
        <w:t>Բժշկական սպասարկման բնագավառի վերահսկողություն</w:t>
      </w:r>
    </w:p>
    <w:p w:rsidR="00B97595" w:rsidRDefault="00B97595" w:rsidP="00B9759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1A42">
        <w:rPr>
          <w:rFonts w:ascii="GHEA Grapalat" w:hAnsi="GHEA Grapalat"/>
          <w:b/>
          <w:sz w:val="22"/>
          <w:szCs w:val="22"/>
          <w:lang w:val="hy-AM"/>
        </w:rPr>
        <w:t>Q 86.23 (ՏԳՏԴ)</w:t>
      </w:r>
    </w:p>
    <w:p w:rsidR="00B97595" w:rsidRPr="00C61A42" w:rsidRDefault="00B97595" w:rsidP="00B9759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B97595" w:rsidRPr="00AD749C" w:rsidRDefault="00B97595" w:rsidP="00227A42">
      <w:pPr>
        <w:pStyle w:val="ListParagraph"/>
        <w:numPr>
          <w:ilvl w:val="0"/>
          <w:numId w:val="23"/>
        </w:numPr>
        <w:jc w:val="center"/>
        <w:rPr>
          <w:rFonts w:ascii="GHEA Grapalat" w:hAnsi="GHEA Grapalat" w:cs="Arial Armenian"/>
          <w:b/>
          <w:noProof/>
          <w:lang w:val="hy-AM"/>
        </w:rPr>
      </w:pPr>
      <w:r w:rsidRPr="00AD749C">
        <w:rPr>
          <w:rFonts w:ascii="GHEA Grapalat" w:hAnsi="GHEA Grapalat" w:cs="Arial Armenian"/>
          <w:b/>
          <w:noProof/>
          <w:lang w:val="hy-AM"/>
        </w:rPr>
        <w:t>ՏԻՏՂՈՍԱԹԵՐԹ</w:t>
      </w:r>
    </w:p>
    <w:p w:rsidR="00B97595" w:rsidRPr="00936CF4" w:rsidRDefault="00B97595" w:rsidP="00B97595">
      <w:pPr>
        <w:tabs>
          <w:tab w:val="left" w:pos="0"/>
        </w:tabs>
        <w:spacing w:line="276" w:lineRule="auto"/>
        <w:ind w:right="-747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B97595" w:rsidRPr="003E3C7C" w:rsidRDefault="00B97595" w:rsidP="00B97595">
      <w:pPr>
        <w:tabs>
          <w:tab w:val="left" w:pos="0"/>
        </w:tabs>
        <w:spacing w:line="276" w:lineRule="auto"/>
        <w:ind w:right="-747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Առողջապահական և աշխատանքի տեսչական մարմնի (ԱԱՏՄ) ստորաբաժանման անվանումը,        </w:t>
      </w:r>
      <w:r>
        <w:rPr>
          <w:rFonts w:ascii="GHEA Grapalat" w:eastAsia="Calibri" w:hAnsi="GHEA Grapalat" w:cs="Sylfaen"/>
          <w:noProof/>
          <w:lang w:val="hy-AM"/>
        </w:rPr>
        <w:t xml:space="preserve">                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հեռախոսահամարը, գտնվելու վայրը</w:t>
      </w:r>
    </w:p>
    <w:p w:rsidR="00B97595" w:rsidRPr="00936CF4" w:rsidRDefault="00B97595" w:rsidP="00B97595">
      <w:pPr>
        <w:tabs>
          <w:tab w:val="left" w:pos="0"/>
        </w:tabs>
        <w:spacing w:after="200"/>
        <w:ind w:right="-747"/>
        <w:jc w:val="both"/>
        <w:rPr>
          <w:rFonts w:ascii="GHEA Grapalat" w:eastAsia="Calibri" w:hAnsi="GHEA Grapalat" w:cs="Sylfaen"/>
          <w:noProof/>
          <w:lang w:val="hy-AM"/>
        </w:rPr>
      </w:pPr>
    </w:p>
    <w:p w:rsidR="00B97595" w:rsidRPr="00936CF4" w:rsidRDefault="00B97595" w:rsidP="00B97595">
      <w:pPr>
        <w:tabs>
          <w:tab w:val="left" w:pos="0"/>
        </w:tabs>
        <w:spacing w:line="276" w:lineRule="auto"/>
        <w:ind w:right="-747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B97595" w:rsidRPr="003E3C7C" w:rsidRDefault="00B97595" w:rsidP="00B97595">
      <w:pPr>
        <w:tabs>
          <w:tab w:val="left" w:pos="0"/>
          <w:tab w:val="left" w:pos="10814"/>
        </w:tabs>
        <w:spacing w:line="276" w:lineRule="auto"/>
        <w:ind w:right="-747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</w:t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>ազգանուն, անուն, հայրանուն</w:t>
      </w:r>
    </w:p>
    <w:p w:rsidR="00B97595" w:rsidRPr="003E3C7C" w:rsidRDefault="00B97595" w:rsidP="00B97595">
      <w:pPr>
        <w:ind w:right="-747"/>
        <w:rPr>
          <w:rFonts w:ascii="GHEA Grapalat" w:eastAsia="Calibri" w:hAnsi="GHEA Grapalat"/>
          <w:lang w:val="hy-AM"/>
        </w:rPr>
      </w:pPr>
    </w:p>
    <w:p w:rsidR="00B97595" w:rsidRPr="00936CF4" w:rsidRDefault="00B97595" w:rsidP="00B97595">
      <w:pPr>
        <w:tabs>
          <w:tab w:val="left" w:pos="0"/>
        </w:tabs>
        <w:spacing w:line="276" w:lineRule="auto"/>
        <w:ind w:right="-747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 xml:space="preserve">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_________________________________</w:t>
      </w:r>
    </w:p>
    <w:p w:rsidR="00B97595" w:rsidRPr="003E3C7C" w:rsidRDefault="00B97595" w:rsidP="00B97595">
      <w:pPr>
        <w:tabs>
          <w:tab w:val="left" w:pos="0"/>
          <w:tab w:val="left" w:pos="10814"/>
        </w:tabs>
        <w:spacing w:line="276" w:lineRule="auto"/>
        <w:ind w:right="-747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              </w:t>
      </w:r>
      <w:r w:rsidRPr="003E3C7C">
        <w:rPr>
          <w:rFonts w:ascii="GHEA Grapalat" w:eastAsia="Calibri" w:hAnsi="GHEA Grapalat" w:cs="Sylfaen"/>
          <w:noProof/>
          <w:lang w:val="hy-AM"/>
        </w:rPr>
        <w:t>ազգանուն, անուն, հայրանուն</w:t>
      </w:r>
    </w:p>
    <w:p w:rsidR="00B97595" w:rsidRDefault="00B97595" w:rsidP="00B97595">
      <w:pPr>
        <w:spacing w:after="200" w:line="276" w:lineRule="auto"/>
        <w:ind w:right="-747"/>
        <w:rPr>
          <w:rFonts w:ascii="GHEA Grapalat" w:eastAsia="Arial Unicode MS" w:hAnsi="GHEA Grapalat" w:cs="Arial Unicode MS"/>
          <w:noProof/>
          <w:lang w:val="hy-AM"/>
        </w:rPr>
      </w:pPr>
    </w:p>
    <w:p w:rsidR="00B97595" w:rsidRPr="00936CF4" w:rsidRDefault="00B97595" w:rsidP="00B97595">
      <w:pPr>
        <w:spacing w:after="200" w:line="276" w:lineRule="auto"/>
        <w:ind w:right="-747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E40845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>թ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B97595" w:rsidRPr="00936CF4" w:rsidRDefault="00B97595" w:rsidP="00B97595">
      <w:pPr>
        <w:ind w:right="-747"/>
        <w:jc w:val="both"/>
        <w:rPr>
          <w:rFonts w:ascii="GHEA Grapalat" w:eastAsia="Calibri" w:hAnsi="GHEA Grapalat" w:cs="Sylfaen"/>
          <w:noProof/>
          <w:lang w:val="hy-AM"/>
        </w:rPr>
      </w:pPr>
      <w:r w:rsidRPr="0047734D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_____________________________</w:t>
      </w:r>
    </w:p>
    <w:p w:rsidR="00B97595" w:rsidRPr="003E3C7C" w:rsidRDefault="00B97595" w:rsidP="00B97595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B97595" w:rsidRPr="00C879A1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936CF4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936CF4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936CF4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936CF4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936CF4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936CF4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936CF4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936CF4" w:rsidRDefault="00B97595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B97595" w:rsidRPr="00936CF4" w:rsidRDefault="00B97595" w:rsidP="00B97595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 w:rsidRPr="00C879A1">
        <w:rPr>
          <w:rFonts w:ascii="GHEA Grapalat" w:eastAsia="Arial Unicode MS" w:hAnsi="GHEA Grapalat" w:cs="Arial Unicode MS"/>
          <w:lang w:val="hy-AM"/>
        </w:rPr>
        <w:t>____________</w:t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B97595" w:rsidRPr="003E3C7C" w:rsidRDefault="00B97595" w:rsidP="00B97595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3E3C7C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B97595" w:rsidRDefault="00B97595" w:rsidP="00B9759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B97595" w:rsidRPr="00936CF4" w:rsidRDefault="00B97595" w:rsidP="00B9759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:rsidR="00B97595" w:rsidRPr="003E3C7C" w:rsidRDefault="00B97595" w:rsidP="00B97595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ab/>
        <w:t>(հեռախոսահամարը)</w:t>
      </w:r>
    </w:p>
    <w:p w:rsidR="00B97595" w:rsidRPr="00936CF4" w:rsidRDefault="00B97595" w:rsidP="00B97595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lastRenderedPageBreak/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</w:t>
      </w:r>
    </w:p>
    <w:p w:rsidR="00B97595" w:rsidRPr="003E3C7C" w:rsidRDefault="00B97595" w:rsidP="00B97595">
      <w:pPr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ղեկավարի կամ փոխարինող անձի ազգանունը, անունը, հայրանունը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>(հեռախոսահամարը)</w:t>
      </w:r>
    </w:p>
    <w:p w:rsidR="00B97595" w:rsidRPr="003E3C7C" w:rsidRDefault="00B97595" w:rsidP="00B97595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B97595" w:rsidRPr="003E3C7C" w:rsidRDefault="00B97595" w:rsidP="00B97595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:rsidR="00B97595" w:rsidRPr="008E447F" w:rsidRDefault="00B97595" w:rsidP="00B97595">
      <w:pPr>
        <w:spacing w:line="360" w:lineRule="auto"/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>Ստուգման նպատակը, պարզաբանման ենթակա հարցերի համարները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`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>_____________________</w:t>
      </w:r>
    </w:p>
    <w:p w:rsidR="00B97595" w:rsidRDefault="00B97595" w:rsidP="00B97595">
      <w:pPr>
        <w:tabs>
          <w:tab w:val="left" w:pos="0"/>
        </w:tabs>
        <w:rPr>
          <w:rFonts w:ascii="GHEA Grapalat" w:hAnsi="GHEA Grapalat" w:cs="Arial Unicode MS"/>
          <w:lang w:val="hy-AM"/>
        </w:rPr>
      </w:pPr>
    </w:p>
    <w:p w:rsidR="005A4876" w:rsidRDefault="005A4876" w:rsidP="00B97595">
      <w:pPr>
        <w:tabs>
          <w:tab w:val="left" w:pos="0"/>
        </w:tabs>
        <w:rPr>
          <w:rFonts w:ascii="GHEA Grapalat" w:hAnsi="GHEA Grapalat" w:cs="Arial Unicode MS"/>
          <w:lang w:val="hy-AM"/>
        </w:rPr>
      </w:pPr>
    </w:p>
    <w:p w:rsidR="00D52B5A" w:rsidRDefault="00D52B5A" w:rsidP="00B97595">
      <w:pPr>
        <w:tabs>
          <w:tab w:val="left" w:pos="0"/>
        </w:tabs>
        <w:rPr>
          <w:rFonts w:ascii="GHEA Grapalat" w:hAnsi="GHEA Grapalat" w:cs="Arial Unicode MS"/>
          <w:lang w:val="hy-AM"/>
        </w:rPr>
      </w:pPr>
    </w:p>
    <w:p w:rsidR="00881F7C" w:rsidRPr="00C61A42" w:rsidRDefault="00881F7C" w:rsidP="00B97595">
      <w:pPr>
        <w:tabs>
          <w:tab w:val="left" w:pos="0"/>
        </w:tabs>
        <w:rPr>
          <w:rFonts w:ascii="GHEA Grapalat" w:hAnsi="GHEA Grapalat" w:cs="Arial Unicode MS"/>
          <w:lang w:val="hy-AM"/>
        </w:rPr>
      </w:pPr>
    </w:p>
    <w:p w:rsidR="00B97595" w:rsidRPr="00AD749C" w:rsidRDefault="00B97595" w:rsidP="00227A42">
      <w:pPr>
        <w:pStyle w:val="ListParagraph"/>
        <w:numPr>
          <w:ilvl w:val="0"/>
          <w:numId w:val="23"/>
        </w:numPr>
        <w:tabs>
          <w:tab w:val="left" w:pos="0"/>
        </w:tabs>
        <w:jc w:val="center"/>
        <w:rPr>
          <w:rFonts w:ascii="GHEA Grapalat" w:hAnsi="GHEA Grapalat" w:cs="Arial Unicode MS"/>
        </w:rPr>
      </w:pPr>
      <w:r w:rsidRPr="00AD749C">
        <w:rPr>
          <w:rFonts w:ascii="GHEA Grapalat" w:hAnsi="GHEA Grapalat" w:cs="Arial"/>
          <w:b/>
        </w:rPr>
        <w:t>ՏԵՂԵԿԱՏՎԱԿԱՆ</w:t>
      </w:r>
      <w:r w:rsidRPr="00AD749C">
        <w:rPr>
          <w:rFonts w:ascii="GHEA Grapalat" w:hAnsi="GHEA Grapalat"/>
          <w:b/>
        </w:rPr>
        <w:t xml:space="preserve"> </w:t>
      </w:r>
      <w:r w:rsidRPr="00AD749C">
        <w:rPr>
          <w:rFonts w:ascii="GHEA Grapalat" w:hAnsi="GHEA Grapalat" w:cs="Arial"/>
          <w:b/>
        </w:rPr>
        <w:t>ՀԱՐՑԵՐ</w:t>
      </w:r>
    </w:p>
    <w:p w:rsidR="00B97595" w:rsidRPr="00102A6D" w:rsidRDefault="00B97595" w:rsidP="00B97595">
      <w:pPr>
        <w:tabs>
          <w:tab w:val="left" w:pos="0"/>
        </w:tabs>
        <w:rPr>
          <w:rFonts w:ascii="GHEA Grapalat" w:hAnsi="GHEA Grapalat" w:cs="Arial Unicode MS"/>
        </w:rPr>
      </w:pPr>
    </w:p>
    <w:tbl>
      <w:tblPr>
        <w:tblW w:w="120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835"/>
        <w:gridCol w:w="4536"/>
      </w:tblGrid>
      <w:tr w:rsidR="00B97595" w:rsidRPr="00C01453" w:rsidTr="00D52B5A">
        <w:trPr>
          <w:trHeight w:val="672"/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595" w:rsidRPr="00C01453" w:rsidRDefault="00B97595" w:rsidP="00D25D18">
            <w:pPr>
              <w:spacing w:before="100" w:beforeAutospacing="1"/>
              <w:ind w:left="36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№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595" w:rsidRPr="00C01453" w:rsidRDefault="00B97595" w:rsidP="00D25D18">
            <w:pPr>
              <w:spacing w:before="100" w:beforeAutospacing="1"/>
              <w:jc w:val="center"/>
              <w:rPr>
                <w:rFonts w:ascii="GHEA Grapalat" w:hAnsi="GHEA Grapalat" w:cs="Sylfaen"/>
                <w:b/>
              </w:rPr>
            </w:pPr>
            <w:r w:rsidRPr="00C01453">
              <w:rPr>
                <w:rFonts w:ascii="GHEA Grapalat" w:hAnsi="GHEA Grapalat"/>
                <w:b/>
              </w:rPr>
              <w:t xml:space="preserve"> ՀԱՐՑԵՐ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595" w:rsidRPr="00C01453" w:rsidRDefault="00B97595" w:rsidP="00D25D18">
            <w:pPr>
              <w:jc w:val="center"/>
              <w:rPr>
                <w:rFonts w:ascii="GHEA Grapalat" w:hAnsi="GHEA Grapalat"/>
                <w:b/>
              </w:rPr>
            </w:pPr>
            <w:r w:rsidRPr="00C01453">
              <w:rPr>
                <w:rFonts w:ascii="GHEA Grapalat" w:hAnsi="GHEA Grapalat"/>
                <w:b/>
              </w:rPr>
              <w:t>ՊԱՏԱՍԽԱՆ</w:t>
            </w:r>
          </w:p>
        </w:tc>
      </w:tr>
      <w:tr w:rsidR="00B97595" w:rsidRPr="00C01453" w:rsidTr="00D52B5A">
        <w:trPr>
          <w:trHeight w:val="912"/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595" w:rsidRPr="003D6713" w:rsidRDefault="00B97595" w:rsidP="00D25D1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</w:rPr>
            </w:pPr>
            <w:r w:rsidRPr="003D6713"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C61A42" w:rsidRDefault="00B97595" w:rsidP="00D25D18">
            <w:pPr>
              <w:ind w:left="119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C61A42">
              <w:rPr>
                <w:rFonts w:ascii="GHEA Grapalat" w:hAnsi="GHEA Grapalat"/>
                <w:sz w:val="22"/>
                <w:szCs w:val="22"/>
                <w:lang w:val="hy-AM"/>
              </w:rPr>
              <w:t xml:space="preserve">Գործունեության տեսակները, լիցենզիան/ները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C01453" w:rsidRDefault="00B97595" w:rsidP="00D25D18">
            <w:pPr>
              <w:jc w:val="both"/>
              <w:rPr>
                <w:rFonts w:ascii="GHEA Grapalat" w:hAnsi="GHEA Grapalat"/>
              </w:rPr>
            </w:pPr>
          </w:p>
        </w:tc>
      </w:tr>
      <w:tr w:rsidR="00B97595" w:rsidRPr="00C74AF5" w:rsidTr="00D52B5A">
        <w:trPr>
          <w:trHeight w:val="1218"/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3D6713" w:rsidRDefault="00B97595" w:rsidP="00D25D1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3D6713">
              <w:rPr>
                <w:rFonts w:ascii="GHEA Grapalat" w:hAnsi="GHEA Grapalat"/>
                <w:b/>
                <w:color w:val="000000" w:themeColor="text1"/>
                <w:lang w:val="hy-AM"/>
              </w:rPr>
              <w:t>2</w:t>
            </w:r>
            <w:r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C61A42" w:rsidRDefault="00B97595" w:rsidP="00D25D18">
            <w:pPr>
              <w:ind w:left="119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ED3B01" w:rsidRDefault="00B97595" w:rsidP="00D25D18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97595" w:rsidRPr="00C74AF5" w:rsidTr="00D52B5A">
        <w:trPr>
          <w:trHeight w:val="876"/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3D6713" w:rsidRDefault="00B97595" w:rsidP="00D25D1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3D6713">
              <w:rPr>
                <w:rFonts w:ascii="GHEA Grapalat" w:hAnsi="GHEA Grapalat"/>
                <w:b/>
                <w:lang w:val="hy-AM"/>
              </w:rPr>
              <w:t>3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C61A42" w:rsidRDefault="00B97595" w:rsidP="00D25D18">
            <w:pPr>
              <w:ind w:left="119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C01453" w:rsidRDefault="00B97595" w:rsidP="00D25D18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97595" w:rsidRPr="000D4CC2" w:rsidTr="00D25D18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3D6713" w:rsidRDefault="00B97595" w:rsidP="00D25D1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3D6713">
              <w:rPr>
                <w:rFonts w:ascii="GHEA Grapalat" w:hAnsi="GHEA Grapalat"/>
                <w:b/>
                <w:lang w:val="hy-AM"/>
              </w:rPr>
              <w:t>4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</w:p>
        </w:tc>
        <w:tc>
          <w:tcPr>
            <w:tcW w:w="6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C61A42" w:rsidRDefault="00B97595" w:rsidP="00D25D18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/>
                <w:sz w:val="22"/>
                <w:szCs w:val="22"/>
                <w:lang w:val="hy-AM"/>
              </w:rPr>
              <w:t>Բուժաշխատողների թիվը՝</w:t>
            </w:r>
          </w:p>
          <w:p w:rsidR="00B97595" w:rsidRPr="00C61A42" w:rsidRDefault="00B97595" w:rsidP="00D25D18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</w:p>
          <w:p w:rsidR="00B97595" w:rsidRPr="00C61A42" w:rsidRDefault="00B97595" w:rsidP="00D25D18">
            <w:pPr>
              <w:pStyle w:val="NormalWeb"/>
              <w:spacing w:before="0" w:beforeAutospacing="0" w:after="0" w:afterAutospacing="0"/>
              <w:ind w:left="162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95" w:rsidRPr="004929D8" w:rsidRDefault="00B97595" w:rsidP="00D25D18">
            <w:pPr>
              <w:jc w:val="both"/>
              <w:rPr>
                <w:rFonts w:ascii="GHEA Grapalat" w:hAnsi="GHEA Grapalat"/>
                <w:lang w:val="ru-RU"/>
              </w:rPr>
            </w:pPr>
          </w:p>
        </w:tc>
      </w:tr>
    </w:tbl>
    <w:p w:rsidR="00B97595" w:rsidRPr="00102A6D" w:rsidRDefault="00B97595" w:rsidP="00227A42">
      <w:pPr>
        <w:pStyle w:val="ListParagraph"/>
        <w:numPr>
          <w:ilvl w:val="0"/>
          <w:numId w:val="23"/>
        </w:numPr>
        <w:jc w:val="center"/>
        <w:rPr>
          <w:rFonts w:ascii="GHEA Grapalat" w:eastAsia="Arial Unicode MS" w:hAnsi="GHEA Grapalat" w:cs="Arial Unicode MS"/>
          <w:lang w:val="af-ZA"/>
        </w:rPr>
      </w:pPr>
      <w:r w:rsidRPr="00102A6D">
        <w:rPr>
          <w:rFonts w:ascii="GHEA Grapalat" w:hAnsi="GHEA Grapalat" w:cs="Sylfaen"/>
          <w:b/>
          <w:lang w:val="af-ZA"/>
        </w:rPr>
        <w:lastRenderedPageBreak/>
        <w:t>ՀԱՐՑԱՇԱՐ</w:t>
      </w:r>
    </w:p>
    <w:p w:rsidR="00B97595" w:rsidRPr="00715EDD" w:rsidRDefault="00B97595" w:rsidP="00B97595">
      <w:pPr>
        <w:pStyle w:val="ListParagraph"/>
        <w:ind w:left="0"/>
        <w:jc w:val="center"/>
        <w:rPr>
          <w:rFonts w:ascii="GHEA Grapalat" w:eastAsia="Arial Unicode MS" w:hAnsi="GHEA Grapalat" w:cs="Arial Unicode MS"/>
          <w:lang w:val="af-ZA"/>
        </w:rPr>
      </w:pPr>
      <w:r w:rsidRPr="00715EDD">
        <w:rPr>
          <w:rFonts w:ascii="GHEA Grapalat" w:hAnsi="GHEA Grapalat" w:cs="Sylfaen"/>
          <w:b/>
        </w:rPr>
        <w:t>Հ</w:t>
      </w:r>
      <w:r w:rsidRPr="00715EDD">
        <w:rPr>
          <w:rFonts w:ascii="GHEA Grapalat" w:hAnsi="GHEA Grapalat" w:cs="Sylfaen"/>
          <w:b/>
          <w:lang w:val="hy-AM"/>
        </w:rPr>
        <w:t xml:space="preserve">ԱՅԱՍՏԱՆԻ </w:t>
      </w:r>
      <w:r w:rsidRPr="00715EDD">
        <w:rPr>
          <w:rFonts w:ascii="GHEA Grapalat" w:hAnsi="GHEA Grapalat" w:cs="Sylfaen"/>
          <w:b/>
        </w:rPr>
        <w:t>Հ</w:t>
      </w:r>
      <w:r w:rsidRPr="00715EDD">
        <w:rPr>
          <w:rFonts w:ascii="GHEA Grapalat" w:hAnsi="GHEA Grapalat" w:cs="Sylfaen"/>
          <w:b/>
          <w:lang w:val="hy-AM"/>
        </w:rPr>
        <w:t>ԱՆՐԱՊԵՏՈՒԹՅԱՆ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ԱՌՈՂՋԱՊԱՀԱԿԱՆ</w:t>
      </w:r>
      <w:r w:rsidRPr="00715ED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ԵՎ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ԱՇԽԱՏԱՆՔԻ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ՏԵՍՉԱԿԱՆ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ՄԱՐՄՆԻ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ԿՈՂՄԻՑ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ԿԱԶՄԱԿԵՐՊՈՒԹՅՈՒՆՆԵՐՈՒՄ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  <w:color w:val="000000"/>
          <w:lang w:val="hy-AM"/>
        </w:rPr>
        <w:t>ՍՏՈՄԱՏՈԼՈԳԻԱԿԱՆ</w:t>
      </w:r>
      <w:r w:rsidRPr="00715EDD">
        <w:rPr>
          <w:rFonts w:ascii="GHEA Grapalat" w:hAnsi="GHEA Grapalat"/>
          <w:b/>
          <w:color w:val="000000"/>
          <w:lang w:val="af-ZA"/>
        </w:rPr>
        <w:t xml:space="preserve"> </w:t>
      </w:r>
      <w:r w:rsidRPr="00715EDD">
        <w:rPr>
          <w:rFonts w:ascii="GHEA Grapalat" w:hAnsi="GHEA Grapalat" w:cs="Sylfaen"/>
          <w:b/>
          <w:color w:val="000000"/>
          <w:lang w:val="hy-AM"/>
        </w:rPr>
        <w:t>ԲԺՇԿԱԿԱՆ</w:t>
      </w:r>
      <w:r w:rsidRPr="00715EDD">
        <w:rPr>
          <w:rFonts w:ascii="GHEA Grapalat" w:hAnsi="GHEA Grapalat"/>
          <w:b/>
          <w:color w:val="000000"/>
          <w:lang w:val="af-ZA"/>
        </w:rPr>
        <w:t xml:space="preserve"> </w:t>
      </w:r>
      <w:r w:rsidRPr="00715EDD">
        <w:rPr>
          <w:rFonts w:ascii="GHEA Grapalat" w:hAnsi="GHEA Grapalat" w:cs="Sylfaen"/>
          <w:b/>
          <w:color w:val="000000"/>
          <w:lang w:val="hy-AM"/>
        </w:rPr>
        <w:t>ՕԳՆՈՒԹՅԱՆ</w:t>
      </w:r>
      <w:r w:rsidRPr="00715EDD">
        <w:rPr>
          <w:rFonts w:ascii="GHEA Grapalat" w:hAnsi="GHEA Grapalat"/>
          <w:b/>
          <w:color w:val="000000"/>
          <w:lang w:val="af-ZA"/>
        </w:rPr>
        <w:t xml:space="preserve"> </w:t>
      </w:r>
      <w:r>
        <w:rPr>
          <w:rFonts w:ascii="GHEA Grapalat" w:hAnsi="GHEA Grapalat" w:cs="Sylfaen"/>
          <w:b/>
          <w:color w:val="000000"/>
          <w:lang w:val="hy-AM"/>
        </w:rPr>
        <w:t>ԵՎ</w:t>
      </w:r>
      <w:r w:rsidRPr="00715EDD">
        <w:rPr>
          <w:rFonts w:ascii="GHEA Grapalat" w:hAnsi="GHEA Grapalat"/>
          <w:b/>
          <w:color w:val="000000"/>
          <w:lang w:val="af-ZA"/>
        </w:rPr>
        <w:t xml:space="preserve"> </w:t>
      </w:r>
      <w:r w:rsidRPr="00715EDD">
        <w:rPr>
          <w:rFonts w:ascii="GHEA Grapalat" w:hAnsi="GHEA Grapalat" w:cs="Sylfaen"/>
          <w:b/>
          <w:color w:val="000000"/>
          <w:lang w:val="hy-AM"/>
        </w:rPr>
        <w:t>ՍՊԱՍԱՐԿՄԱՆ</w:t>
      </w:r>
      <w:r w:rsidRPr="00715EDD">
        <w:rPr>
          <w:rFonts w:ascii="GHEA Grapalat" w:hAnsi="GHEA Grapalat" w:cs="Sylfaen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ՆՈՐՄԵՐԻ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ՆՎԱԶԱԳՈՒՅՆ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ՊԱՀԱՆՋՆԵՐԻ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ԿԱՏԱՐՄԱՆ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ՆԿԱՏՄԱՄԲ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ԻՐԱԿԱՆԱՑՎՈՂ</w:t>
      </w:r>
      <w:r w:rsidRPr="00715EDD">
        <w:rPr>
          <w:rFonts w:ascii="GHEA Grapalat" w:hAnsi="GHEA Grapalat"/>
          <w:b/>
          <w:lang w:val="af-ZA"/>
        </w:rPr>
        <w:t xml:space="preserve"> </w:t>
      </w:r>
      <w:r w:rsidRPr="00715EDD">
        <w:rPr>
          <w:rFonts w:ascii="GHEA Grapalat" w:hAnsi="GHEA Grapalat" w:cs="Sylfaen"/>
          <w:b/>
        </w:rPr>
        <w:t>ՍՏՈՒԳՈՒՄՆԵՐԻ</w:t>
      </w:r>
    </w:p>
    <w:p w:rsidR="00B97595" w:rsidRPr="00C01453" w:rsidRDefault="00B97595" w:rsidP="00B97595">
      <w:pPr>
        <w:rPr>
          <w:rFonts w:ascii="GHEA Grapalat" w:eastAsia="Arial Unicode MS" w:hAnsi="GHEA Grapalat" w:cs="Arial Unicode MS"/>
          <w:lang w:val="af-ZA"/>
        </w:rPr>
      </w:pPr>
    </w:p>
    <w:tbl>
      <w:tblPr>
        <w:tblW w:w="1587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20"/>
        <w:gridCol w:w="2942"/>
        <w:gridCol w:w="567"/>
        <w:gridCol w:w="539"/>
        <w:gridCol w:w="671"/>
        <w:gridCol w:w="708"/>
        <w:gridCol w:w="1985"/>
        <w:gridCol w:w="1625"/>
      </w:tblGrid>
      <w:tr w:rsidR="00B97595" w:rsidRPr="00C01453" w:rsidTr="004A077E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595" w:rsidRPr="00102A6D" w:rsidRDefault="00B97595" w:rsidP="00D25D18">
            <w:pPr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102A6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 ը/կ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595" w:rsidRPr="00C61A42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595" w:rsidRPr="00C61A42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Հղում նորմատիվ</w:t>
            </w:r>
            <w:r w:rsidRPr="00C61A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իրավական</w:t>
            </w:r>
          </w:p>
          <w:p w:rsidR="00B97595" w:rsidRPr="00C61A42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ա</w:t>
            </w:r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կտ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եր</w:t>
            </w:r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ին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61A42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595" w:rsidRPr="00C61A42" w:rsidRDefault="00B97595" w:rsidP="00D25D18">
            <w:pPr>
              <w:ind w:left="-41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C61A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</w:t>
            </w:r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շիռ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595" w:rsidRPr="00C61A42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Ստուգման տեսակը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876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Մեկնաբա</w:t>
            </w:r>
            <w:r w:rsidR="005A487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</w:p>
          <w:p w:rsidR="00B97595" w:rsidRPr="009C7DC2" w:rsidRDefault="00B97595" w:rsidP="005A4876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61A42">
              <w:rPr>
                <w:rFonts w:ascii="GHEA Grapalat" w:hAnsi="GHEA Grapalat" w:cs="Sylfaen"/>
                <w:b/>
                <w:sz w:val="22"/>
                <w:szCs w:val="22"/>
              </w:rPr>
              <w:t>նություն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ներ</w:t>
            </w:r>
          </w:p>
        </w:tc>
      </w:tr>
      <w:tr w:rsidR="00B97595" w:rsidRPr="00C01453" w:rsidTr="004A077E">
        <w:trPr>
          <w:trHeight w:val="87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ind w:right="176" w:firstLine="175"/>
              <w:jc w:val="center"/>
              <w:rPr>
                <w:rFonts w:ascii="GHEA Grapalat" w:hAnsi="GHEA Grapalat" w:cs="Sylfaen"/>
                <w:b/>
                <w:color w:val="000000"/>
                <w:u w:val="single"/>
                <w:lang w:val="af-ZA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  <w:p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Ա</w:t>
            </w:r>
            <w:r w:rsidRPr="00C01453">
              <w:rPr>
                <w:rFonts w:ascii="GHEA Grapalat" w:hAnsi="GHEA Grapalat" w:cs="Sylfaen"/>
                <w:b/>
              </w:rPr>
              <w:t>յո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  <w:p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Ո</w:t>
            </w:r>
            <w:r w:rsidRPr="00C01453">
              <w:rPr>
                <w:rFonts w:ascii="GHEA Grapalat" w:hAnsi="GHEA Grapalat" w:cs="Sylfaen"/>
                <w:b/>
              </w:rPr>
              <w:t>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  <w:p w:rsidR="00B97595" w:rsidRPr="004A077E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Չ</w:t>
            </w:r>
            <w:r w:rsidRPr="00C01453">
              <w:rPr>
                <w:rFonts w:ascii="GHEA Grapalat" w:hAnsi="GHEA Grapalat" w:cs="Sylfaen"/>
                <w:b/>
              </w:rPr>
              <w:t>/</w:t>
            </w:r>
            <w:r w:rsidR="007304A0">
              <w:rPr>
                <w:rFonts w:ascii="GHEA Grapalat" w:hAnsi="GHEA Grapalat" w:cs="Sylfaen"/>
                <w:b/>
                <w:lang w:val="hy-AM"/>
              </w:rPr>
              <w:t>պ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rPr>
                <w:rFonts w:ascii="GHEA Grapalat" w:hAnsi="GHEA Grapalat" w:cs="Sylfaen"/>
                <w:b/>
              </w:rPr>
            </w:pPr>
          </w:p>
        </w:tc>
      </w:tr>
      <w:tr w:rsidR="00B97595" w:rsidRPr="00C01453" w:rsidTr="004A077E">
        <w:trPr>
          <w:trHeight w:val="17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  <w:p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7304A0">
            <w:pPr>
              <w:pStyle w:val="CommentText"/>
              <w:spacing w:line="240" w:lineRule="auto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օգնություն և սպասարկում իրականացնող կազմակերպությունն ունի ընտրված տեսակներն 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իրականացնելու լիցենզիա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B97595" w:rsidRPr="00E95831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E95831">
              <w:rPr>
                <w:rFonts w:ascii="GHEA Grapalat" w:hAnsi="GHEA Grapalat"/>
                <w:b/>
                <w:bCs/>
                <w:color w:val="000000"/>
                <w:lang w:val="hy-AM"/>
              </w:rPr>
              <w:t>Նշում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1</w:t>
            </w:r>
            <w:r w:rsidRPr="00E95831">
              <w:rPr>
                <w:rFonts w:ascii="GHEA Grapalat" w:hAnsi="GHEA Grapalat"/>
                <w:b/>
                <w:bCs/>
                <w:color w:val="000000"/>
                <w:lang w:val="hy-AM"/>
              </w:rPr>
              <w:t>*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B97595" w:rsidRDefault="00B97595" w:rsidP="00D25D18">
            <w:pPr>
              <w:ind w:left="-78"/>
              <w:jc w:val="center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CB317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օրենք, </w:t>
            </w:r>
          </w:p>
          <w:p w:rsidR="00B97595" w:rsidRPr="00CB317E" w:rsidRDefault="00B97595" w:rsidP="00D25D18">
            <w:pPr>
              <w:ind w:left="-78"/>
              <w:jc w:val="center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հոդված 27, մաս 1</w:t>
            </w:r>
          </w:p>
          <w:p w:rsidR="00B97595" w:rsidRPr="00CB317E" w:rsidRDefault="00B97595" w:rsidP="00D25D18">
            <w:pPr>
              <w:ind w:left="-78"/>
              <w:jc w:val="center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61A42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  <w:p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CommentText"/>
              <w:spacing w:line="240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CB317E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հաստատությունում առկա են.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B317E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5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8636C1" w:rsidTr="004A077E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95831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E95831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  <w:r w:rsidRPr="00E95831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)</w:t>
            </w:r>
          </w:p>
          <w:p w:rsidR="00B97595" w:rsidRPr="00E95831" w:rsidRDefault="00B97595" w:rsidP="00D25D18">
            <w:pPr>
              <w:tabs>
                <w:tab w:val="left" w:pos="0"/>
                <w:tab w:val="left" w:pos="1452"/>
              </w:tabs>
              <w:ind w:right="459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Սպասասրահ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:rsidTr="004A077E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Կլինիկական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աշխատանքային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մուտքը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պետք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լինի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սպասասրահից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8636C1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Մանրէազերծման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CommentText"/>
              <w:spacing w:line="240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աշխատակազմի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մեկ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աշխատակազմի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չէ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Ճառագայթային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ախտորոշում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ռենտգեն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նորագույն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ռենտգեն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սարք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որը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կարող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տեղակայված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լինել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կլինիկական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աշխատանքային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Հանդերձարան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հանդերձապահարան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որը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կարող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տեղեկայված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լինել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սպասասրահում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աշխատակազմի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67A4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CommentText"/>
              <w:spacing w:line="240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ծառայություն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որը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կարող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տեղակայված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լինել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սպասասրահում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աշխատակազմի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սենյակում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8636C1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tabs>
                <w:tab w:val="left" w:pos="253"/>
                <w:tab w:val="left" w:pos="1452"/>
              </w:tabs>
              <w:ind w:right="102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CommentText"/>
              <w:spacing w:line="24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Սանհանգույց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5574B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Ռենտգենաբանական բժշկական օգնություն և սպասարկում իրականացնելու համար անհրաժեշտ է գեներացնող ճառագայթման աղբյուրների օգտագործման լիցենզիայի առկայությունը, իսկ արտաքին մակերեսից մեկ մետր հեռավորության վրա իոնացնող ճառագայթման կլանված դոզայի 0.25 mGy/հ հզորությունից փոքր կամ հավասար հզորությամբ ստոմատոլոգիական ռենտգենյան սարքերի համար` իոնացնող ճառագայթման աղբյուրի պետական գրանցման մասին տեղեկանքի պատճենը` տրված ատոմային էներգիայի օգտագործման բնագավառը կարգավորող մարմնի կողմից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 կետ 12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5574B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Այն ստոմատոլոգիական բժշկական հաստատությունը, որը լիցենզիայի հիման վրա իրականացնում է օրթոպեդիկ և օրթոդոնտիկ ստոմատոլոգիական բժշկական օգնություն և սպասարկում, սակայն չունի ատամնատեխնիկական բժշկական օգնության և 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սպասարկման լիցենզիա, ատամնատեխնիկական բժշկական օգնության և սպասարկման շրջանակներում տրամադրվող ծառայությունները կարող է ձեռք բերել ատամնատեխնիկական բժշկական օգնություն և սպասարկում իրականացնող անձանցից` Հայաստանի Հանրապետության օրենքով սահմանված կարգով կնքված պայմանագրի համաձայն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25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5574B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Այն ստոմատոլոգիական բժշկական հաստատությունը, որն իրականացնում է օրթոդոնտիկ ստոմատոլոգիական բժշկական օգնություն և սպասարկում, սակայն չունի օրթոպանտոմոգրաֆիկ սարք, Հայաստանի Հանրապետության օրենքով սահմանված կարգով կնքում է պայմանագիր համապատասխան լիցենզիա ունեցող ռենտգենաբանական և ճառագայթային ախտորոշիչ բժշկական օգնության և սպասարկման տեսակների շրջանակներում օրթոպանտոմոգրաֆիկ ախտորոշում իրականացնող այլ իրավաբանական անձի կամ անհատ ձեռնարկատիրոջ հետ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 կետ 26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5574B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Անշարժ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կառույցներ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շարժական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կառույցներ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պատրաստող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լաբորատորիաները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ձուլվածքներ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ձեռք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բերելու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նպատակով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սահմանված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կարգով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պայմանագրեր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կնքում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օգնություն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սպասարկում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իրականացնող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լիցենզավորված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անձանց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հետ</w:t>
            </w:r>
          </w:p>
          <w:p w:rsidR="00B97595" w:rsidRPr="00CB317E" w:rsidRDefault="00B97595" w:rsidP="00D25D1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28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670EF0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46D5F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9F4879" w:rsidRDefault="00B97595" w:rsidP="00D25D18">
            <w:pPr>
              <w:jc w:val="both"/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</w:t>
            </w:r>
            <w:r w:rsidRPr="00E9583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ացիենտների հաշվառման մատյան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՝ պետության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երաշխավորված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անվճար և արտոնյալ պայմաններով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իրականացվող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օգնության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սպասարկման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ծառայությունների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համար նախատեսված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</w:p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հոդված 31, մաս 1, կետ 6,</w:t>
            </w:r>
          </w:p>
          <w:p w:rsidR="00B97595" w:rsidRPr="00E95831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Առողջապահության նախարարի 2010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սեպտեմբերի 17-ի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18-Ն հրաման, հավելված N 1, կետ 3, հավելված 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670EF0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46D5F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8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9F4879" w:rsidRDefault="00B97595" w:rsidP="007304A0">
            <w:pPr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</w:t>
            </w:r>
            <w:r w:rsidRPr="009F48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ացիենտների հաշվառման մատյան </w:t>
            </w:r>
            <w:r w:rsidRPr="009F4879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վճարովի</w:t>
            </w:r>
            <w:r w:rsidRPr="009F4879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 ծառայությունների</w:t>
            </w:r>
            <w:r w:rsidRPr="009F4879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համար նախատեսված</w:t>
            </w:r>
          </w:p>
          <w:p w:rsidR="00B97595" w:rsidRPr="00CB317E" w:rsidRDefault="00B97595" w:rsidP="00D25D18">
            <w:pPr>
              <w:pStyle w:val="Heading1"/>
              <w:jc w:val="both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օրենքի,</w:t>
            </w: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հոդված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31,</w:t>
            </w: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մաս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1</w:t>
            </w: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:rsidR="00B97595" w:rsidRPr="00385B51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D049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կետ 6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2010</w:t>
            </w:r>
          </w:p>
          <w:p w:rsidR="00B97595" w:rsidRPr="00552029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վականի</w:t>
            </w:r>
            <w:r w:rsidRPr="00552029">
              <w:rPr>
                <w:rFonts w:ascii="GHEA Grapalat" w:hAnsi="GHEA Grapalat" w:cs="Cambria Math"/>
                <w:bCs/>
                <w:sz w:val="22"/>
                <w:szCs w:val="22"/>
                <w:lang w:val="hy-AM"/>
              </w:rPr>
              <w:t xml:space="preserve"> </w:t>
            </w: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սեպտեմբերի 17-ի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N 18-Ն հրաման, </w:t>
            </w: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 N 1, կետ 3</w:t>
            </w: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</w:pP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</w:t>
            </w:r>
            <w:r w:rsidRPr="00CB317E"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  <w:t xml:space="preserve"> </w:t>
            </w:r>
            <w:r w:rsidRPr="0055202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N 3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670EF0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46D5F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9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Կազմակերպությունում մուտք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յուրաքանչյուր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պացիենտի 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վարվում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48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մեծահասակի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ստոմատոլոգիական քարտ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9F4879" w:rsidRDefault="00B97595" w:rsidP="00D25D18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, 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31,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մաս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1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,</w:t>
            </w:r>
          </w:p>
          <w:p w:rsidR="00B97595" w:rsidRPr="009F4879" w:rsidRDefault="00B97595" w:rsidP="00D25D18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կետ 6</w:t>
            </w:r>
          </w:p>
          <w:p w:rsidR="00B97595" w:rsidRPr="009F4879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2010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վականի</w:t>
            </w:r>
            <w:r w:rsidRPr="009F4879">
              <w:rPr>
                <w:rFonts w:ascii="GHEA Grapalat" w:hAnsi="GHEA Grapalat" w:cs="Cambria Math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սեպտեմբերի 17-ի N 18-Ն հրաման,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 N 1,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կետ 5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հավելված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N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28E5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1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0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Կազմակերպությունում մուտք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յուրաքանչյուր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երեխայի 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վարվում</w:t>
            </w:r>
            <w:r w:rsidRPr="009F487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9F487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երեխայի ստոմատոլոգիական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կետ 6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2010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վականի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սեպտեմբերի 17-ի N 18-Ն հրաման,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հավելված</w:t>
            </w:r>
            <w:r w:rsidRPr="009F487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N 5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28E5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Heading1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Կազմակերպությունում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վարվում</w:t>
            </w:r>
            <w:r w:rsidRPr="00CB317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օրթոդոնտիկ</w:t>
            </w:r>
            <w:r w:rsidRPr="00757E7A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shd w:val="clear" w:color="auto" w:fill="FFFFFF"/>
                <w:lang w:val="hy-AM"/>
              </w:rPr>
              <w:t>քարտ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«Բնակչության բժշկական օգնության և սպասարկման մասին» 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օրենք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, 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31,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</w:pP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մաս</w:t>
            </w:r>
            <w:r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 xml:space="preserve"> 1</w:t>
            </w:r>
            <w:r w:rsidRPr="009F4879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, կետ 6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2010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վականի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սեպտեմբերի 17-ի N 18-Ն հրաման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,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հավելված N 9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670EF0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28E5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Heading1"/>
              <w:jc w:val="left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կազմակերպությունում պացիենտների հաշվառման մատյանը, ստոմատոլոգիական քարտերը, ինչպես նաև պացիենտի անհատական տվյալների և հիվանդության ընթացքի վերաբերյալ տեղեկություններ պարունակող այլ փաստաթղթերը պահվում են մատենավարման բաժնում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առանձնացված փակ պահարաններում</w:t>
            </w:r>
          </w:p>
          <w:p w:rsidR="00B97595" w:rsidRPr="00CB317E" w:rsidRDefault="00B97595" w:rsidP="00D25D18">
            <w:pPr>
              <w:pStyle w:val="Heading1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Առողջապահության նախարարի 2010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թվականի</w:t>
            </w:r>
            <w:r w:rsidRPr="00757E7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սեպտեմբերի 17-ի N 18-Ն հրաման,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 N 1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կետ 10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հավելված N 7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,</w:t>
            </w:r>
            <w:r w:rsidRPr="00757E7A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կետ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828E5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28E5" w:rsidRDefault="00B97595" w:rsidP="00D25D18">
            <w:pPr>
              <w:tabs>
                <w:tab w:val="left" w:pos="1452"/>
                <w:tab w:val="left" w:pos="159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1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7304A0">
            <w:pPr>
              <w:pStyle w:val="Heading1"/>
              <w:jc w:val="left"/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Թերապևտիկ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ստոմատոլոգիական</w:t>
            </w:r>
            <w:r w:rsidR="006E529E">
              <w:rPr>
                <w:rStyle w:val="Strong"/>
                <w:rFonts w:ascii="Calibri" w:hAnsi="Calibri" w:cs="Calibri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  <w:p w:rsidR="00B97595" w:rsidRPr="00757E7A" w:rsidRDefault="00B97595" w:rsidP="00D25D1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հավելված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N</w:t>
            </w:r>
            <w:r w:rsidRPr="00757E7A">
              <w:rPr>
                <w:rFonts w:ascii="GHEA Grapalat" w:hAnsi="GHEA Grapalat"/>
                <w:bCs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16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կետ</w:t>
            </w:r>
            <w:r w:rsidRPr="00757E7A">
              <w:rPr>
                <w:rFonts w:ascii="GHEA Grapalat" w:hAnsi="GHEA Grapalat"/>
                <w:bCs/>
                <w:spacing w:val="6"/>
                <w:w w:val="105"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1, ենթակետ 1.1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 դիաթերմոկոագուլյատոր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երկարությունը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որոշող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ապեքս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լոկատոր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մշակման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էնդոդոնթիա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757E7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74AF5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-15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lastRenderedPageBreak/>
              <w:t>1</w:t>
            </w:r>
            <w:r w:rsidRPr="00757E7A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  <w:r w:rsidRPr="00757E7A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6E529E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Cambria Math"/>
                <w:b w:val="0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Թերապևտիկ</w:t>
            </w:r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Style w:val="Strong"/>
                <w:rFonts w:ascii="GHEA Grapalat" w:hAnsi="GHEA Grapalat" w:cs="Calibri"/>
                <w:b w:val="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CB317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  <w:p w:rsidR="00B97595" w:rsidRPr="00CB317E" w:rsidRDefault="00B97595" w:rsidP="006E529E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Cambria Math"/>
                <w:b w:val="0"/>
                <w:sz w:val="22"/>
                <w:szCs w:val="22"/>
                <w:lang w:val="hy-AM"/>
              </w:rPr>
            </w:pPr>
          </w:p>
          <w:p w:rsidR="00B97595" w:rsidRPr="00A65A12" w:rsidRDefault="00B97595" w:rsidP="006E529E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cs="Cambria Math"/>
                <w:lang w:val="hy-AM"/>
              </w:rPr>
            </w:pPr>
          </w:p>
          <w:p w:rsidR="00B97595" w:rsidRPr="00CB317E" w:rsidRDefault="00B97595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1, ենթակետ 1.2</w:t>
            </w:r>
          </w:p>
          <w:p w:rsidR="00B97595" w:rsidRPr="00CB317E" w:rsidRDefault="00B97595" w:rsidP="00D25D18">
            <w:pPr>
              <w:ind w:hanging="108"/>
              <w:jc w:val="center"/>
              <w:rPr>
                <w:rStyle w:val="Strong"/>
                <w:rFonts w:ascii="GHEA Grapalat" w:hAnsi="GHEA Grapalat" w:cs="Sylfaen"/>
                <w:b w:val="0"/>
                <w:color w:val="FF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7304A0">
        <w:trPr>
          <w:trHeight w:val="19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304A0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828E5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-15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E828E5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 w:rsidRPr="00E828E5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7304A0">
            <w:pPr>
              <w:pStyle w:val="BodyText2"/>
              <w:spacing w:after="0" w:line="240" w:lineRule="auto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hd w:val="clear" w:color="auto" w:fill="FFFFFF"/>
                <w:lang w:val="hy-AM"/>
              </w:rPr>
              <w:t>Վիրաբուժական</w:t>
            </w:r>
            <w:r w:rsidRPr="00757E7A">
              <w:rPr>
                <w:rStyle w:val="Strong"/>
                <w:rFonts w:ascii="GHEA Grapalat" w:hAnsi="GHEA Grapalat"/>
                <w:b w:val="0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hy-AM"/>
              </w:rPr>
              <w:t>ստոմատոլոգիական</w:t>
            </w:r>
            <w:r w:rsidRPr="00757E7A">
              <w:rPr>
                <w:rStyle w:val="Strong"/>
                <w:rFonts w:cs="Calibri"/>
                <w:b w:val="0"/>
                <w:lang w:val="af-ZA"/>
              </w:rPr>
              <w:t> 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2.1</w:t>
            </w:r>
          </w:p>
          <w:p w:rsidR="00B97595" w:rsidRPr="00757E7A" w:rsidRDefault="00B97595" w:rsidP="00D25D18">
            <w:pPr>
              <w:ind w:hanging="108"/>
              <w:jc w:val="center"/>
              <w:rPr>
                <w:rFonts w:ascii="GHEA Grapalat" w:hAnsi="GHEA Grapalat" w:cs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 դիաթերմոկոագուլյատոր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lastRenderedPageBreak/>
              <w:t>5)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ծնոտների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ամբարձիչների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6)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8)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10)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Ֆիզիոդիսպենսոր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վիրաբուժական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բոռոմեքենա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վիրաբուժական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իմպլանտոլոգիական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իմպլանտոլոգիական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միջամտությունների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 (իմպլանտոլոգի առկայության դեպքում)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74AF5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Fonts w:ascii="Calibri" w:hAnsi="Calibri" w:cs="Calibri"/>
                <w:b/>
                <w:color w:val="000000"/>
                <w:sz w:val="22"/>
                <w:szCs w:val="22"/>
                <w:lang w:val="hy-AM"/>
              </w:rPr>
              <w:t> 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2,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2.2</w:t>
            </w:r>
          </w:p>
          <w:p w:rsidR="00B97595" w:rsidRPr="00757E7A" w:rsidRDefault="00B97595" w:rsidP="00D25D1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920B16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920B16" w:rsidRDefault="00B97595" w:rsidP="00D25D18">
            <w:pPr>
              <w:ind w:right="-15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920B1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828E5" w:rsidTr="004A077E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-105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17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7304A0">
            <w:pPr>
              <w:pStyle w:val="BodyText2"/>
              <w:spacing w:after="0" w:line="240" w:lineRule="auto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hd w:val="clear" w:color="auto" w:fill="FFFFFF"/>
                <w:lang w:val="hy-AM"/>
              </w:rPr>
              <w:t>Ընդհանուր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3, ենթակետ 3.1</w:t>
            </w:r>
          </w:p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7FB3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7FB3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7FB3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 դիաթերմոկոագուլյատոր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7FB3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երկարությունը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որոշող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ապեքս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լոկատոր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E828E5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մշակման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էնդոդոնթիա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E828E5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E828E5" w:rsidRDefault="00B97595" w:rsidP="00D25D18">
            <w:pPr>
              <w:tabs>
                <w:tab w:val="left" w:pos="21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ծնոտների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ամբարձիչների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74AF5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18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հավելված N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5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 կետ 18,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3, ենթակետ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վերջին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տարվա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ընթացքում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Հանրապետության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17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0D4CC2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tabs>
                <w:tab w:val="left" w:pos="195"/>
              </w:tabs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746D5F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19</w:t>
            </w:r>
            <w:r w:rsidRPr="00746D5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7304A0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Ընտանեկան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ստոմատոլոգիական կաբինետի 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4, ենթակետ 4.1</w:t>
            </w:r>
          </w:p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 դիաթերմոկոագուլյատոր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երկարությունը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որոշող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ապեքս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լոկատոր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6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rPr>
          <w:trHeight w:val="3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մշակման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էնդոդոնթիա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7304A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ծնոտների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ամբարձիչների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արհեստական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պսակները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Կլորաշուրթ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աքցան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կրամպոն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Դրոշմագդալների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7FB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17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Նշտար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նշտարաբռնիչ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7FB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18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Դրոշմանյութի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շաղախման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ռետինե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թաս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7FB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19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Դրոշմանյութի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շաղախման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շպատել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7FB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20</w:t>
            </w:r>
            <w:r w:rsidRPr="00CB7FB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0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Ընտանեկան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5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 կետ 18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4, ենթակետ 4.2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0D4CC2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7304A0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Օրթոպեդիկ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5.1</w:t>
            </w:r>
          </w:p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Դրոշմագդալների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արհեստական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պսակները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Նշտար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նշտարաբռնիչ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Դրոշմանյութի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շաղախման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ռետինե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թաս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  <w:p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Դրոշմանյութի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շաղախման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շպատել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Կլորաշուրթ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աքցան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կրամպոն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C4C9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4C4C9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62A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Օրթոպեդիկ</w:t>
            </w:r>
            <w:r w:rsidRPr="00757E7A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հավելված N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5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 կետ 18,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5, ենթակետ 5.2</w:t>
            </w:r>
          </w:p>
          <w:p w:rsidR="00B97595" w:rsidRPr="00757E7A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Բժիշկ-ստոմատոլոգ` համապատասխան հետբուհական մասնագիտացմամբ և վերջին 5 տարվա ընթացքում 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757E7A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7304A0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Օրթոդոնտիկ</w:t>
            </w:r>
            <w:r w:rsidRPr="00757E7A">
              <w:rPr>
                <w:rStyle w:val="Strong"/>
                <w:rFonts w:ascii="GHEA Grapalat" w:hAnsi="GHEA Grapalat" w:cs="Arial Unicode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6, ենթակետ 6.1</w:t>
            </w:r>
          </w:p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Բազմաֆունկցիոնալ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աթոռ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օրթոդոնտիկ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տեխնիկայով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Դրոշմագդալների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Նեգատասկոպ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7304A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Ախտորոշիչ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տիպարների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62A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Օրթոդոնտիկ</w:t>
            </w:r>
            <w:r w:rsidRPr="00757E7A">
              <w:rPr>
                <w:rStyle w:val="Strong"/>
                <w:rFonts w:ascii="GHEA Grapalat" w:hAnsi="GHEA Grapalat" w:cs="Arial Unicode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hավելված N </w:t>
            </w:r>
            <w:r w:rsidRPr="00757E7A"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  <w:t>5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կետ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1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8,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6, ենթակետ 6.2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7D572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օգնությունը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սպասարկումը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իրականացվում է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առանձին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կլինիկական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աշխատանքային</w:t>
            </w:r>
            <w:r w:rsidRPr="00757E7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սենյակում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20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FC05C9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757E7A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կաբինետի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Pr="00757E7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w w:val="105"/>
                <w:sz w:val="22"/>
                <w:szCs w:val="22"/>
                <w:lang w:val="hy-AM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3,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3.2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lastRenderedPageBreak/>
              <w:t>1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2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անկյունային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ուղիղ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տուրբինային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ծայրակալներ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3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Ստոմատոլոգիական դիաթերմոկոագուլյատոր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4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երկարությունը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որոշող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ապեքս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լոկատոր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5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նեգատասկոպ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6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7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Լուսապոլիմերիզացնող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համասարքի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8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Ատամնանստվածքների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9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Արմատախողովակների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մեխանիկական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մշակման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էնդոդոնթիա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10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spacing w:before="240"/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11)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12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ստորին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ծնոտների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ամբարձիչների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9F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251BF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13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1</w:t>
            </w:r>
            <w:r w:rsidRPr="00FA4D7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4)</w:t>
            </w:r>
          </w:p>
          <w:p w:rsidR="00B97595" w:rsidRPr="00FA4D7F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Մանրէասպան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վարակազերծող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համաձայն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իրենց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ուղեկցող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C79F1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62A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27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ստոմատոլոգիական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757E7A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3, ենթակետ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3C73F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ind w:right="176" w:firstLine="34"/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</w:pPr>
            <w:r w:rsidRPr="00757E7A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757E7A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Բժիշկ-ստոմատոլոգ`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0E33A2" w:rsidRDefault="00B97595" w:rsidP="00D25D18">
            <w:pPr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D25D18">
            <w:pPr>
              <w:ind w:right="176" w:firstLine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</w:pPr>
            <w:r w:rsidRPr="00D0497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2</w:t>
            </w:r>
            <w:r w:rsidRPr="00D0497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րգացման հավաստագրի առկայությամբ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0E33A2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7D572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28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Իմպլանտալոգիական մեթոդ կարող են կիրառել այն ստոմատոլոգիական կաբինետները, որոնք սահմանված կարգով ստացել են վիրաբուժական կամ ընդհանուր կամ ընտանեկան ստոմատոլոգիական գործուն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եություն իրականացնելու լիցենզիա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7D572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29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Իմպլանտալոգիական մեթոդը կարող է կիրառվել դիմածնոտային վիրաբույժի, ինչպես նաև վիրաբույժ-ստոմատոլոգի կողմից կամ ընտանեկան ստոմատոլոգի և ինտերնատուրան ավարտած բժիշկ-ստոմատոլոգի կողմից` երեք և ավելի տարվա մասնագիտական անընդմեջ աշխատանքային ստաժի և իմպլանտալոգիայի գծով վեցամսյա մասնագիտական վերապատրաստման վկայականի առկայության պարագայում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15, կետ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61A42" w:rsidTr="004A077E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0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57E7A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C00000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Ստոմատոլոգիական բժշկական հաստատությունը ունի անհետաձգելի բժշկական օգնության պարագաներ և դեղեր</w:t>
            </w:r>
            <w:r w:rsidRPr="00757E7A">
              <w:rPr>
                <w:rFonts w:ascii="Cambria Math" w:hAnsi="Cambria Math" w:cs="Cambria Math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</w:t>
            </w:r>
            <w:r w:rsidRPr="00757E7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ավելված N 15, կետ 11,</w:t>
            </w:r>
          </w:p>
          <w:p w:rsidR="00B97595" w:rsidRPr="00757E7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</w:p>
          <w:p w:rsidR="00B97595" w:rsidRDefault="00B97595" w:rsidP="00D25D18">
            <w:pPr>
              <w:pStyle w:val="NormalWeb"/>
              <w:spacing w:before="0" w:beforeAutospacing="0" w:after="0" w:afterAutospacing="0"/>
              <w:ind w:left="-104" w:hanging="108"/>
              <w:jc w:val="center"/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</w:pP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Առողջապահության  նախարարի 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>2016</w:t>
            </w:r>
            <w:r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վականի 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փետրվարի 29-ի </w:t>
            </w:r>
          </w:p>
          <w:p w:rsidR="00B97595" w:rsidRPr="00757E7A" w:rsidRDefault="00B97595" w:rsidP="00D25D18">
            <w:pPr>
              <w:pStyle w:val="NormalWeb"/>
              <w:spacing w:before="0" w:beforeAutospacing="0" w:after="0" w:afterAutospacing="0"/>
              <w:ind w:left="-104"/>
              <w:jc w:val="center"/>
              <w:rPr>
                <w:rFonts w:ascii="GHEA Grapalat" w:hAnsi="GHEA Grapalat"/>
                <w:bCs/>
                <w:color w:val="FF0000"/>
                <w:sz w:val="22"/>
                <w:szCs w:val="22"/>
                <w:shd w:val="clear" w:color="auto" w:fill="FFFFFF"/>
                <w:lang w:val="af-ZA"/>
              </w:rPr>
            </w:pP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>N 06-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հրաման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af-ZA"/>
              </w:rPr>
              <w:t>,</w:t>
            </w:r>
            <w:r w:rsidRPr="00757E7A">
              <w:rPr>
                <w:rStyle w:val="Strong"/>
                <w:rFonts w:ascii="GHEA Grapalat" w:hAnsi="GHEA Grapalat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Բերանլայնիչ</w:t>
            </w: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Լեզվաբռնիչ</w:t>
            </w: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Նշտարաբռնիչ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Միանվագ օգտագործման նշտար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Մկրատ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Ձգալարան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Ներարկիչ 1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Ներարկիչ ինսուլինային 1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Ներարկիչ 2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Ներարկիչ 5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Ներարկիչ 10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Ներարկիչ 20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Էպինեֆրին 0.1 % 1.0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Ատրոպինի սուլֆատ 0.1 % 1.0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Մետամիզոլ 50% 2.0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Դեքստրոզ 5% 500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Դեքսամեթազոն 4 մգ/մլ 1.0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Դիֆենհիդրամին 1 % 1.0 մլ սրվակ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Բենդազոլ 1 % 1.0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Վերապամիլ 40 կամ 80 մգ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Ֆուրասեմիդ 1 % 2.0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Լիդոկային 2 % 2.0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Պրեդնիզալոն 30 մգ/մլ, 1.0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Մագնեզիումի սուլֆատ 25 % 5,0 մլ կամ 10.0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Նատրիումի քլորիդ 0.9 % 250 կամ 500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26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Նիտրոգլիցերին 0.5 մգ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27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Բժշկական սպիրտ 70 % 200,0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28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Յոդի լուծույթ 5 % 200,0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29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Ամինոֆիլին 2,4 % 5.0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46D5F" w:rsidRDefault="00B97595" w:rsidP="00D25D18">
            <w:pPr>
              <w:ind w:right="16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30</w:t>
            </w:r>
            <w:r w:rsidRPr="00746D5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>Ստրոֆանտին Կ 0.025 % 1.0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Ինսուլին 100 ՄՄ/մլ 10,0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Սալբուտամոլ 100 մկգ ցողացիր շնչառման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01453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Նիկեթամիդ 25 % 2.0 մլ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rPr>
          <w:trHeight w:val="1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31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C05C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ՃԱՌԱԳԱՅԹԱՅԻՆ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ԱԽՏՈՐՈՇՈՒՄ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(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ՌԵՆՏԳԵՆ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)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ՍԵՆՅԱԿ</w:t>
            </w:r>
            <w:r w:rsidRPr="00CB317E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(</w:t>
            </w:r>
            <w:r w:rsidRPr="00CB317E">
              <w:rPr>
                <w:rStyle w:val="Strong"/>
                <w:rFonts w:ascii="GHEA Grapalat" w:hAnsi="GHEA Grapalat" w:cs="Sylfaen"/>
                <w:b w:val="0"/>
                <w:bCs w:val="0"/>
                <w:color w:val="000000"/>
                <w:sz w:val="22"/>
                <w:szCs w:val="22"/>
                <w:lang w:val="hy-AM"/>
              </w:rPr>
              <w:t>ճառագայթային</w:t>
            </w:r>
            <w:r w:rsidRPr="00CB317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Style w:val="Strong"/>
                <w:rFonts w:ascii="GHEA Grapalat" w:hAnsi="GHEA Grapalat" w:cs="Sylfaen"/>
                <w:b w:val="0"/>
                <w:bCs w:val="0"/>
                <w:color w:val="000000"/>
                <w:sz w:val="22"/>
                <w:szCs w:val="22"/>
                <w:lang w:val="hy-AM"/>
              </w:rPr>
              <w:t>ախտորոշում</w:t>
            </w:r>
            <w:r w:rsidRPr="00CB317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Style w:val="Strong"/>
                <w:rFonts w:ascii="GHEA Grapalat" w:hAnsi="GHEA Grapalat" w:cs="Sylfaen"/>
                <w:b w:val="0"/>
                <w:bCs w:val="0"/>
                <w:color w:val="000000"/>
                <w:sz w:val="22"/>
                <w:szCs w:val="22"/>
                <w:lang w:val="hy-AM"/>
              </w:rPr>
              <w:t>ռենտգեն</w:t>
            </w:r>
            <w:r w:rsidRPr="00CB317E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Style w:val="Strong"/>
                <w:rFonts w:ascii="GHEA Grapalat" w:hAnsi="GHEA Grapalat" w:cs="Sylfaen"/>
                <w:b w:val="0"/>
                <w:bCs w:val="0"/>
                <w:color w:val="000000"/>
                <w:sz w:val="22"/>
                <w:szCs w:val="22"/>
                <w:lang w:val="hy-AM"/>
              </w:rPr>
              <w:t>սենյակի</w:t>
            </w:r>
            <w:r w:rsidRPr="00CB317E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առկայությունը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պարտադիր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եթե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առկա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նորագույն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ռենտգեն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FC05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Դիտողական,</w:t>
            </w: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FC05C9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32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C05C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Ճ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առագայթային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ախտորոշում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(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ռենտգեն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)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սենյակ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սարքավորումներ և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գործիքներ.</w:t>
            </w:r>
          </w:p>
          <w:p w:rsidR="00B97595" w:rsidRPr="00FC05C9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</w:pPr>
          </w:p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11, ենթակետ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11.1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ռենտգեն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սարքավորում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F60A4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Ռենտգեն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թաղանթների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երևակման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արկղ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փակ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կիսաավտոմատ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ավտոմատ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Նեգատասկոպ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Հետազոտվողների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պաշտպանիչ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գոգնոց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պաշտպանիչ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սփռոց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ստոմատոլոգիական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գոգնոցի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բացակայության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պաշտպանիչ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օձիք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Անձնակազմի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ճառագայթապաշտպան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շիրմա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բացակայության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33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C05C9" w:rsidRDefault="00B97595" w:rsidP="001831B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Վերջին 5 տարվա ընթացքում Հայաստանի Հանրապետության օրենքով սահմանված դեպքերում և ժամկետներում շարունակական մասնագիտական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>զարգացման հավաստագրի առկայությամբ` բժիշկ-ստոմատոլոգ կամ բժիշկ-ճառագայթային ախտորոշիչ կամ բժիշկ-ռենտգենոլոգ կամ ռենտգեն-լաբորանտ կամ միջին բուժաշխատող` համ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ապատասխան վերապատրաստմամբ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5, կետ 18,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11, ենթակետ 11.2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87C9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34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3A2496" w:rsidRDefault="00B97595" w:rsidP="00D25D1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Մանրէազերծման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ս</w:t>
            </w: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ենյակ</w:t>
            </w:r>
          </w:p>
          <w:p w:rsidR="00B97595" w:rsidRPr="00AB1395" w:rsidRDefault="00B97595" w:rsidP="00D25D1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3A2496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 հունիսի 29-ի</w:t>
            </w:r>
          </w:p>
          <w:p w:rsidR="00B97595" w:rsidRPr="003A2496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:rsidR="00B97595" w:rsidRPr="00AB13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lang w:val="hy-AM" w:eastAsia="en-US"/>
              </w:rPr>
            </w:pP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</w:t>
            </w: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 1</w:t>
            </w:r>
            <w:r w:rsidRPr="003A2496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AB139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AB139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AB139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AB1395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4816FA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FC05C9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35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C05C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hy-AM"/>
              </w:rPr>
            </w:pPr>
            <w:r w:rsidRPr="00FC05C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Մանրէազերծմ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սենյակի</w:t>
            </w:r>
            <w:r w:rsidRPr="00FC05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գործունեության համար անհրաժեշտ տեխնիկական որակավորման պահանջներն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FC05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պայմաններն առկա են.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FC05C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12,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ենթակետ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1</w:t>
            </w:r>
            <w:r w:rsidRPr="00FC05C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Ջրի թորման 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Տաք օդով չորացնող պահարան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Ավտոկլավ Բդասի ավտոկլավի առկայության դեպքում պարտադիր չէ տաք օդով չորացնող պահարանը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Ուլտրասոնիկ նախամանրեազերծման ս</w:t>
            </w: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Գործիքների ախտահա</w:t>
            </w:r>
            <w:r w:rsidR="001831B3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ն</w:t>
            </w:r>
            <w:r w:rsidRPr="00CB317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ման նպատակով փաթեթավորման համար նախատեսված տարբեր չափերի ոչ ստանդարտ փաթեթներ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ED3B01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013F23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FA4D7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Մանրասպան լամպ կամ օդը վարակազերծող այլ միջոցներ համաձայն իրենց ուղեկցող հրահանգի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522C8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0E0C57" w:rsidRDefault="00B97595" w:rsidP="00D25D18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B97595" w:rsidRPr="00A522C8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013F23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F1016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r w:rsidRPr="00FA4D7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Ախտահանիչ նյութեր և հեղուկներ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522C8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0E0C57" w:rsidRDefault="00B97595" w:rsidP="00D25D18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01453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01453" w:rsidRDefault="00B97595" w:rsidP="00D25D18">
            <w:pPr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B97595" w:rsidRPr="00FA4D7F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FA4D7F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36</w:t>
            </w:r>
            <w:r w:rsidRPr="00FA4D7F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796E85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 w:themeColor="text1"/>
                <w:sz w:val="22"/>
                <w:szCs w:val="22"/>
                <w:lang w:val="hy-AM"/>
              </w:rPr>
            </w:pPr>
            <w:r w:rsidRPr="00FA4D7F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Մանրէազերծման սենյակի գործունեության համար առկա է միջին բուժաշխատող</w:t>
            </w:r>
            <w:r>
              <w:rPr>
                <w:rStyle w:val="Strong"/>
                <w:rFonts w:ascii="Cambria Math" w:hAnsi="Cambria Math" w:cs="Sylfaen"/>
                <w:b w:val="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FA4D7F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FA4D7F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12,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12.2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816FA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FA4D7F" w:rsidRDefault="00B97595" w:rsidP="001831B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Վերջին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5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տարվա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ընթացքում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Հայաստանի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օրենքով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A4D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/>
              </w:rPr>
              <w:t>սահմանված</w:t>
            </w:r>
            <w:r w:rsidRPr="00FA4D7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դեպքերում և ժամկետներում շարունակական մասնագիտական զարգացման հավաստագրի առկայությամբ.</w:t>
            </w:r>
          </w:p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4816FA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Cambria Math"/>
                <w:b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Cambria Math"/>
                <w:b/>
                <w:color w:val="000000"/>
                <w:sz w:val="22"/>
                <w:szCs w:val="22"/>
                <w:lang w:val="ru-RU"/>
              </w:rPr>
              <w:t>37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816FA" w:rsidRDefault="00B97595" w:rsidP="001831B3">
            <w:pPr>
              <w:rPr>
                <w:rStyle w:val="Strong"/>
                <w:rFonts w:ascii="GHEA Grapalat" w:hAnsi="GHEA Grapalat" w:cs="Arial Unicode"/>
                <w:bCs w:val="0"/>
                <w:color w:val="C00000"/>
                <w:sz w:val="22"/>
                <w:szCs w:val="22"/>
                <w:shd w:val="clear" w:color="auto" w:fill="FFFFFF"/>
                <w:lang w:val="hy-AM"/>
              </w:rPr>
            </w:pP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Ընդհանուր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ատամնատեխնիկական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լաբորատորիայի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(ա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ռկայության</w:t>
            </w:r>
            <w:r w:rsidRPr="004816FA">
              <w:rPr>
                <w:rStyle w:val="Strong"/>
                <w:rFonts w:ascii="GHEA Grapalat" w:hAnsi="GHEA Grapalat" w:cs="Arial Unicode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4816FA">
              <w:rPr>
                <w:rStyle w:val="Strong"/>
                <w:rFonts w:ascii="GHEA Grapalat" w:hAnsi="GHEA Grapalat" w:cs="Sylfaen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4816FA"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ըստ լիցենզիայի</w:t>
            </w:r>
            <w:r w:rsidRPr="004816FA"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տեսակի</w:t>
            </w:r>
            <w:r w:rsidRPr="004816FA"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  <w:lang w:val="hy-AM"/>
              </w:rPr>
              <w:t>)</w:t>
            </w:r>
            <w:r w:rsidRPr="004816FA">
              <w:rPr>
                <w:rStyle w:val="Strong"/>
                <w:rFonts w:ascii="GHEA Grapalat" w:hAnsi="GHEA Grapalat" w:cs="Arial Unicod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hy-AM"/>
              </w:rPr>
              <w:t>գործունեության համար անհրաժեշտ տեխնիկական պահանջներն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hy-AM"/>
              </w:rPr>
              <w:t>ու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hy-AM"/>
              </w:rPr>
              <w:t xml:space="preserve">պայմաններն առկա </w:t>
            </w:r>
            <w:r>
              <w:rPr>
                <w:rStyle w:val="Strong"/>
                <w:rFonts w:ascii="GHEA Grapalat" w:hAnsi="GHEA Grapalat" w:cs="Sylfaen"/>
                <w:b w:val="0"/>
                <w:color w:val="000000" w:themeColor="text1"/>
                <w:sz w:val="22"/>
                <w:szCs w:val="22"/>
                <w:lang w:val="hy-AM"/>
              </w:rPr>
              <w:t>են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հավելված N 16, կետ 7 </w:t>
            </w:r>
          </w:p>
          <w:p w:rsidR="00B97595" w:rsidRPr="004816FA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BD386C" w:rsidRDefault="00B97595" w:rsidP="00D25D18">
            <w:pPr>
              <w:ind w:firstLine="34"/>
              <w:jc w:val="center"/>
              <w:rPr>
                <w:rFonts w:ascii="GHEA Grapalat" w:hAnsi="GHEA Grapalat" w:cs="Cambria Math"/>
                <w:b/>
                <w:color w:val="000000"/>
                <w:sz w:val="22"/>
                <w:szCs w:val="22"/>
                <w:lang w:val="ru-RU"/>
              </w:rPr>
            </w:pPr>
            <w:r w:rsidRPr="00BD386C">
              <w:rPr>
                <w:rFonts w:ascii="GHEA Grapalat" w:hAnsi="GHEA Grapalat" w:cs="Cambria Math"/>
                <w:b/>
                <w:color w:val="000000"/>
                <w:sz w:val="22"/>
                <w:szCs w:val="22"/>
                <w:lang w:val="ru-RU"/>
              </w:rPr>
              <w:t>38</w:t>
            </w:r>
            <w:r w:rsidRPr="00BD386C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ru-RU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816FA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</w:pP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Ընդհանուր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ատամնատեխնիկական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816FA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լաբորատորիայի</w:t>
            </w:r>
            <w:r w:rsidRPr="004816FA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կառուցվածքը</w:t>
            </w:r>
            <w:r>
              <w:rPr>
                <w:rFonts w:ascii="Cambria Math" w:hAnsi="Cambria Math"/>
                <w:bCs/>
                <w:color w:val="000000" w:themeColor="text1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7, ենթակետ 7.1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Հիմնական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Ճենապակյա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մետաղաճենապակյա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Ձուլարան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4C4C9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7FB3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39</w:t>
            </w:r>
            <w:r w:rsidRPr="00CB7FB3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4816FA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ենյակ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հիմնական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աշխատանքների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4816FA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816FA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7, ենթակետ 7.2</w:t>
            </w:r>
          </w:p>
          <w:p w:rsidR="00B97595" w:rsidRPr="004C4C9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4C4C9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lastRenderedPageBreak/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Օկլյուդատոր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արտիկուլյատոր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Զուգահեռաչափ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Մոմահալման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 xml:space="preserve"> 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4816FA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40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գիպսային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,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պոլիմերացման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փայլեցման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4816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4816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7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ենթակետ 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տիպարների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մոդել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հղկման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տրիմեր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շլիֆ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Մամլիչ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կաղապարներ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Թրթռասեղան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Վակուումային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4C4C9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ճենապակյա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մետաղաճենապակյա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պատրաստման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հավելված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16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7,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7.4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վրձինների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մածկիչների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տեսականի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ունելի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սեղմիչ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Վառարան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ճենապակու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թրծման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Ավազաշթային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Գոլորշաշթային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Ջրի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թորման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 w:firstLine="34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42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7FB3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Ձ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ուլարան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ru-RU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7, ենթակետ 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Ձուլման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Մուֆելային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վառարան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Զոդման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Ավազաշթային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rPr>
          <w:trHeight w:val="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մուրճ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Փայլեցման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սարքավորումներ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համակարգ՝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459"/>
              </w:tabs>
              <w:ind w:right="3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Ծխահեռացման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04979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43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04979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</w:t>
            </w:r>
            <w:r w:rsidRPr="00D0497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497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D0497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497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լաբորատորիան </w:t>
            </w:r>
            <w:r w:rsidRPr="00D0497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հագեցած է</w:t>
            </w:r>
            <w:r w:rsidRPr="00D0497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</w:t>
            </w:r>
            <w:r w:rsidRPr="00D04979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D0497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7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7, ենթակետ 7.6</w:t>
            </w:r>
          </w:p>
          <w:p w:rsidR="00B97595" w:rsidRPr="00E87C97" w:rsidRDefault="00B97595" w:rsidP="00D25D18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D25D18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ԱՆՇԱՐԺ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ԼԱԲՈՐԱՏՈՐԻԱՅԻ ԳՈՐԾՈՒՆԵՈՒԹՅԱՆ ՀԱՄԱՐ ԱՆՀՐԱԺԵՇՏ ՏԵԽՆԻԿԱԿԱՆ ՈՐԱԿԱՎՈՐՄԱՆ ՊԱՀԱՆՋՆԵՐՆ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ՊԱՅՄԱՆՆԵՐՆ </w:t>
            </w:r>
          </w:p>
        </w:tc>
      </w:tr>
      <w:tr w:rsidR="00B97595" w:rsidRPr="00E87C97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</w:rPr>
              <w:t>4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E87C97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նշարժ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0497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D0497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E87C97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կառուցվածք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որոշում,</w:t>
            </w:r>
          </w:p>
          <w:p w:rsidR="00B97595" w:rsidRPr="00E87C97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8,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87C97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8.1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E87C97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72B22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</w:rPr>
              <w:t>1</w:t>
            </w: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Հիմնական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72B22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</w:rPr>
              <w:t>2</w:t>
            </w: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72B22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</w:rPr>
              <w:t>3</w:t>
            </w:r>
            <w:r w:rsidRPr="00572B22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Ճենապակյա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մետաղաճենապակյա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572B22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72B22" w:rsidRDefault="00B97595" w:rsidP="00D25D18">
            <w:pPr>
              <w:tabs>
                <w:tab w:val="left" w:pos="22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572B22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 w:rsidRPr="00572B22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72B22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ենյակ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հիմնական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աշխատանքների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8,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8.2</w:t>
            </w:r>
          </w:p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572B22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24"/>
              </w:tabs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224"/>
              </w:tabs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Օկլյուդատոր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արտիկուլյատոր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Զուգահեռաչափ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Մոմահալման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72B22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գիպսային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,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պոլիմերացման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փայլեցման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572B22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72B22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572B22" w:rsidRDefault="00B97595" w:rsidP="00D25D18">
            <w:pPr>
              <w:shd w:val="clear" w:color="auto" w:fill="FFFFFF"/>
              <w:jc w:val="center"/>
              <w:rPr>
                <w:rFonts w:ascii="Cambria Math" w:hAnsi="Cambria Math"/>
                <w:bCs/>
                <w:color w:val="000000"/>
                <w:sz w:val="22"/>
                <w:szCs w:val="22"/>
                <w:lang w:val="hy-AM"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Cambria Math" w:hAnsi="Cambria Math"/>
                <w:bCs/>
                <w:color w:val="000000"/>
                <w:sz w:val="22"/>
                <w:szCs w:val="22"/>
                <w:lang w:val="hy-AM" w:eastAsia="en-US"/>
              </w:rPr>
              <w:t>․</w:t>
            </w:r>
          </w:p>
          <w:p w:rsidR="00B97595" w:rsidRPr="00572B22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8,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ենթակետ </w:t>
            </w:r>
            <w:r w:rsidRPr="00572B22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8.3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տիպարների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մոդել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հղկման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տրիմեր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շլիֆ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Թրթռասեղան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63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Վակուումային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12192C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12192C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ճենապակյա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մետաղաճենապակյա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պատրաստման</w:t>
            </w:r>
            <w:r w:rsidRPr="0012192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12192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12192C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12192C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12192C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12192C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12192C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12192C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12192C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lastRenderedPageBreak/>
              <w:t>հավելված N 16, կետ 8, ենթակետ 8.4</w:t>
            </w:r>
          </w:p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վրձինների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մածկիչների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տեսականի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ունելի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սեղմիչ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Վառարան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ճենապակու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թրծման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Ավազաշթային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Գոլորշաշթային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DA43D9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DA43D9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Ջրի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թորման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A43D9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DA43D9">
              <w:rPr>
                <w:rFonts w:ascii="GHEA Grapalat" w:hAnsi="GHEA Grapalat" w:cs="Cambria Math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Cambria Math"/>
                <w:b/>
                <w:bCs/>
                <w:color w:val="000000"/>
                <w:sz w:val="22"/>
                <w:szCs w:val="22"/>
                <w:lang w:val="hy-AM"/>
              </w:rPr>
              <w:t>8</w:t>
            </w:r>
            <w:r w:rsidRPr="00DA43D9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A43D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</w:t>
            </w:r>
            <w:r w:rsidRPr="00654E1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նշարժ</w:t>
            </w:r>
            <w:r w:rsidRPr="00654E1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r w:rsidRPr="00654E1E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կառույցների</w:t>
            </w:r>
            <w:r w:rsidRPr="00654E1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DA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լաբորատորիան</w:t>
            </w:r>
            <w:r w:rsidRPr="00DA43D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 xml:space="preserve"> հագեցած է</w:t>
            </w:r>
            <w:r w:rsidRPr="00DA43D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կադրերով.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հավելված N 16, կետ 8, ենթակետ </w:t>
            </w: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8.5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A43D9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DA43D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DA43D9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DA43D9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A43D9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920B16">
              <w:rPr>
                <w:rFonts w:ascii="GHEA Grapalat" w:hAnsi="GHEA Grapalat" w:cs="Cambria Math"/>
                <w:b/>
                <w:bCs/>
                <w:color w:val="000000"/>
                <w:sz w:val="22"/>
                <w:szCs w:val="22"/>
                <w:lang w:val="hy-AM"/>
              </w:rPr>
              <w:t>49</w:t>
            </w:r>
            <w:r w:rsidRPr="00920B16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9E7DE1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color w:val="000000"/>
                <w:sz w:val="22"/>
                <w:szCs w:val="22"/>
              </w:rPr>
            </w:pP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Շ</w:t>
            </w: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արժական</w:t>
            </w:r>
            <w:r w:rsidRPr="00DA43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DA43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 կառուցվածք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</w:p>
          <w:p w:rsidR="00B97595" w:rsidRPr="00DA43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A43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9, ենթակետ 9.1</w:t>
            </w:r>
          </w:p>
          <w:p w:rsidR="00B97595" w:rsidRPr="00DA43D9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DA43D9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Հիմնական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0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93AD9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ենյակ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հիմնական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աշխատանքների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9,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ենթակետ </w:t>
            </w: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9.2</w:t>
            </w:r>
          </w:p>
          <w:p w:rsidR="00B97595" w:rsidRPr="00CB317E" w:rsidRDefault="00B97595" w:rsidP="00D25D18">
            <w:pPr>
              <w:ind w:hanging="250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Օկլյուդատոր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արտիկուլյատոր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Զուգահեռաչափ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593AD9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51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654E1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գիպսային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,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պոլիմերացման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փայլեցման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593AD9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593AD9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9, ենթակետ 9.3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Գիպսե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տիպարների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մոդել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)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հղկման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տրիմեր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Պատրաստի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կառույցների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շլիֆ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շարժիչ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Պլաստմասսայի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պոլիմերացման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5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Մամլիչ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կաղապարներ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Թրթռասեղան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613C47" w:rsidRDefault="00B97595" w:rsidP="00D25D18">
            <w:pPr>
              <w:tabs>
                <w:tab w:val="left" w:pos="390"/>
                <w:tab w:val="left" w:pos="1877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613C4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AA0A7D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3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BD386C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593AD9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Շ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արժական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կառույցների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593AD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լաբորատորիան </w:t>
            </w:r>
            <w:r w:rsidRPr="00593AD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հագեցած է</w:t>
            </w:r>
            <w:r w:rsidRPr="00593AD9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593AD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 կետ 9,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9.4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318"/>
              </w:tabs>
              <w:ind w:right="176" w:firstLine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613C47" w:rsidTr="00D25D18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595" w:rsidRDefault="00B97595" w:rsidP="00D25D18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Ձ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ՈՒԼԱՐԱՆԻ ԳՈՐԾՈՒՆԵՈՒԹՅԱՆ ՀԱՄԱՐ ԱՆՀՐԱԺԵՇՏ ՏԵԽՆԻԿԱԿԱՆ ՈՐԱԿԱՎՈՐՄԱՆ ՊԱՀԱՆՋՆԵՐՆ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ՊԱՅՄԱՆՆԵՐՆ </w:t>
            </w:r>
          </w:p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AA0A7D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34"/>
              </w:tabs>
              <w:ind w:right="176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3</w:t>
            </w:r>
            <w:r w:rsidRPr="00BD386C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Ձուլարանի</w:t>
            </w:r>
            <w:r w:rsidRPr="00AA0A7D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</w:rPr>
              <w:t>կառուցվածք</w:t>
            </w:r>
            <w:r w:rsidRPr="00AA0A7D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10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ենթակետ 10.1</w:t>
            </w:r>
          </w:p>
          <w:p w:rsidR="00B97595" w:rsidRPr="00CB317E" w:rsidRDefault="00B97595" w:rsidP="00D25D18">
            <w:pPr>
              <w:ind w:hanging="108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փայլեցման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զոդման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սենյակ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Ձ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ուլման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նախատեսված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սենյակ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հունիսի 29-ի</w:t>
            </w:r>
          </w:p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հավելված N 16, կետ 10, ենթակետ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  <w:t>10.2</w:t>
            </w:r>
          </w:p>
          <w:p w:rsidR="00B97595" w:rsidRPr="00CB317E" w:rsidRDefault="00B97595" w:rsidP="00D25D18">
            <w:pPr>
              <w:ind w:hanging="392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2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բոռմեքենա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Ատամնատեխնիկական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մոմի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մետաղի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աշխատելու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մածկիչ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Բոռերի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ֆրեզների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քարերի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սկավառակների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 օդաքարշիչները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Ծխահեռացման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Ձուլման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Մուֆելային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վառարան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tabs>
                <w:tab w:val="left" w:pos="318"/>
              </w:tabs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Ավազաշթային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ind w:right="176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աքցան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մուրճ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="001831B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Զոդման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AA0A7D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Վակուումային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կաղապարող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AA0A7D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ind w:right="13"/>
              <w:jc w:val="center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AA0A7D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lang w:val="hy-AM"/>
              </w:rPr>
              <w:t>5</w:t>
            </w:r>
            <w:r w:rsidRPr="00AA0A7D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Cambria Math" w:hAnsi="Cambria Math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ենյակ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գիպսային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փայլեցման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աշխատանքների</w:t>
            </w:r>
            <w:r w:rsidRPr="00AA0A7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A0A7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համար</w:t>
            </w:r>
            <w:r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CB31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Կառավարության 2002 թվականի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հունիսի 29-ի </w:t>
            </w:r>
          </w:p>
          <w:p w:rsidR="00B97595" w:rsidRPr="00AA0A7D" w:rsidRDefault="00B97595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N 867 որոշում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</w:p>
          <w:p w:rsidR="00B97595" w:rsidRPr="00CB317E" w:rsidRDefault="00B97595" w:rsidP="00D25D18">
            <w:pPr>
              <w:shd w:val="clear" w:color="auto" w:fill="FFFFFF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N 16,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A0A7D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կետ 10, ենթակետ 10.3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ind w:left="317" w:hanging="317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գիպսային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աշխատանքների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Ձուլաձողերի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կտրման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կից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փոշեկուլ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Ձուլման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նախատեսված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տարբեր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չափերի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կաղապարներ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Թրթռասեղան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Վակուումային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խառնիչ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  <w:tr w:rsidR="00B97595" w:rsidRPr="00CB317E" w:rsidTr="004A0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ind w:right="13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օդափոխման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ներառյալ</w:t>
            </w:r>
            <w:r w:rsidRPr="00CB317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317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օդաքարշիչները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B317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95" w:rsidRPr="00CB317E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</w:tbl>
    <w:p w:rsidR="00B97595" w:rsidRDefault="00B97595" w:rsidP="00B97595">
      <w:pPr>
        <w:jc w:val="both"/>
        <w:rPr>
          <w:rFonts w:ascii="GHEA Grapalat" w:hAnsi="GHEA Grapalat" w:cs="Sylfaen"/>
          <w:bCs/>
          <w:color w:val="000000"/>
          <w:sz w:val="22"/>
          <w:szCs w:val="22"/>
          <w:shd w:val="clear" w:color="auto" w:fill="FFFFFF"/>
          <w:lang w:val="hy-AM"/>
        </w:rPr>
      </w:pPr>
    </w:p>
    <w:p w:rsidR="00B97595" w:rsidRDefault="00B97595" w:rsidP="00B97595">
      <w:pPr>
        <w:jc w:val="both"/>
        <w:rPr>
          <w:rFonts w:ascii="GHEA Grapalat" w:hAnsi="GHEA Grapalat" w:cs="Sylfaen"/>
          <w:bCs/>
          <w:color w:val="000000"/>
          <w:sz w:val="22"/>
          <w:szCs w:val="22"/>
          <w:shd w:val="clear" w:color="auto" w:fill="FFFFFF"/>
          <w:lang w:val="hy-AM"/>
        </w:rPr>
      </w:pPr>
    </w:p>
    <w:p w:rsidR="006E529E" w:rsidRDefault="006E529E" w:rsidP="00B97595">
      <w:pPr>
        <w:jc w:val="both"/>
        <w:rPr>
          <w:rFonts w:ascii="GHEA Grapalat" w:hAnsi="GHEA Grapalat" w:cs="Sylfaen"/>
          <w:bCs/>
          <w:color w:val="000000"/>
          <w:sz w:val="22"/>
          <w:szCs w:val="22"/>
          <w:shd w:val="clear" w:color="auto" w:fill="FFFFFF"/>
          <w:lang w:val="hy-AM"/>
        </w:rPr>
      </w:pPr>
    </w:p>
    <w:p w:rsidR="006E529E" w:rsidRDefault="006E529E" w:rsidP="00B97595">
      <w:pPr>
        <w:jc w:val="both"/>
        <w:rPr>
          <w:rFonts w:ascii="GHEA Grapalat" w:hAnsi="GHEA Grapalat" w:cs="Sylfaen"/>
          <w:bCs/>
          <w:color w:val="000000"/>
          <w:sz w:val="22"/>
          <w:szCs w:val="22"/>
          <w:shd w:val="clear" w:color="auto" w:fill="FFFFFF"/>
          <w:lang w:val="hy-AM"/>
        </w:rPr>
      </w:pPr>
    </w:p>
    <w:p w:rsidR="006E529E" w:rsidRDefault="006E529E" w:rsidP="00B97595">
      <w:pPr>
        <w:jc w:val="both"/>
        <w:rPr>
          <w:rFonts w:ascii="GHEA Grapalat" w:hAnsi="GHEA Grapalat" w:cs="Sylfaen"/>
          <w:bCs/>
          <w:color w:val="000000"/>
          <w:sz w:val="22"/>
          <w:szCs w:val="22"/>
          <w:shd w:val="clear" w:color="auto" w:fill="FFFFFF"/>
          <w:lang w:val="hy-AM"/>
        </w:rPr>
      </w:pPr>
    </w:p>
    <w:p w:rsidR="006E529E" w:rsidRDefault="006E529E" w:rsidP="00B97595">
      <w:pPr>
        <w:jc w:val="both"/>
        <w:rPr>
          <w:rFonts w:ascii="GHEA Grapalat" w:hAnsi="GHEA Grapalat" w:cs="Sylfaen"/>
          <w:bCs/>
          <w:color w:val="000000"/>
          <w:sz w:val="22"/>
          <w:szCs w:val="22"/>
          <w:shd w:val="clear" w:color="auto" w:fill="FFFFFF"/>
          <w:lang w:val="hy-AM"/>
        </w:rPr>
      </w:pPr>
    </w:p>
    <w:p w:rsidR="00B97595" w:rsidRPr="00102A6D" w:rsidRDefault="00B97595" w:rsidP="00227A42">
      <w:pPr>
        <w:pStyle w:val="ListParagraph"/>
        <w:numPr>
          <w:ilvl w:val="0"/>
          <w:numId w:val="23"/>
        </w:numPr>
        <w:jc w:val="center"/>
        <w:rPr>
          <w:rFonts w:ascii="GHEA Grapalat" w:hAnsi="GHEA Grapalat"/>
          <w:b/>
          <w:lang w:val="hy-AM"/>
        </w:rPr>
      </w:pPr>
      <w:r w:rsidRPr="00102A6D">
        <w:rPr>
          <w:rFonts w:ascii="GHEA Grapalat" w:hAnsi="GHEA Grapalat"/>
          <w:b/>
          <w:lang w:val="hy-AM"/>
        </w:rPr>
        <w:t>ԾԱՆՈԹԱԳՐՈՒԹՅՈՒՆՆԵՐ</w:t>
      </w:r>
    </w:p>
    <w:p w:rsidR="00B97595" w:rsidRDefault="00B97595" w:rsidP="00B97595">
      <w:pPr>
        <w:tabs>
          <w:tab w:val="left" w:pos="851"/>
          <w:tab w:val="left" w:pos="1620"/>
        </w:tabs>
        <w:ind w:right="-567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ab/>
        <w:t>1</w:t>
      </w:r>
      <w:r w:rsidRPr="0035668D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.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35668D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B97595" w:rsidRPr="00796E85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796E85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796E85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6E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796E85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6E85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6E85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B97595" w:rsidRPr="00796E85" w:rsidTr="00D25D18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796E85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796E85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796E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6E85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6E85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B97595" w:rsidRPr="00796E85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796E85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1831B3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«Չ/պ</w:t>
            </w:r>
            <w:r w:rsidR="00B97595" w:rsidRPr="00796E85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6E85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6E85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595" w:rsidRPr="00796E85" w:rsidRDefault="00B97595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6E85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B97595" w:rsidRDefault="00B97595" w:rsidP="00B97595">
      <w:pPr>
        <w:tabs>
          <w:tab w:val="left" w:pos="851"/>
          <w:tab w:val="left" w:pos="1620"/>
        </w:tabs>
        <w:ind w:right="-567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1831B3" w:rsidRPr="00E2231A" w:rsidRDefault="001831B3" w:rsidP="00B97595">
      <w:pPr>
        <w:tabs>
          <w:tab w:val="left" w:pos="851"/>
          <w:tab w:val="left" w:pos="1620"/>
        </w:tabs>
        <w:ind w:right="-567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B97595" w:rsidRPr="006E529E" w:rsidRDefault="00B97595" w:rsidP="00B97595">
      <w:pPr>
        <w:pStyle w:val="CommentText"/>
        <w:spacing w:line="240" w:lineRule="auto"/>
        <w:ind w:right="-567"/>
        <w:jc w:val="right"/>
        <w:rPr>
          <w:rFonts w:ascii="GHEA Grapalat" w:hAnsi="GHEA Grapalat"/>
          <w:b/>
          <w:color w:val="000000"/>
          <w:sz w:val="2"/>
          <w:szCs w:val="22"/>
          <w:lang w:val="hy-AM"/>
        </w:rPr>
      </w:pPr>
    </w:p>
    <w:p w:rsidR="005A4876" w:rsidRPr="006E529E" w:rsidRDefault="005A4876" w:rsidP="00B97595">
      <w:pPr>
        <w:pStyle w:val="CommentText"/>
        <w:spacing w:line="240" w:lineRule="auto"/>
        <w:ind w:right="-567"/>
        <w:jc w:val="right"/>
        <w:rPr>
          <w:rFonts w:ascii="GHEA Grapalat" w:hAnsi="GHEA Grapalat"/>
          <w:b/>
          <w:color w:val="000000"/>
          <w:sz w:val="2"/>
          <w:szCs w:val="22"/>
          <w:lang w:val="hy-AM"/>
        </w:rPr>
      </w:pPr>
    </w:p>
    <w:p w:rsidR="00B97595" w:rsidRPr="00144B15" w:rsidRDefault="00B97595" w:rsidP="00B97595">
      <w:pPr>
        <w:pStyle w:val="CommentText"/>
        <w:spacing w:line="240" w:lineRule="auto"/>
        <w:ind w:right="-567"/>
        <w:jc w:val="right"/>
        <w:rPr>
          <w:rFonts w:ascii="GHEA Grapalat" w:hAnsi="GHEA Grapalat"/>
          <w:b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144B15">
        <w:rPr>
          <w:rFonts w:ascii="GHEA Grapalat" w:hAnsi="GHEA Grapalat"/>
          <w:b/>
          <w:color w:val="000000"/>
          <w:sz w:val="22"/>
          <w:szCs w:val="22"/>
          <w:lang w:val="hy-AM"/>
        </w:rPr>
        <w:t>Նշում</w:t>
      </w:r>
      <w:r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1</w:t>
      </w:r>
      <w:r w:rsidRPr="00144B15">
        <w:rPr>
          <w:rFonts w:ascii="GHEA Grapalat" w:hAnsi="GHEA Grapalat"/>
          <w:b/>
          <w:color w:val="000000"/>
          <w:sz w:val="22"/>
          <w:szCs w:val="22"/>
          <w:lang w:val="hy-AM"/>
        </w:rPr>
        <w:t>*</w:t>
      </w:r>
    </w:p>
    <w:p w:rsidR="00B97595" w:rsidRPr="00796E85" w:rsidRDefault="00B97595" w:rsidP="00B97595">
      <w:pPr>
        <w:pStyle w:val="CommentText"/>
        <w:spacing w:line="240" w:lineRule="auto"/>
        <w:ind w:right="-567" w:firstLine="72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96E85">
        <w:rPr>
          <w:rFonts w:ascii="GHEA Grapalat" w:hAnsi="GHEA Grapalat"/>
          <w:color w:val="000000"/>
          <w:sz w:val="22"/>
          <w:szCs w:val="22"/>
          <w:lang w:val="hy-AM"/>
        </w:rPr>
        <w:t>1․Ստոմատոլոգիական ընդհանուր պրակտիկա բժշկական օգնության և սպասարկման տեսակը ներառում է թերապևտիկ ստոմատոլոգիական և վիրաբուժական ստոմատոլոգիական բժշկական օգնության և սպասարկման տեսակները:</w:t>
      </w:r>
    </w:p>
    <w:p w:rsidR="00B97595" w:rsidRPr="00796E85" w:rsidRDefault="00B97595" w:rsidP="00B97595">
      <w:pPr>
        <w:ind w:right="-567" w:firstLine="72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96E85">
        <w:rPr>
          <w:rFonts w:ascii="GHEA Grapalat" w:hAnsi="GHEA Grapalat"/>
          <w:color w:val="000000"/>
          <w:sz w:val="22"/>
          <w:szCs w:val="22"/>
          <w:lang w:val="hy-AM"/>
        </w:rPr>
        <w:t>2․Ընտանեկան ստոմատոլոգիական բժշկական օգնության և սպասարկման տեսակը ներառում է թերապևտիկ ստոմատոլոգիական, վիրաբուժական ստոմատոլոգիական և օրթոպեդիկ ստոմատոլոգիական բժշկական</w:t>
      </w:r>
      <w:r w:rsidRPr="00796E85">
        <w:rPr>
          <w:rFonts w:ascii="Arial Unicode" w:hAnsi="Arial Unicode"/>
          <w:color w:val="000000"/>
          <w:sz w:val="22"/>
          <w:szCs w:val="22"/>
          <w:lang w:val="hy-AM"/>
        </w:rPr>
        <w:t xml:space="preserve"> </w:t>
      </w:r>
      <w:r w:rsidRPr="00796E85">
        <w:rPr>
          <w:rFonts w:ascii="GHEA Grapalat" w:hAnsi="GHEA Grapalat"/>
          <w:color w:val="000000"/>
          <w:sz w:val="22"/>
          <w:szCs w:val="22"/>
          <w:lang w:val="hy-AM"/>
        </w:rPr>
        <w:t>օգնության և սպասարկման տեսակները։</w:t>
      </w:r>
    </w:p>
    <w:p w:rsidR="00B97595" w:rsidRDefault="00B97595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1831B3" w:rsidRDefault="001831B3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1831B3" w:rsidRDefault="001831B3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1831B3" w:rsidRDefault="001831B3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1831B3" w:rsidRDefault="001831B3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1831B3" w:rsidRDefault="001831B3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1831B3" w:rsidRDefault="001831B3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1831B3" w:rsidRDefault="001831B3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B97595" w:rsidRPr="006E529E" w:rsidRDefault="00B97595" w:rsidP="00B97595">
      <w:pPr>
        <w:tabs>
          <w:tab w:val="left" w:pos="1276"/>
          <w:tab w:val="left" w:pos="1620"/>
        </w:tabs>
        <w:rPr>
          <w:rFonts w:ascii="GHEA Grapalat" w:hAnsi="GHEA Grapalat" w:cs="Sylfaen"/>
          <w:b/>
          <w:noProof/>
          <w:sz w:val="2"/>
          <w:szCs w:val="22"/>
          <w:lang w:val="hy-AM"/>
        </w:rPr>
      </w:pPr>
    </w:p>
    <w:p w:rsidR="00B97595" w:rsidRPr="00102A6D" w:rsidRDefault="00B97595" w:rsidP="00227A42">
      <w:pPr>
        <w:pStyle w:val="ListParagraph"/>
        <w:numPr>
          <w:ilvl w:val="0"/>
          <w:numId w:val="23"/>
        </w:numPr>
        <w:tabs>
          <w:tab w:val="left" w:pos="1276"/>
          <w:tab w:val="left" w:pos="1620"/>
        </w:tabs>
        <w:jc w:val="center"/>
        <w:rPr>
          <w:rFonts w:ascii="GHEA Grapalat" w:hAnsi="GHEA Grapalat" w:cs="Sylfaen"/>
          <w:b/>
          <w:noProof/>
          <w:lang w:val="hy-AM"/>
        </w:rPr>
      </w:pPr>
      <w:r w:rsidRPr="00102A6D">
        <w:rPr>
          <w:rFonts w:ascii="GHEA Grapalat" w:hAnsi="GHEA Grapalat" w:cs="Sylfaen"/>
          <w:b/>
          <w:noProof/>
          <w:lang w:val="hy-AM"/>
        </w:rPr>
        <w:t>ԻՐԱՎԱԿԱՆ ԱԿՏԵՐ</w:t>
      </w:r>
    </w:p>
    <w:p w:rsidR="00B97595" w:rsidRDefault="00B97595" w:rsidP="00B97595">
      <w:pPr>
        <w:pStyle w:val="ListParagraph"/>
        <w:tabs>
          <w:tab w:val="left" w:pos="1276"/>
          <w:tab w:val="left" w:pos="1620"/>
        </w:tabs>
        <w:spacing w:after="0"/>
        <w:rPr>
          <w:rFonts w:ascii="GHEA Grapalat" w:hAnsi="GHEA Grapalat" w:cs="Sylfaen"/>
          <w:b/>
          <w:noProof/>
          <w:lang w:val="hy-AM"/>
        </w:rPr>
      </w:pPr>
    </w:p>
    <w:p w:rsidR="00B97595" w:rsidRPr="00EC087F" w:rsidRDefault="00B97595" w:rsidP="00227A42">
      <w:pPr>
        <w:pStyle w:val="ListParagraph"/>
        <w:numPr>
          <w:ilvl w:val="0"/>
          <w:numId w:val="22"/>
        </w:numPr>
        <w:tabs>
          <w:tab w:val="left" w:pos="1276"/>
          <w:tab w:val="left" w:pos="1620"/>
        </w:tabs>
        <w:spacing w:after="0"/>
        <w:rPr>
          <w:rFonts w:ascii="GHEA Grapalat" w:hAnsi="GHEA Grapalat" w:cs="Sylfaen"/>
          <w:b/>
          <w:noProof/>
          <w:lang w:val="hy-AM"/>
        </w:rPr>
      </w:pPr>
      <w:r w:rsidRPr="00EC087F">
        <w:rPr>
          <w:rFonts w:ascii="GHEA Grapalat" w:hAnsi="GHEA Grapalat" w:cs="Sylfaen"/>
          <w:b/>
          <w:noProof/>
          <w:lang w:val="hy-AM"/>
        </w:rPr>
        <w:t>Տվյալ ստուգաթերթը կազմվել է հետևյալ նորմատիվ իրավական ակտերի հիման վրա</w:t>
      </w:r>
      <w:r>
        <w:rPr>
          <w:rFonts w:ascii="GHEA Grapalat" w:hAnsi="GHEA Grapalat" w:cs="Sylfaen"/>
          <w:b/>
          <w:noProof/>
          <w:lang w:val="hy-AM"/>
        </w:rPr>
        <w:t>՝</w:t>
      </w:r>
    </w:p>
    <w:p w:rsidR="00B97595" w:rsidRPr="00102A6D" w:rsidRDefault="00B97595" w:rsidP="00227A42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360" w:firstLine="0"/>
        <w:jc w:val="both"/>
        <w:rPr>
          <w:rFonts w:ascii="GHEA Grapalat" w:eastAsia="Batang" w:hAnsi="GHEA Grapalat" w:cs="Sylfaen"/>
          <w:lang w:val="hy-AM"/>
        </w:rPr>
      </w:pPr>
      <w:r w:rsidRPr="00102A6D">
        <w:rPr>
          <w:rFonts w:ascii="GHEA Grapalat" w:eastAsia="Batang" w:hAnsi="GHEA Grapalat" w:cs="Sylfaen"/>
          <w:lang w:val="hy-AM"/>
        </w:rPr>
        <w:t>«Բնակչության բժշկական օգնության և սպասարկման մասին» ՀՕ-42 օրենք</w:t>
      </w:r>
      <w:r>
        <w:rPr>
          <w:rFonts w:ascii="GHEA Grapalat" w:eastAsia="Batang" w:hAnsi="GHEA Grapalat" w:cs="Sylfaen"/>
          <w:lang w:val="hy-AM"/>
        </w:rPr>
        <w:t>.</w:t>
      </w:r>
    </w:p>
    <w:p w:rsidR="00B97595" w:rsidRPr="00102A6D" w:rsidRDefault="00B97595" w:rsidP="00227A42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360" w:firstLine="0"/>
        <w:jc w:val="both"/>
        <w:rPr>
          <w:rFonts w:ascii="GHEA Grapalat" w:eastAsia="Batang" w:hAnsi="GHEA Grapalat" w:cs="Sylfaen"/>
          <w:lang w:val="hy-AM"/>
        </w:rPr>
      </w:pPr>
      <w:r w:rsidRPr="00102A6D">
        <w:rPr>
          <w:rFonts w:ascii="GHEA Grapalat" w:eastAsia="Batang" w:hAnsi="GHEA Grapalat" w:cs="Sylfaen"/>
          <w:lang w:val="hy-AM"/>
        </w:rPr>
        <w:t>Կառավարության 2002 թվականի հունիսի 29-ի N 867 որոշում</w:t>
      </w:r>
      <w:r>
        <w:rPr>
          <w:rFonts w:ascii="GHEA Grapalat" w:eastAsia="Batang" w:hAnsi="GHEA Grapalat" w:cs="Sylfaen"/>
          <w:lang w:val="hy-AM"/>
        </w:rPr>
        <w:t>.</w:t>
      </w:r>
    </w:p>
    <w:p w:rsidR="00B97595" w:rsidRPr="00102A6D" w:rsidRDefault="00B97595" w:rsidP="00227A42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360" w:firstLine="0"/>
        <w:jc w:val="both"/>
        <w:rPr>
          <w:rFonts w:ascii="GHEA Grapalat" w:eastAsia="Batang" w:hAnsi="GHEA Grapalat" w:cs="Sylfaen"/>
          <w:lang w:val="hy-AM"/>
        </w:rPr>
      </w:pPr>
      <w:r w:rsidRPr="00102A6D">
        <w:rPr>
          <w:rFonts w:ascii="GHEA Grapalat" w:eastAsia="Batang" w:hAnsi="GHEA Grapalat" w:cs="Sylfaen"/>
          <w:lang w:val="hy-AM"/>
        </w:rPr>
        <w:t>Առողջապահության նախարարի 2010 թվականի սեպտեմբերի 17-ի N 18-Ն հրաման</w:t>
      </w:r>
      <w:r>
        <w:rPr>
          <w:rFonts w:ascii="GHEA Grapalat" w:eastAsia="Batang" w:hAnsi="GHEA Grapalat" w:cs="Sylfaen"/>
          <w:lang w:val="hy-AM"/>
        </w:rPr>
        <w:t>.</w:t>
      </w:r>
    </w:p>
    <w:p w:rsidR="00B97595" w:rsidRPr="00102A6D" w:rsidRDefault="00B97595" w:rsidP="00227A42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ind w:left="360" w:firstLine="0"/>
        <w:jc w:val="both"/>
        <w:rPr>
          <w:rFonts w:ascii="GHEA Grapalat" w:eastAsia="Batang" w:hAnsi="GHEA Grapalat" w:cs="Sylfaen"/>
          <w:lang w:val="hy-AM"/>
        </w:rPr>
      </w:pPr>
      <w:r w:rsidRPr="00102A6D">
        <w:rPr>
          <w:rFonts w:ascii="GHEA Grapalat" w:eastAsia="Batang" w:hAnsi="GHEA Grapalat" w:cs="Sylfaen"/>
          <w:lang w:val="hy-AM"/>
        </w:rPr>
        <w:t>Առողջապահության նախարարի 2016 թվականի փետրվարի 29-ի N 06-Ն հրաման</w:t>
      </w:r>
      <w:r>
        <w:rPr>
          <w:rFonts w:ascii="GHEA Grapalat" w:eastAsia="Batang" w:hAnsi="GHEA Grapalat" w:cs="Sylfaen"/>
          <w:lang w:val="hy-AM"/>
        </w:rPr>
        <w:t>:</w:t>
      </w:r>
      <w:r w:rsidRPr="00102A6D">
        <w:rPr>
          <w:rFonts w:ascii="GHEA Grapalat" w:eastAsia="Batang" w:hAnsi="GHEA Grapalat" w:cs="Sylfaen"/>
          <w:lang w:val="hy-AM"/>
        </w:rPr>
        <w:t xml:space="preserve"> </w:t>
      </w:r>
    </w:p>
    <w:p w:rsidR="00B97595" w:rsidRPr="00766F6E" w:rsidRDefault="00B97595" w:rsidP="00B97595">
      <w:pPr>
        <w:tabs>
          <w:tab w:val="left" w:pos="851"/>
        </w:tabs>
        <w:spacing w:line="276" w:lineRule="auto"/>
        <w:ind w:left="360"/>
        <w:jc w:val="both"/>
        <w:rPr>
          <w:rFonts w:eastAsia="Batang" w:cs="Sylfaen"/>
          <w:bCs/>
          <w:lang w:val="hy-AM" w:eastAsia="en-US"/>
        </w:rPr>
      </w:pPr>
    </w:p>
    <w:p w:rsidR="00B97595" w:rsidRPr="006E529E" w:rsidRDefault="00B97595" w:rsidP="00B97595">
      <w:pPr>
        <w:tabs>
          <w:tab w:val="left" w:pos="851"/>
        </w:tabs>
        <w:spacing w:line="276" w:lineRule="auto"/>
        <w:jc w:val="both"/>
        <w:rPr>
          <w:rFonts w:eastAsia="Batang" w:cs="Sylfaen"/>
          <w:bCs/>
          <w:sz w:val="2"/>
          <w:lang w:val="hy-AM" w:eastAsia="en-US"/>
        </w:rPr>
      </w:pPr>
    </w:p>
    <w:p w:rsidR="00B97595" w:rsidRDefault="00B97595" w:rsidP="00B97595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color w:val="000000"/>
          <w:szCs w:val="20"/>
          <w:lang w:val="hy-AM"/>
        </w:rPr>
      </w:pPr>
    </w:p>
    <w:p w:rsidR="001831B3" w:rsidRPr="00C01453" w:rsidRDefault="001831B3" w:rsidP="00B97595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color w:val="000000"/>
          <w:szCs w:val="20"/>
          <w:lang w:val="hy-AM"/>
        </w:rPr>
      </w:pPr>
    </w:p>
    <w:p w:rsidR="00B97595" w:rsidRPr="00144B15" w:rsidRDefault="00B97595" w:rsidP="00B97595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</w:t>
      </w:r>
      <w:r w:rsidRPr="00144B15">
        <w:rPr>
          <w:rFonts w:ascii="GHEA Grapalat" w:hAnsi="GHEA Grapalat" w:cs="GHEA Grapalat"/>
          <w:sz w:val="22"/>
          <w:szCs w:val="22"/>
          <w:lang w:val="hy-AM"/>
        </w:rPr>
        <w:t>Տեսչական մարմնի ծառայող</w:t>
      </w:r>
      <w:r w:rsidRPr="00144B1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____</w:t>
      </w:r>
      <w:r w:rsidRPr="00920B16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___</w:t>
      </w:r>
      <w:r w:rsidRPr="00144B1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____</w:t>
      </w:r>
      <w:r w:rsidRPr="00920B16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__</w:t>
      </w:r>
      <w:r w:rsidRPr="00144B1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__________</w:t>
      </w:r>
      <w:r w:rsidRPr="00144B1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144B1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144B1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      </w:t>
      </w:r>
      <w: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Տ</w:t>
      </w:r>
      <w:r w:rsidRPr="00144B1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նտեսավ</w:t>
      </w:r>
      <w: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ա</w:t>
      </w:r>
      <w:r w:rsidRPr="00144B1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րող  _____</w:t>
      </w:r>
      <w:r w:rsidRPr="00920B16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_______</w:t>
      </w:r>
      <w:r w:rsidRPr="00144B1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______________           </w:t>
      </w:r>
    </w:p>
    <w:p w:rsidR="00D52B5A" w:rsidRPr="00C74AF5" w:rsidRDefault="00B97595" w:rsidP="00C74AF5">
      <w:pPr>
        <w:rPr>
          <w:rFonts w:ascii="GHEA Mariam" w:hAnsi="GHEA Mariam" w:cs="Arial"/>
          <w:sz w:val="18"/>
          <w:szCs w:val="18"/>
          <w:lang w:val="hy-AM"/>
        </w:rPr>
      </w:pPr>
      <w:r w:rsidRPr="00102A6D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                                                           </w:t>
      </w:r>
      <w:r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</w:t>
      </w:r>
      <w:r w:rsidRPr="00102A6D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(ստորագրությունը)</w:t>
      </w:r>
      <w:r w:rsidRPr="00102A6D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102A6D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  <w:t xml:space="preserve">                                                                   </w:t>
      </w:r>
      <w:r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         </w:t>
      </w:r>
      <w:r w:rsidRPr="00102A6D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(ստորագրությունը)</w:t>
      </w:r>
    </w:p>
    <w:p w:rsidR="00D52B5A" w:rsidRPr="00D6002C" w:rsidRDefault="00D52B5A">
      <w:pPr>
        <w:pStyle w:val="mechtex"/>
        <w:rPr>
          <w:lang w:val="hy-AM"/>
        </w:rPr>
      </w:pPr>
    </w:p>
    <w:sectPr w:rsidR="00D52B5A" w:rsidRPr="00D6002C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A5E" w:rsidRDefault="00DB5A5E">
      <w:r>
        <w:separator/>
      </w:r>
    </w:p>
  </w:endnote>
  <w:endnote w:type="continuationSeparator" w:id="0">
    <w:p w:rsidR="00DB5A5E" w:rsidRDefault="00DB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A5E" w:rsidRDefault="00DB5A5E">
      <w:r>
        <w:separator/>
      </w:r>
    </w:p>
  </w:footnote>
  <w:footnote w:type="continuationSeparator" w:id="0">
    <w:p w:rsidR="00DB5A5E" w:rsidRDefault="00DB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809860999">
    <w:abstractNumId w:val="32"/>
  </w:num>
  <w:num w:numId="2" w16cid:durableId="1286808553">
    <w:abstractNumId w:val="10"/>
  </w:num>
  <w:num w:numId="3" w16cid:durableId="1294166572">
    <w:abstractNumId w:val="34"/>
  </w:num>
  <w:num w:numId="4" w16cid:durableId="929387953">
    <w:abstractNumId w:val="1"/>
  </w:num>
  <w:num w:numId="5" w16cid:durableId="426535017">
    <w:abstractNumId w:val="35"/>
  </w:num>
  <w:num w:numId="6" w16cid:durableId="1822768992">
    <w:abstractNumId w:val="12"/>
  </w:num>
  <w:num w:numId="7" w16cid:durableId="179704274">
    <w:abstractNumId w:val="11"/>
  </w:num>
  <w:num w:numId="8" w16cid:durableId="543250050">
    <w:abstractNumId w:val="23"/>
  </w:num>
  <w:num w:numId="9" w16cid:durableId="927889721">
    <w:abstractNumId w:val="42"/>
  </w:num>
  <w:num w:numId="10" w16cid:durableId="1863980224">
    <w:abstractNumId w:val="51"/>
  </w:num>
  <w:num w:numId="11" w16cid:durableId="1211262175">
    <w:abstractNumId w:val="0"/>
  </w:num>
  <w:num w:numId="12" w16cid:durableId="353573970">
    <w:abstractNumId w:val="22"/>
  </w:num>
  <w:num w:numId="13" w16cid:durableId="1349793452">
    <w:abstractNumId w:val="48"/>
  </w:num>
  <w:num w:numId="14" w16cid:durableId="153693381">
    <w:abstractNumId w:val="24"/>
  </w:num>
  <w:num w:numId="15" w16cid:durableId="517811836">
    <w:abstractNumId w:val="17"/>
  </w:num>
  <w:num w:numId="16" w16cid:durableId="837187245">
    <w:abstractNumId w:val="52"/>
  </w:num>
  <w:num w:numId="17" w16cid:durableId="1128402356">
    <w:abstractNumId w:val="33"/>
  </w:num>
  <w:num w:numId="18" w16cid:durableId="1528104759">
    <w:abstractNumId w:val="43"/>
  </w:num>
  <w:num w:numId="19" w16cid:durableId="1639919681">
    <w:abstractNumId w:val="46"/>
  </w:num>
  <w:num w:numId="20" w16cid:durableId="1321614658">
    <w:abstractNumId w:val="41"/>
  </w:num>
  <w:num w:numId="21" w16cid:durableId="1704745919">
    <w:abstractNumId w:val="25"/>
  </w:num>
  <w:num w:numId="22" w16cid:durableId="625813651">
    <w:abstractNumId w:val="40"/>
  </w:num>
  <w:num w:numId="23" w16cid:durableId="1696884965">
    <w:abstractNumId w:val="36"/>
  </w:num>
  <w:num w:numId="24" w16cid:durableId="898519502">
    <w:abstractNumId w:val="29"/>
  </w:num>
  <w:num w:numId="25" w16cid:durableId="1305506567">
    <w:abstractNumId w:val="16"/>
  </w:num>
  <w:num w:numId="26" w16cid:durableId="241256735">
    <w:abstractNumId w:val="30"/>
  </w:num>
  <w:num w:numId="27" w16cid:durableId="925647815">
    <w:abstractNumId w:val="18"/>
  </w:num>
  <w:num w:numId="28" w16cid:durableId="1675768675">
    <w:abstractNumId w:val="5"/>
  </w:num>
  <w:num w:numId="29" w16cid:durableId="892540775">
    <w:abstractNumId w:val="39"/>
  </w:num>
  <w:num w:numId="30" w16cid:durableId="1052458435">
    <w:abstractNumId w:val="20"/>
  </w:num>
  <w:num w:numId="31" w16cid:durableId="342511131">
    <w:abstractNumId w:val="19"/>
  </w:num>
  <w:num w:numId="32" w16cid:durableId="1876236754">
    <w:abstractNumId w:val="4"/>
  </w:num>
  <w:num w:numId="33" w16cid:durableId="821700819">
    <w:abstractNumId w:val="37"/>
  </w:num>
  <w:num w:numId="34" w16cid:durableId="2029480535">
    <w:abstractNumId w:val="44"/>
  </w:num>
  <w:num w:numId="35" w16cid:durableId="387730067">
    <w:abstractNumId w:val="8"/>
  </w:num>
  <w:num w:numId="36" w16cid:durableId="1846440132">
    <w:abstractNumId w:val="45"/>
  </w:num>
  <w:num w:numId="37" w16cid:durableId="1955474047">
    <w:abstractNumId w:val="31"/>
  </w:num>
  <w:num w:numId="38" w16cid:durableId="648360239">
    <w:abstractNumId w:val="2"/>
  </w:num>
  <w:num w:numId="39" w16cid:durableId="1388336200">
    <w:abstractNumId w:val="49"/>
  </w:num>
  <w:num w:numId="40" w16cid:durableId="831145744">
    <w:abstractNumId w:val="21"/>
  </w:num>
  <w:num w:numId="41" w16cid:durableId="377554515">
    <w:abstractNumId w:val="7"/>
  </w:num>
  <w:num w:numId="42" w16cid:durableId="1770589425">
    <w:abstractNumId w:val="38"/>
  </w:num>
  <w:num w:numId="43" w16cid:durableId="1937471435">
    <w:abstractNumId w:val="28"/>
  </w:num>
  <w:num w:numId="44" w16cid:durableId="543518901">
    <w:abstractNumId w:val="6"/>
  </w:num>
  <w:num w:numId="45" w16cid:durableId="59401434">
    <w:abstractNumId w:val="50"/>
  </w:num>
  <w:num w:numId="46" w16cid:durableId="733553703">
    <w:abstractNumId w:val="3"/>
  </w:num>
  <w:num w:numId="47" w16cid:durableId="1733623982">
    <w:abstractNumId w:val="15"/>
  </w:num>
  <w:num w:numId="48" w16cid:durableId="1546481717">
    <w:abstractNumId w:val="13"/>
  </w:num>
  <w:num w:numId="49" w16cid:durableId="692729144">
    <w:abstractNumId w:val="14"/>
  </w:num>
  <w:num w:numId="50" w16cid:durableId="1014385004">
    <w:abstractNumId w:val="26"/>
  </w:num>
  <w:num w:numId="51" w16cid:durableId="9913120">
    <w:abstractNumId w:val="27"/>
  </w:num>
  <w:num w:numId="52" w16cid:durableId="1110661037">
    <w:abstractNumId w:val="47"/>
  </w:num>
  <w:num w:numId="53" w16cid:durableId="8546571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A5E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BBCF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5737</Words>
  <Characters>32702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2023-06-16T11:30:00Z</dcterms:created>
  <dcterms:modified xsi:type="dcterms:W3CDTF">2023-06-16T11:30:00Z</dcterms:modified>
</cp:coreProperties>
</file>