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81" w:rsidRDefault="003F6881" w:rsidP="003F688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3F6881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3F6881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3F6881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3F6881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F6881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3F6881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F6881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3F6881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3F6881">
        <w:rPr>
          <w:rFonts w:ascii="Poppins" w:eastAsia="Times New Roman" w:hAnsi="Poppins" w:cs="Times New Roman"/>
          <w:color w:val="575962"/>
          <w:sz w:val="27"/>
          <w:szCs w:val="27"/>
        </w:rPr>
        <w:t>Հյուսիսային</w:t>
      </w:r>
      <w:proofErr w:type="spellEnd"/>
      <w:r w:rsidRPr="003F6881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F6881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3F6881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F6881">
        <w:rPr>
          <w:rFonts w:ascii="Poppins" w:eastAsia="Times New Roman" w:hAnsi="Poppins" w:cs="Times New Roman"/>
          <w:color w:val="575962"/>
          <w:sz w:val="27"/>
          <w:szCs w:val="27"/>
        </w:rPr>
        <w:t>կենտրոն</w:t>
      </w:r>
      <w:proofErr w:type="spellEnd"/>
      <w:r w:rsidRPr="003F6881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3F6881">
        <w:rPr>
          <w:rFonts w:ascii="Poppins" w:eastAsia="Times New Roman" w:hAnsi="Poppins" w:cs="Times New Roman"/>
          <w:color w:val="575962"/>
          <w:sz w:val="27"/>
          <w:szCs w:val="27"/>
        </w:rPr>
        <w:t>Իջևանի</w:t>
      </w:r>
      <w:proofErr w:type="spellEnd"/>
      <w:r w:rsidRPr="003F6881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F6881">
        <w:rPr>
          <w:rFonts w:ascii="Poppins" w:eastAsia="Times New Roman" w:hAnsi="Poppins" w:cs="Times New Roman"/>
          <w:color w:val="575962"/>
          <w:sz w:val="27"/>
          <w:szCs w:val="27"/>
        </w:rPr>
        <w:t>բաժին</w:t>
      </w:r>
      <w:proofErr w:type="spellEnd"/>
      <w:r w:rsidRPr="003F6881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3F6881">
        <w:rPr>
          <w:rFonts w:ascii="Poppins" w:eastAsia="Times New Roman" w:hAnsi="Poppins" w:cs="Times New Roman"/>
          <w:color w:val="575962"/>
          <w:sz w:val="27"/>
          <w:szCs w:val="27"/>
        </w:rPr>
        <w:t>ավագ</w:t>
      </w:r>
      <w:proofErr w:type="spellEnd"/>
      <w:r w:rsidRPr="003F6881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F6881">
        <w:rPr>
          <w:rFonts w:ascii="Poppins" w:eastAsia="Times New Roman" w:hAnsi="Poppins" w:cs="Times New Roman"/>
          <w:color w:val="575962"/>
          <w:sz w:val="27"/>
          <w:szCs w:val="27"/>
        </w:rPr>
        <w:t>տեսուչ</w:t>
      </w:r>
      <w:proofErr w:type="spellEnd"/>
      <w:r w:rsidRPr="003F6881">
        <w:rPr>
          <w:rFonts w:ascii="Poppins" w:eastAsia="Times New Roman" w:hAnsi="Poppins" w:cs="Times New Roman"/>
          <w:color w:val="575962"/>
          <w:sz w:val="27"/>
          <w:szCs w:val="27"/>
        </w:rPr>
        <w:t xml:space="preserve">| </w:t>
      </w:r>
      <w:bookmarkStart w:id="0" w:name="_GoBack"/>
      <w:r w:rsidRPr="003F6881">
        <w:rPr>
          <w:rFonts w:ascii="Poppins" w:eastAsia="Times New Roman" w:hAnsi="Poppins" w:cs="Times New Roman"/>
          <w:color w:val="575962"/>
          <w:sz w:val="27"/>
          <w:szCs w:val="27"/>
        </w:rPr>
        <w:t xml:space="preserve">66-28.2-Մ4-4 </w:t>
      </w:r>
      <w:bookmarkEnd w:id="0"/>
      <w:r w:rsidRPr="003F6881">
        <w:rPr>
          <w:rFonts w:ascii="Poppins" w:eastAsia="Times New Roman" w:hAnsi="Poppins" w:cs="Times New Roman"/>
          <w:color w:val="575962"/>
          <w:sz w:val="27"/>
          <w:szCs w:val="27"/>
        </w:rPr>
        <w:t>| </w:t>
      </w:r>
      <w:hyperlink r:id="rId4" w:tgtFrame="_blank" w:history="1">
        <w:r w:rsidRPr="003F6881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(</w:t>
        </w:r>
        <w:proofErr w:type="spellStart"/>
        <w:r w:rsidRPr="003F6881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3F6881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)</w:t>
        </w:r>
      </w:hyperlink>
    </w:p>
    <w:p w:rsidR="003F6881" w:rsidRPr="003F6881" w:rsidRDefault="003F6881" w:rsidP="003F688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F6881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F6881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3F6881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3F6881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3F6881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3F688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3F688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F6881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3F6881">
        <w:rPr>
          <w:rFonts w:ascii="Roboto" w:eastAsia="Times New Roman" w:hAnsi="Roboto" w:cs="Times New Roman"/>
          <w:color w:val="7B7E8A"/>
        </w:rPr>
        <w:t>22-05-2023</w:t>
      </w: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F6881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3F6881">
        <w:rPr>
          <w:rFonts w:ascii="Roboto" w:eastAsia="Times New Roman" w:hAnsi="Roboto" w:cs="Times New Roman"/>
          <w:color w:val="7B7E8A"/>
        </w:rPr>
        <w:t>26-05-2023</w:t>
      </w: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F6881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F688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3F6881">
        <w:rPr>
          <w:rFonts w:ascii="Roboto" w:eastAsia="Times New Roman" w:hAnsi="Roboto" w:cs="Times New Roman"/>
          <w:color w:val="7B7E8A"/>
        </w:rPr>
        <w:t>04-07-2023 15:00:00</w:t>
      </w: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F688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3F6881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1</w:t>
      </w: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F688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3F6881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F688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3F6881">
        <w:rPr>
          <w:rFonts w:ascii="Roboto" w:eastAsia="Times New Roman" w:hAnsi="Roboto" w:cs="Times New Roman"/>
          <w:color w:val="7B7E8A"/>
        </w:rPr>
        <w:t>07-07-2023 11:00:00</w:t>
      </w: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F688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3F6881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1</w:t>
      </w: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F688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3F6881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F6881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</w:t>
      </w: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</w:p>
    <w:p w:rsidR="003F6881" w:rsidRPr="003F6881" w:rsidRDefault="003F6881" w:rsidP="003F688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3F6881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3F6881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3F688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է),</w:t>
      </w:r>
    </w:p>
    <w:p w:rsidR="003F6881" w:rsidRPr="003F6881" w:rsidRDefault="003F6881" w:rsidP="003F688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F6881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3F6881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3F6881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չի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>),</w:t>
      </w:r>
    </w:p>
    <w:p w:rsidR="003F6881" w:rsidRPr="003F6881" w:rsidRDefault="003F6881" w:rsidP="003F688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F6881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3F6881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>,</w:t>
      </w:r>
    </w:p>
    <w:p w:rsidR="003F6881" w:rsidRPr="003F6881" w:rsidRDefault="003F6881" w:rsidP="003F688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F6881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3F6881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>,</w:t>
      </w:r>
    </w:p>
    <w:p w:rsidR="003F6881" w:rsidRPr="003F6881" w:rsidRDefault="003F6881" w:rsidP="003F688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F6881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3F6881" w:rsidRPr="003F6881" w:rsidRDefault="003F6881" w:rsidP="003F688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F6881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3F6881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>:</w:t>
      </w: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F6881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F6881" w:rsidRPr="003F6881" w:rsidRDefault="003F6881" w:rsidP="003F688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3F6881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http://cso.gov.am/internal-external-competitions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ու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>:</w:t>
      </w: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F6881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3F6881" w:rsidRPr="003F6881" w:rsidRDefault="003F6881" w:rsidP="003F688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F6881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3F6881" w:rsidRPr="003F6881" w:rsidRDefault="003F6881" w:rsidP="003F688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F6881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3F6881" w:rsidRPr="003F6881" w:rsidRDefault="003F6881" w:rsidP="003F688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F688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F688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3F6881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3F6881" w:rsidRPr="003F6881" w:rsidRDefault="003F6881" w:rsidP="003F688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F6881">
        <w:rPr>
          <w:rFonts w:ascii="Roboto" w:eastAsia="Times New Roman" w:hAnsi="Roboto" w:cs="Times New Roman"/>
          <w:color w:val="575962"/>
        </w:rPr>
        <w:t>(</w:t>
      </w:r>
      <w:proofErr w:type="spellStart"/>
      <w:r w:rsidRPr="003F6881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3F6881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3F6881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3F6881">
        <w:rPr>
          <w:rFonts w:ascii="Roboto" w:eastAsia="Times New Roman" w:hAnsi="Roboto" w:cs="Times New Roman"/>
          <w:color w:val="575962"/>
        </w:rPr>
        <w:t>)</w:t>
      </w: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3F6881" w:rsidRPr="003F6881" w:rsidRDefault="003F6881" w:rsidP="003F688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F688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F6881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3F6881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3F688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3F6881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3F6881" w:rsidRPr="003F6881" w:rsidRDefault="003F6881" w:rsidP="003F688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F6881">
        <w:rPr>
          <w:rFonts w:ascii="Roboto" w:eastAsia="Times New Roman" w:hAnsi="Roboto" w:cs="Times New Roman"/>
          <w:color w:val="575962"/>
        </w:rPr>
        <w:t>(</w:t>
      </w:r>
      <w:proofErr w:type="spellStart"/>
      <w:r w:rsidRPr="003F6881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3F6881">
        <w:rPr>
          <w:rFonts w:ascii="Roboto" w:eastAsia="Times New Roman" w:hAnsi="Roboto" w:cs="Times New Roman"/>
          <w:color w:val="575962"/>
        </w:rPr>
        <w:t xml:space="preserve"> 1)</w:t>
      </w: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3F688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Հանրապետության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սանիտարահամաճարակային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անվտանգության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ապահովման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>.</w:t>
        </w:r>
      </w:hyperlink>
    </w:p>
    <w:p w:rsidR="003F6881" w:rsidRPr="003F6881" w:rsidRDefault="003F6881" w:rsidP="003F688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F688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F688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3F6881">
        <w:rPr>
          <w:rFonts w:ascii="Roboto" w:eastAsia="Times New Roman" w:hAnsi="Roboto" w:cs="Times New Roman"/>
          <w:color w:val="575962"/>
        </w:rPr>
        <w:t xml:space="preserve"> 4,6, 7, 9,10,12,21,22,23, 24,)</w:t>
      </w: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3F688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F6881" w:rsidRPr="003F6881" w:rsidRDefault="003F6881" w:rsidP="003F688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F6881">
        <w:rPr>
          <w:rFonts w:ascii="Roboto" w:eastAsia="Times New Roman" w:hAnsi="Roboto" w:cs="Times New Roman"/>
          <w:color w:val="575962"/>
        </w:rPr>
        <w:t>(</w:t>
      </w:r>
      <w:proofErr w:type="spellStart"/>
      <w:r w:rsidRPr="003F688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F6881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3F6881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3F6881">
        <w:rPr>
          <w:rFonts w:ascii="Roboto" w:eastAsia="Times New Roman" w:hAnsi="Roboto" w:cs="Times New Roman"/>
          <w:color w:val="575962"/>
        </w:rPr>
        <w:t>)</w:t>
      </w: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3F688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F6881" w:rsidRPr="003F6881" w:rsidRDefault="003F6881" w:rsidP="003F688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F6881">
        <w:rPr>
          <w:rFonts w:ascii="Roboto" w:eastAsia="Times New Roman" w:hAnsi="Roboto" w:cs="Times New Roman"/>
          <w:color w:val="575962"/>
        </w:rPr>
        <w:t>(</w:t>
      </w:r>
      <w:proofErr w:type="spellStart"/>
      <w:r w:rsidRPr="003F688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F6881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3F6881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3F6881">
        <w:rPr>
          <w:rFonts w:ascii="Roboto" w:eastAsia="Times New Roman" w:hAnsi="Roboto" w:cs="Times New Roman"/>
          <w:color w:val="575962"/>
        </w:rPr>
        <w:t>, 46, 47,50,54,58,60, 66,)</w:t>
      </w: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3F6881" w:rsidRPr="003F6881" w:rsidRDefault="003F6881" w:rsidP="003F688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F6881">
        <w:rPr>
          <w:rFonts w:ascii="Roboto" w:eastAsia="Times New Roman" w:hAnsi="Roboto" w:cs="Times New Roman"/>
          <w:color w:val="575962"/>
        </w:rPr>
        <w:t>(</w:t>
      </w:r>
      <w:proofErr w:type="spellStart"/>
      <w:r w:rsidRPr="003F688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F6881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3F688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F6881" w:rsidRPr="003F6881" w:rsidRDefault="003F6881" w:rsidP="003F688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F6881">
        <w:rPr>
          <w:rFonts w:ascii="Roboto" w:eastAsia="Times New Roman" w:hAnsi="Roboto" w:cs="Times New Roman"/>
          <w:color w:val="575962"/>
        </w:rPr>
        <w:t>(</w:t>
      </w:r>
      <w:proofErr w:type="spellStart"/>
      <w:r w:rsidRPr="003F688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F6881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3F6881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3F6881">
        <w:rPr>
          <w:rFonts w:ascii="Roboto" w:eastAsia="Times New Roman" w:hAnsi="Roboto" w:cs="Times New Roman"/>
          <w:color w:val="575962"/>
        </w:rPr>
        <w:t>,)</w:t>
      </w: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3F688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F688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F688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F6881" w:rsidRPr="003F6881" w:rsidRDefault="003F6881" w:rsidP="003F688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F6881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3F688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F6881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3F6881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3F6881">
        <w:rPr>
          <w:rFonts w:ascii="Roboto" w:eastAsia="Times New Roman" w:hAnsi="Roboto" w:cs="Times New Roman"/>
          <w:color w:val="575962"/>
        </w:rPr>
        <w:t>)</w:t>
      </w: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F6881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3F6881">
        <w:rPr>
          <w:rFonts w:ascii="Roboto" w:eastAsia="Times New Roman" w:hAnsi="Roboto" w:cs="Times New Roman"/>
          <w:color w:val="7B7E8A"/>
        </w:rPr>
        <w:t>189.699 (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ութսունինը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վեց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իննսունինը</w:t>
      </w:r>
      <w:proofErr w:type="spellEnd"/>
      <w:r w:rsidRPr="003F6881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3F6881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F6881" w:rsidRPr="003F6881" w:rsidRDefault="003F6881" w:rsidP="003F688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3F6881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3F6881" w:rsidRPr="003F6881" w:rsidRDefault="003F6881" w:rsidP="003F688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3F6881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3F688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3F688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3F688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3F688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3F6881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3F6881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3F688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3F688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F6881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3F688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F6881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3F688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F6881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3F688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F6881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3F688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3F6881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3F6881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3F688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F6881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3F6881">
        <w:rPr>
          <w:rFonts w:ascii="Roboto" w:eastAsia="Times New Roman" w:hAnsi="Roboto" w:cs="Times New Roman"/>
          <w:color w:val="282A3C"/>
        </w:rPr>
        <w:t>:</w:t>
      </w:r>
    </w:p>
    <w:p w:rsidR="003F6881" w:rsidRPr="003F6881" w:rsidRDefault="003F6881" w:rsidP="003F688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3F6881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3F6881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3F6881" w:rsidRPr="003F6881" w:rsidRDefault="003F6881" w:rsidP="003F688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3F6881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3F6881">
        <w:rPr>
          <w:rFonts w:ascii="Roboto" w:eastAsia="Times New Roman" w:hAnsi="Roboto" w:cs="Times New Roman"/>
          <w:color w:val="7B7E8A"/>
        </w:rPr>
        <w:t>010-51-56-22</w:t>
      </w:r>
    </w:p>
    <w:p w:rsidR="00094380" w:rsidRPr="003F6881" w:rsidRDefault="00094380"/>
    <w:sectPr w:rsidR="00094380" w:rsidRPr="003F6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81"/>
    <w:rsid w:val="00094380"/>
    <w:rsid w:val="003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B2760-5B22-4433-9DB5-E0259A70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F68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688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F6881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3F6881"/>
  </w:style>
  <w:style w:type="character" w:customStyle="1" w:styleId="m-list-searchresult-item">
    <w:name w:val="m-list-search__result-item"/>
    <w:basedOn w:val="DefaultParagraphFont"/>
    <w:rsid w:val="003F6881"/>
  </w:style>
  <w:style w:type="character" w:customStyle="1" w:styleId="m-list-searchresult-item-text">
    <w:name w:val="m-list-search__result-item-text"/>
    <w:basedOn w:val="DefaultParagraphFont"/>
    <w:rsid w:val="003F6881"/>
  </w:style>
  <w:style w:type="character" w:customStyle="1" w:styleId="kt-widgetdata">
    <w:name w:val="kt-widget__data"/>
    <w:basedOn w:val="DefaultParagraphFont"/>
    <w:rsid w:val="003F6881"/>
  </w:style>
  <w:style w:type="paragraph" w:styleId="NormalWeb">
    <w:name w:val="Normal (Web)"/>
    <w:basedOn w:val="Normal"/>
    <w:uiPriority w:val="99"/>
    <w:semiHidden/>
    <w:unhideWhenUsed/>
    <w:rsid w:val="003F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3F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3F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3F6881"/>
  </w:style>
  <w:style w:type="character" w:customStyle="1" w:styleId="kt-badge">
    <w:name w:val="kt-badge"/>
    <w:basedOn w:val="DefaultParagraphFont"/>
    <w:rsid w:val="003F6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1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7562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72136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0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8025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45840" TargetMode="External"/><Relationship Id="rId17" Type="http://schemas.openxmlformats.org/officeDocument/2006/relationships/hyperlink" Target="https://www.arlis.am/DocumentView.aspx?docid=1758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6460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65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2023-05-22T12:07:00Z</dcterms:created>
  <dcterms:modified xsi:type="dcterms:W3CDTF">2023-05-22T12:10:00Z</dcterms:modified>
</cp:coreProperties>
</file>