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0BE4C" w14:textId="77777777" w:rsidR="0059070E" w:rsidRDefault="0059070E" w:rsidP="0059070E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  <w:proofErr w:type="spellStart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>Առողջապահական</w:t>
      </w:r>
      <w:proofErr w:type="spellEnd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 xml:space="preserve"> և </w:t>
      </w:r>
      <w:proofErr w:type="spellStart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>աշխատանքի</w:t>
      </w:r>
      <w:proofErr w:type="spellEnd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>տեսչական</w:t>
      </w:r>
      <w:proofErr w:type="spellEnd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>մարմին</w:t>
      </w:r>
      <w:proofErr w:type="spellEnd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 xml:space="preserve"> | </w:t>
      </w:r>
      <w:proofErr w:type="spellStart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>Հարավային</w:t>
      </w:r>
      <w:proofErr w:type="spellEnd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>տարածքային</w:t>
      </w:r>
      <w:proofErr w:type="spellEnd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>կենտրոն</w:t>
      </w:r>
      <w:proofErr w:type="spellEnd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 xml:space="preserve"> | </w:t>
      </w:r>
      <w:proofErr w:type="spellStart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>Առողջապահական</w:t>
      </w:r>
      <w:proofErr w:type="spellEnd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 xml:space="preserve"> և </w:t>
      </w:r>
      <w:proofErr w:type="spellStart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>աշխատանքի</w:t>
      </w:r>
      <w:proofErr w:type="spellEnd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>տեսչական</w:t>
      </w:r>
      <w:proofErr w:type="spellEnd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>մարմնի</w:t>
      </w:r>
      <w:proofErr w:type="spellEnd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>հարավային</w:t>
      </w:r>
      <w:proofErr w:type="spellEnd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>տարածքային</w:t>
      </w:r>
      <w:proofErr w:type="spellEnd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>կենտրոնի</w:t>
      </w:r>
      <w:proofErr w:type="spellEnd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>աշխատանքային</w:t>
      </w:r>
      <w:proofErr w:type="spellEnd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>օրենսդրության</w:t>
      </w:r>
      <w:proofErr w:type="spellEnd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>վերահսկողության</w:t>
      </w:r>
      <w:proofErr w:type="spellEnd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>բաժնի</w:t>
      </w:r>
      <w:proofErr w:type="spellEnd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>ավագ</w:t>
      </w:r>
      <w:proofErr w:type="spellEnd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>տեսուչ</w:t>
      </w:r>
      <w:proofErr w:type="spellEnd"/>
      <w:r w:rsidRPr="0059070E">
        <w:rPr>
          <w:rFonts w:ascii="Poppins" w:eastAsia="Times New Roman" w:hAnsi="Poppins" w:cs="Times New Roman"/>
          <w:color w:val="575962"/>
          <w:sz w:val="27"/>
          <w:szCs w:val="27"/>
        </w:rPr>
        <w:t>| 66-28.5-Մ3-12 | </w:t>
      </w:r>
      <w:hyperlink r:id="rId4" w:tgtFrame="_blank" w:history="1">
        <w:r w:rsidRPr="0059070E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  <w:u w:val="single"/>
          </w:rPr>
          <w:t>(</w:t>
        </w:r>
        <w:proofErr w:type="spellStart"/>
        <w:r w:rsidRPr="0059070E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  <w:u w:val="single"/>
          </w:rPr>
          <w:t>Անձնագիր</w:t>
        </w:r>
        <w:proofErr w:type="spellEnd"/>
        <w:r w:rsidRPr="0059070E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  <w:u w:val="single"/>
          </w:rPr>
          <w:t>)</w:t>
        </w:r>
      </w:hyperlink>
    </w:p>
    <w:p w14:paraId="35512DCC" w14:textId="77777777" w:rsidR="0059070E" w:rsidRPr="0059070E" w:rsidRDefault="0059070E" w:rsidP="0059070E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14:paraId="0656A9D4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9070E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14:paraId="45BDDEC4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2017DA40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59070E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59070E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59070E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59070E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59070E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59070E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14:paraId="4E1C82F2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14:paraId="36D85282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9070E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59070E">
        <w:rPr>
          <w:rFonts w:ascii="Roboto" w:eastAsia="Times New Roman" w:hAnsi="Roboto" w:cs="Times New Roman"/>
          <w:color w:val="7B7E8A"/>
        </w:rPr>
        <w:t>24-01-2022</w:t>
      </w:r>
    </w:p>
    <w:p w14:paraId="23E221D7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3538FC10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9070E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59070E">
        <w:rPr>
          <w:rFonts w:ascii="Roboto" w:eastAsia="Times New Roman" w:hAnsi="Roboto" w:cs="Times New Roman"/>
          <w:color w:val="7B7E8A"/>
        </w:rPr>
        <w:t>31-01-2022</w:t>
      </w:r>
    </w:p>
    <w:p w14:paraId="662ACC2D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12E7B670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9070E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14:paraId="5E4EA33A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09D8DF49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9070E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59070E">
        <w:rPr>
          <w:rFonts w:ascii="Roboto" w:eastAsia="Times New Roman" w:hAnsi="Roboto" w:cs="Times New Roman"/>
          <w:color w:val="7B7E8A"/>
        </w:rPr>
        <w:t>2022-03-30 10:00:00</w:t>
      </w:r>
    </w:p>
    <w:p w14:paraId="5FFAA69E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2DD6F6F5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9070E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59070E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1</w:t>
      </w:r>
    </w:p>
    <w:p w14:paraId="2ACCDCA3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10392592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9070E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59070E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14:paraId="7B630908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215E848D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9070E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59070E">
        <w:rPr>
          <w:rFonts w:ascii="Roboto" w:eastAsia="Times New Roman" w:hAnsi="Roboto" w:cs="Times New Roman"/>
          <w:color w:val="7B7E8A"/>
        </w:rPr>
        <w:t>01-04-2022 15:00:00</w:t>
      </w:r>
    </w:p>
    <w:p w14:paraId="420FC673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723D1094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9070E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59070E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1</w:t>
      </w:r>
    </w:p>
    <w:p w14:paraId="2BB1DFB3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61DF9916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59070E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59070E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14:paraId="5A00D0A2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14:paraId="6C50C96A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9070E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14:paraId="724BDD4B" w14:textId="77777777" w:rsidR="0059070E" w:rsidRPr="0059070E" w:rsidRDefault="0059070E" w:rsidP="0059070E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59070E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է),</w:t>
      </w:r>
    </w:p>
    <w:p w14:paraId="637574C3" w14:textId="77777777" w:rsidR="0059070E" w:rsidRPr="0059070E" w:rsidRDefault="0059070E" w:rsidP="0059070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59070E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չի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>),</w:t>
      </w:r>
    </w:p>
    <w:p w14:paraId="2C0D5A0C" w14:textId="77777777" w:rsidR="0059070E" w:rsidRPr="0059070E" w:rsidRDefault="0059070E" w:rsidP="0059070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59070E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>,</w:t>
      </w:r>
    </w:p>
    <w:p w14:paraId="174445D8" w14:textId="77777777" w:rsidR="0059070E" w:rsidRPr="0059070E" w:rsidRDefault="0059070E" w:rsidP="0059070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59070E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>,</w:t>
      </w:r>
    </w:p>
    <w:p w14:paraId="31382DE3" w14:textId="77777777" w:rsidR="0059070E" w:rsidRPr="0059070E" w:rsidRDefault="0059070E" w:rsidP="0059070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59070E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14:paraId="53451CB4" w14:textId="77777777" w:rsidR="0059070E" w:rsidRPr="0059070E" w:rsidRDefault="0059070E" w:rsidP="0059070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59070E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>:</w:t>
      </w:r>
    </w:p>
    <w:p w14:paraId="1D6B0AEC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59070E">
        <w:rPr>
          <w:rFonts w:ascii="Roboto" w:eastAsia="Times New Roman" w:hAnsi="Roboto" w:cs="Times New Roman"/>
          <w:b/>
          <w:bCs/>
          <w:caps/>
          <w:color w:val="282A3C"/>
        </w:rPr>
        <w:lastRenderedPageBreak/>
        <w:t>ՓԱՍՏԱԹՂԹԵՐՆ ԱՌՑԱՆՑ ՆԵՐԿԱՅԱՑՆԵԼՈՒ ԸՆԹԱՑԱԿԱՐԳ</w:t>
      </w:r>
    </w:p>
    <w:p w14:paraId="2E8EB7EF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4330824" w14:textId="77777777" w:rsidR="0059070E" w:rsidRPr="0059070E" w:rsidRDefault="0059070E" w:rsidP="0059070E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59070E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ու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59070E">
        <w:rPr>
          <w:rFonts w:ascii="Roboto" w:eastAsia="Times New Roman" w:hAnsi="Roboto" w:cs="Times New Roman"/>
          <w:color w:val="7B7E8A"/>
        </w:rPr>
        <w:t>:</w:t>
      </w:r>
    </w:p>
    <w:p w14:paraId="24CC2F63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59070E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14:paraId="4842A86E" w14:textId="77777777" w:rsidR="0059070E" w:rsidRPr="0059070E" w:rsidRDefault="0059070E" w:rsidP="0059070E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59070E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14:paraId="40445808" w14:textId="77777777" w:rsidR="0059070E" w:rsidRPr="0059070E" w:rsidRDefault="00DB6210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14:paraId="18F1FD1B" w14:textId="77777777" w:rsidR="0059070E" w:rsidRPr="0059070E" w:rsidRDefault="00DB6210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14:paraId="1687B241" w14:textId="77777777" w:rsidR="0059070E" w:rsidRPr="0059070E" w:rsidRDefault="00DB6210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14:paraId="6ECE18FD" w14:textId="77777777" w:rsidR="0059070E" w:rsidRPr="0059070E" w:rsidRDefault="0059070E" w:rsidP="0059070E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59070E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14:paraId="73A196A5" w14:textId="77777777" w:rsidR="0059070E" w:rsidRPr="0059070E" w:rsidRDefault="00DB6210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իրավախախտումների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վերաբերյալ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14:paraId="191D3825" w14:textId="77777777" w:rsidR="0059070E" w:rsidRPr="0059070E" w:rsidRDefault="0059070E" w:rsidP="0059070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9070E">
        <w:rPr>
          <w:rFonts w:ascii="Roboto" w:eastAsia="Times New Roman" w:hAnsi="Roboto" w:cs="Times New Roman"/>
          <w:color w:val="575962"/>
        </w:rPr>
        <w:t>(</w:t>
      </w:r>
      <w:proofErr w:type="spellStart"/>
      <w:r w:rsidRPr="0059070E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59070E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14:paraId="10FFB531" w14:textId="77777777" w:rsidR="0059070E" w:rsidRPr="0059070E" w:rsidRDefault="00DB6210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14:paraId="3CD6D2CC" w14:textId="77777777" w:rsidR="0059070E" w:rsidRPr="0059070E" w:rsidRDefault="0059070E" w:rsidP="0059070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9070E">
        <w:rPr>
          <w:rFonts w:ascii="Roboto" w:eastAsia="Times New Roman" w:hAnsi="Roboto" w:cs="Times New Roman"/>
          <w:color w:val="575962"/>
        </w:rPr>
        <w:t>(</w:t>
      </w:r>
      <w:proofErr w:type="spellStart"/>
      <w:r w:rsidRPr="0059070E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59070E">
        <w:rPr>
          <w:rFonts w:ascii="Roboto" w:eastAsia="Times New Roman" w:hAnsi="Roboto" w:cs="Times New Roman"/>
          <w:color w:val="575962"/>
        </w:rPr>
        <w:t>՝ 1.1,1.2,1.3,1.5,2.2,2.3)</w:t>
      </w:r>
    </w:p>
    <w:p w14:paraId="1861A637" w14:textId="77777777" w:rsidR="0059070E" w:rsidRPr="0059070E" w:rsidRDefault="00DB6210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anchor="p=2" w:tgtFrame="_blank" w:history="1"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14:paraId="7532581B" w14:textId="77777777" w:rsidR="0059070E" w:rsidRPr="0059070E" w:rsidRDefault="0059070E" w:rsidP="0059070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9070E">
        <w:rPr>
          <w:rFonts w:ascii="Roboto" w:eastAsia="Times New Roman" w:hAnsi="Roboto" w:cs="Times New Roman"/>
          <w:color w:val="575962"/>
        </w:rPr>
        <w:t>(</w:t>
      </w:r>
      <w:proofErr w:type="spellStart"/>
      <w:r w:rsidRPr="0059070E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59070E">
        <w:rPr>
          <w:rFonts w:ascii="Roboto" w:eastAsia="Times New Roman" w:hAnsi="Roboto" w:cs="Times New Roman"/>
          <w:color w:val="575962"/>
        </w:rPr>
        <w:t xml:space="preserve"> 1.1, 1.2,2.1,)</w:t>
      </w:r>
    </w:p>
    <w:p w14:paraId="276AF2A1" w14:textId="77777777" w:rsidR="0059070E" w:rsidRPr="0059070E" w:rsidRDefault="00DB6210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տեսություն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ուսումնական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Ալեքսան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Պետրոսյան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, «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Էդիտ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Պրինտ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2007թ.,</w:t>
        </w:r>
      </w:hyperlink>
    </w:p>
    <w:p w14:paraId="4CEAD6D7" w14:textId="77777777" w:rsidR="0059070E" w:rsidRPr="0059070E" w:rsidRDefault="0059070E" w:rsidP="0059070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9070E">
        <w:rPr>
          <w:rFonts w:ascii="Roboto" w:eastAsia="Times New Roman" w:hAnsi="Roboto" w:cs="Times New Roman"/>
          <w:color w:val="575962"/>
        </w:rPr>
        <w:t>(</w:t>
      </w:r>
      <w:proofErr w:type="spellStart"/>
      <w:r w:rsidRPr="0059070E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59070E">
        <w:rPr>
          <w:rFonts w:ascii="Roboto" w:eastAsia="Times New Roman" w:hAnsi="Roboto" w:cs="Times New Roman"/>
          <w:color w:val="575962"/>
        </w:rPr>
        <w:t xml:space="preserve"> 1.2, 2.2, 2.3, 3.3)</w:t>
      </w:r>
    </w:p>
    <w:p w14:paraId="6840D377" w14:textId="77777777" w:rsidR="0059070E" w:rsidRPr="0059070E" w:rsidRDefault="00DB6210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14:paraId="19FD6283" w14:textId="77777777" w:rsidR="0059070E" w:rsidRPr="0059070E" w:rsidRDefault="0059070E" w:rsidP="0059070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9070E">
        <w:rPr>
          <w:rFonts w:ascii="Roboto" w:eastAsia="Times New Roman" w:hAnsi="Roboto" w:cs="Times New Roman"/>
          <w:color w:val="575962"/>
        </w:rPr>
        <w:t>(</w:t>
      </w:r>
      <w:proofErr w:type="spellStart"/>
      <w:r w:rsidRPr="0059070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9070E">
        <w:rPr>
          <w:rFonts w:ascii="Roboto" w:eastAsia="Times New Roman" w:hAnsi="Roboto" w:cs="Times New Roman"/>
          <w:color w:val="575962"/>
        </w:rPr>
        <w:t>՝ 3, 4, 5,6,7,8,11,12,13,15,17)</w:t>
      </w:r>
    </w:p>
    <w:p w14:paraId="28B8ECBF" w14:textId="77777777" w:rsidR="0059070E" w:rsidRPr="0059070E" w:rsidRDefault="00DB6210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14:paraId="595F14DB" w14:textId="77777777" w:rsidR="0059070E" w:rsidRPr="0059070E" w:rsidRDefault="0059070E" w:rsidP="0059070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9070E">
        <w:rPr>
          <w:rFonts w:ascii="Roboto" w:eastAsia="Times New Roman" w:hAnsi="Roboto" w:cs="Times New Roman"/>
          <w:color w:val="575962"/>
        </w:rPr>
        <w:t>(</w:t>
      </w:r>
      <w:proofErr w:type="spellStart"/>
      <w:r w:rsidRPr="0059070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9070E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14:paraId="2FAFFB9D" w14:textId="77777777" w:rsidR="0059070E" w:rsidRPr="0059070E" w:rsidRDefault="00DB6210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14:paraId="0D5478A6" w14:textId="77777777" w:rsidR="0059070E" w:rsidRPr="0059070E" w:rsidRDefault="0059070E" w:rsidP="0059070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9070E">
        <w:rPr>
          <w:rFonts w:ascii="Roboto" w:eastAsia="Times New Roman" w:hAnsi="Roboto" w:cs="Times New Roman"/>
          <w:color w:val="575962"/>
        </w:rPr>
        <w:t>(</w:t>
      </w:r>
      <w:proofErr w:type="spellStart"/>
      <w:r w:rsidRPr="0059070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9070E">
        <w:rPr>
          <w:rFonts w:ascii="Roboto" w:eastAsia="Times New Roman" w:hAnsi="Roboto" w:cs="Times New Roman"/>
          <w:color w:val="575962"/>
        </w:rPr>
        <w:t>՝ 4,5,6,31,34,50,51,57,88,90,124,125,131)</w:t>
      </w:r>
    </w:p>
    <w:p w14:paraId="7CA53E22" w14:textId="77777777" w:rsidR="0059070E" w:rsidRPr="0059070E" w:rsidRDefault="00DB6210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14:paraId="6A4DA9A4" w14:textId="77777777" w:rsidR="0059070E" w:rsidRPr="0059070E" w:rsidRDefault="0059070E" w:rsidP="0059070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9070E">
        <w:rPr>
          <w:rFonts w:ascii="Roboto" w:eastAsia="Times New Roman" w:hAnsi="Roboto" w:cs="Times New Roman"/>
          <w:color w:val="575962"/>
        </w:rPr>
        <w:t>(</w:t>
      </w:r>
      <w:proofErr w:type="spellStart"/>
      <w:r w:rsidRPr="0059070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9070E">
        <w:rPr>
          <w:rFonts w:ascii="Roboto" w:eastAsia="Times New Roman" w:hAnsi="Roboto" w:cs="Times New Roman"/>
          <w:color w:val="575962"/>
        </w:rPr>
        <w:t>՝ 4,5,6,8,9,10,13,17,19,21,)</w:t>
      </w:r>
    </w:p>
    <w:p w14:paraId="4071EC31" w14:textId="77777777" w:rsidR="0059070E" w:rsidRPr="0059070E" w:rsidRDefault="00DB6210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14:paraId="6D7EF80D" w14:textId="77777777" w:rsidR="0059070E" w:rsidRPr="0059070E" w:rsidRDefault="0059070E" w:rsidP="0059070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9070E">
        <w:rPr>
          <w:rFonts w:ascii="Roboto" w:eastAsia="Times New Roman" w:hAnsi="Roboto" w:cs="Times New Roman"/>
          <w:color w:val="575962"/>
        </w:rPr>
        <w:t>(</w:t>
      </w:r>
      <w:proofErr w:type="spellStart"/>
      <w:r w:rsidRPr="0059070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9070E">
        <w:rPr>
          <w:rFonts w:ascii="Roboto" w:eastAsia="Times New Roman" w:hAnsi="Roboto" w:cs="Times New Roman"/>
          <w:color w:val="575962"/>
        </w:rPr>
        <w:t>՝ 2,7,9,10,13,14,16,20,31,34,36,42)</w:t>
      </w:r>
    </w:p>
    <w:p w14:paraId="3AFF0C46" w14:textId="77777777" w:rsidR="0059070E" w:rsidRPr="0059070E" w:rsidRDefault="00DB6210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աշխատանքային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14:paraId="6586B584" w14:textId="77777777" w:rsidR="0059070E" w:rsidRPr="0059070E" w:rsidRDefault="0059070E" w:rsidP="0059070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9070E">
        <w:rPr>
          <w:rFonts w:ascii="Roboto" w:eastAsia="Times New Roman" w:hAnsi="Roboto" w:cs="Times New Roman"/>
          <w:color w:val="575962"/>
        </w:rPr>
        <w:t>(</w:t>
      </w:r>
      <w:proofErr w:type="spellStart"/>
      <w:r w:rsidRPr="0059070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9070E">
        <w:rPr>
          <w:rFonts w:ascii="Roboto" w:eastAsia="Times New Roman" w:hAnsi="Roboto" w:cs="Times New Roman"/>
          <w:color w:val="575962"/>
        </w:rPr>
        <w:t>՝ 4,5,74,91,94,139,147,148,158,159,192,223,226,227,240,249,)</w:t>
      </w:r>
    </w:p>
    <w:p w14:paraId="7BEE6BDB" w14:textId="77777777" w:rsidR="0059070E" w:rsidRPr="0059070E" w:rsidRDefault="00DB6210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59070E" w:rsidRPr="0059070E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14:paraId="04ACA7C6" w14:textId="77777777" w:rsidR="0059070E" w:rsidRPr="0059070E" w:rsidRDefault="0059070E" w:rsidP="0059070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9070E">
        <w:rPr>
          <w:rFonts w:ascii="Roboto" w:eastAsia="Times New Roman" w:hAnsi="Roboto" w:cs="Times New Roman"/>
          <w:color w:val="575962"/>
        </w:rPr>
        <w:t>(</w:t>
      </w:r>
      <w:proofErr w:type="spellStart"/>
      <w:r w:rsidRPr="0059070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9070E">
        <w:rPr>
          <w:rFonts w:ascii="Roboto" w:eastAsia="Times New Roman" w:hAnsi="Roboto" w:cs="Times New Roman"/>
          <w:color w:val="575962"/>
        </w:rPr>
        <w:t>՝ 50,59,61,62,168,321,1078)</w:t>
      </w:r>
    </w:p>
    <w:p w14:paraId="6EAD0A1A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9070E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59070E">
        <w:rPr>
          <w:rFonts w:ascii="Roboto" w:eastAsia="Times New Roman" w:hAnsi="Roboto" w:cs="Times New Roman"/>
          <w:color w:val="7B7E8A"/>
        </w:rPr>
        <w:t xml:space="preserve">175932 ՀՀ </w:t>
      </w:r>
      <w:proofErr w:type="spellStart"/>
      <w:r w:rsidRPr="0059070E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14:paraId="7F6989F8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0EDED91F" w14:textId="77777777" w:rsidR="0059070E" w:rsidRPr="0059070E" w:rsidRDefault="0059070E" w:rsidP="0059070E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282A3C"/>
        </w:rPr>
      </w:pPr>
      <w:r w:rsidRPr="0059070E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14:paraId="163C2EA4" w14:textId="77777777" w:rsidR="0059070E" w:rsidRPr="0059070E" w:rsidRDefault="0059070E" w:rsidP="0059070E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59070E">
        <w:rPr>
          <w:rFonts w:ascii="Roboto" w:eastAsia="Times New Roman" w:hAnsi="Roboto" w:cs="Times New Roman"/>
          <w:color w:val="282A3C"/>
        </w:rPr>
        <w:t>Նշված</w:t>
      </w:r>
      <w:proofErr w:type="spellEnd"/>
      <w:r w:rsidRPr="0059070E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282A3C"/>
        </w:rPr>
        <w:t>պաշտոնին</w:t>
      </w:r>
      <w:proofErr w:type="spellEnd"/>
      <w:r w:rsidRPr="0059070E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282A3C"/>
        </w:rPr>
        <w:t>հավակնող</w:t>
      </w:r>
      <w:proofErr w:type="spellEnd"/>
      <w:r w:rsidRPr="0059070E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282A3C"/>
        </w:rPr>
        <w:t>անձը</w:t>
      </w:r>
      <w:proofErr w:type="spellEnd"/>
      <w:r w:rsidRPr="0059070E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282A3C"/>
        </w:rPr>
        <w:t>պետք</w:t>
      </w:r>
      <w:proofErr w:type="spellEnd"/>
      <w:r w:rsidRPr="0059070E">
        <w:rPr>
          <w:rFonts w:ascii="Roboto" w:eastAsia="Times New Roman" w:hAnsi="Roboto" w:cs="Times New Roman"/>
          <w:color w:val="282A3C"/>
        </w:rPr>
        <w:t xml:space="preserve"> է </w:t>
      </w:r>
      <w:proofErr w:type="spellStart"/>
      <w:r w:rsidRPr="0059070E">
        <w:rPr>
          <w:rFonts w:ascii="Roboto" w:eastAsia="Times New Roman" w:hAnsi="Roboto" w:cs="Times New Roman"/>
          <w:color w:val="282A3C"/>
        </w:rPr>
        <w:t>լինի</w:t>
      </w:r>
      <w:proofErr w:type="spellEnd"/>
      <w:r w:rsidRPr="0059070E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282A3C"/>
        </w:rPr>
        <w:t>բարեկիրթ</w:t>
      </w:r>
      <w:proofErr w:type="spellEnd"/>
      <w:r w:rsidRPr="0059070E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59070E">
        <w:rPr>
          <w:rFonts w:ascii="Roboto" w:eastAsia="Times New Roman" w:hAnsi="Roboto" w:cs="Times New Roman"/>
          <w:color w:val="282A3C"/>
        </w:rPr>
        <w:t>պարտաճանաչ</w:t>
      </w:r>
      <w:proofErr w:type="spellEnd"/>
      <w:r w:rsidRPr="0059070E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59070E">
        <w:rPr>
          <w:rFonts w:ascii="Roboto" w:eastAsia="Times New Roman" w:hAnsi="Roboto" w:cs="Times New Roman"/>
          <w:color w:val="282A3C"/>
        </w:rPr>
        <w:t>հավասարակշռված</w:t>
      </w:r>
      <w:proofErr w:type="spellEnd"/>
      <w:r w:rsidRPr="0059070E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59070E">
        <w:rPr>
          <w:rFonts w:ascii="Roboto" w:eastAsia="Times New Roman" w:hAnsi="Roboto" w:cs="Times New Roman"/>
          <w:color w:val="282A3C"/>
        </w:rPr>
        <w:t>գործնական</w:t>
      </w:r>
      <w:proofErr w:type="spellEnd"/>
      <w:r w:rsidRPr="0059070E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59070E">
        <w:rPr>
          <w:rFonts w:ascii="Roboto" w:eastAsia="Times New Roman" w:hAnsi="Roboto" w:cs="Times New Roman"/>
          <w:color w:val="282A3C"/>
        </w:rPr>
        <w:t>ունենա</w:t>
      </w:r>
      <w:proofErr w:type="spellEnd"/>
      <w:r w:rsidRPr="0059070E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282A3C"/>
        </w:rPr>
        <w:t>նախաձեռնողականություն</w:t>
      </w:r>
      <w:proofErr w:type="spellEnd"/>
      <w:r w:rsidRPr="0059070E">
        <w:rPr>
          <w:rFonts w:ascii="Roboto" w:eastAsia="Times New Roman" w:hAnsi="Roboto" w:cs="Times New Roman"/>
          <w:color w:val="282A3C"/>
        </w:rPr>
        <w:t xml:space="preserve"> և </w:t>
      </w:r>
      <w:proofErr w:type="spellStart"/>
      <w:r w:rsidRPr="0059070E">
        <w:rPr>
          <w:rFonts w:ascii="Roboto" w:eastAsia="Times New Roman" w:hAnsi="Roboto" w:cs="Times New Roman"/>
          <w:color w:val="282A3C"/>
        </w:rPr>
        <w:t>պատասխանատվության</w:t>
      </w:r>
      <w:proofErr w:type="spellEnd"/>
      <w:r w:rsidRPr="0059070E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59070E">
        <w:rPr>
          <w:rFonts w:ascii="Roboto" w:eastAsia="Times New Roman" w:hAnsi="Roboto" w:cs="Times New Roman"/>
          <w:color w:val="282A3C"/>
        </w:rPr>
        <w:t>զգացում</w:t>
      </w:r>
      <w:proofErr w:type="spellEnd"/>
      <w:r w:rsidRPr="0059070E">
        <w:rPr>
          <w:rFonts w:ascii="Roboto" w:eastAsia="Times New Roman" w:hAnsi="Roboto" w:cs="Times New Roman"/>
          <w:color w:val="282A3C"/>
        </w:rPr>
        <w:t>:</w:t>
      </w:r>
    </w:p>
    <w:p w14:paraId="1DD5FBC8" w14:textId="77777777" w:rsidR="0059070E" w:rsidRPr="0059070E" w:rsidRDefault="0059070E" w:rsidP="0059070E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59070E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ՀԱՍՑԵ </w:t>
      </w:r>
      <w:hyperlink r:id="rId19" w:history="1">
        <w:r w:rsidRPr="0059070E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14:paraId="3528F5F5" w14:textId="77777777" w:rsidR="0059070E" w:rsidRPr="0059070E" w:rsidRDefault="0059070E" w:rsidP="0059070E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59070E">
        <w:rPr>
          <w:rFonts w:ascii="Roboto" w:eastAsia="Times New Roman" w:hAnsi="Roboto" w:cs="Times New Roman"/>
          <w:b/>
          <w:bCs/>
          <w:caps/>
          <w:color w:val="282A3C"/>
        </w:rPr>
        <w:t>ՀԵՌԱԽՈՍԱՀԱՄԱՐ</w:t>
      </w:r>
      <w:r w:rsidRPr="0059070E">
        <w:rPr>
          <w:rFonts w:ascii="Roboto" w:eastAsia="Times New Roman" w:hAnsi="Roboto" w:cs="Times New Roman"/>
          <w:color w:val="7B7E8A"/>
        </w:rPr>
        <w:t>010-51-56-22</w:t>
      </w:r>
    </w:p>
    <w:p w14:paraId="7F708AB9" w14:textId="77777777" w:rsidR="00D15C6B" w:rsidRDefault="00D15C6B"/>
    <w:sectPr w:rsidR="00D15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0E"/>
    <w:rsid w:val="0059070E"/>
    <w:rsid w:val="00D15C6B"/>
    <w:rsid w:val="00DB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3BEF"/>
  <w15:chartTrackingRefBased/>
  <w15:docId w15:val="{2E4CE248-D7FE-4835-BAE6-EFB59EFB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907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907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59070E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59070E"/>
  </w:style>
  <w:style w:type="character" w:customStyle="1" w:styleId="m-list-searchresult-item">
    <w:name w:val="m-list-search__result-item"/>
    <w:basedOn w:val="DefaultParagraphFont"/>
    <w:rsid w:val="0059070E"/>
  </w:style>
  <w:style w:type="character" w:customStyle="1" w:styleId="m-list-searchresult-item-text">
    <w:name w:val="m-list-search__result-item-text"/>
    <w:basedOn w:val="DefaultParagraphFont"/>
    <w:rsid w:val="0059070E"/>
  </w:style>
  <w:style w:type="character" w:customStyle="1" w:styleId="kt-widgetdata">
    <w:name w:val="kt-widget__data"/>
    <w:basedOn w:val="DefaultParagraphFont"/>
    <w:rsid w:val="0059070E"/>
  </w:style>
  <w:style w:type="paragraph" w:styleId="NormalWeb">
    <w:name w:val="Normal (Web)"/>
    <w:basedOn w:val="Normal"/>
    <w:uiPriority w:val="99"/>
    <w:semiHidden/>
    <w:unhideWhenUsed/>
    <w:rsid w:val="0059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59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59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59070E"/>
  </w:style>
  <w:style w:type="character" w:customStyle="1" w:styleId="kt-badge">
    <w:name w:val="kt-badge"/>
    <w:basedOn w:val="DefaultParagraphFont"/>
    <w:rsid w:val="00590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59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2439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100829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5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2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5155" TargetMode="External"/><Relationship Id="rId13" Type="http://schemas.openxmlformats.org/officeDocument/2006/relationships/hyperlink" Target="http://www.arlis.am/DocumentView.aspx?DocID=144936" TargetMode="External"/><Relationship Id="rId18" Type="http://schemas.openxmlformats.org/officeDocument/2006/relationships/hyperlink" Target="https://www.arlis.am/DocumentView.aspx?docid=15707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www.arlis.am/DocumentView.aspx?DocID=137062" TargetMode="External"/><Relationship Id="rId17" Type="http://schemas.openxmlformats.org/officeDocument/2006/relationships/hyperlink" Target="https://www.arlis.am/DocumentView.aspx?docid=1542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5213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vichakagrutyan_yndhanur_tesutyun/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s://www.arlis.am/DocumentView.aspx?DocID=138910" TargetMode="Externa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hyperlink" Target="mailto:melanya.khupelyan@gov.am" TargetMode="External"/><Relationship Id="rId4" Type="http://schemas.openxmlformats.org/officeDocument/2006/relationships/hyperlink" Target="https://cso.gov.am/competitions/2109/position-detail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2</cp:revision>
  <dcterms:created xsi:type="dcterms:W3CDTF">2022-01-24T08:38:00Z</dcterms:created>
  <dcterms:modified xsi:type="dcterms:W3CDTF">2022-01-24T08:38:00Z</dcterms:modified>
</cp:coreProperties>
</file>