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564" w:rsidRPr="00E61564" w:rsidRDefault="00E61564" w:rsidP="00E61564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>Բավրայի</w:t>
      </w:r>
      <w:proofErr w:type="spellEnd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>սահմանային</w:t>
      </w:r>
      <w:proofErr w:type="spellEnd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>բժշկասանիտարական</w:t>
      </w:r>
      <w:proofErr w:type="spellEnd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>հսկիչ</w:t>
      </w:r>
      <w:proofErr w:type="spellEnd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>կետ</w:t>
      </w:r>
      <w:proofErr w:type="spellEnd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>մարմնի</w:t>
      </w:r>
      <w:proofErr w:type="spellEnd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>Բավրայի</w:t>
      </w:r>
      <w:proofErr w:type="spellEnd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>սահմանային</w:t>
      </w:r>
      <w:proofErr w:type="spellEnd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>բժշկասանիտարական</w:t>
      </w:r>
      <w:proofErr w:type="spellEnd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>հսկիչ</w:t>
      </w:r>
      <w:proofErr w:type="spellEnd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>կետի</w:t>
      </w:r>
      <w:proofErr w:type="spellEnd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>պետ</w:t>
      </w:r>
      <w:proofErr w:type="spellEnd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 xml:space="preserve">66-28.8-Ղ4-1 </w:t>
      </w:r>
      <w:bookmarkEnd w:id="0"/>
      <w:r w:rsidRPr="00E61564">
        <w:rPr>
          <w:rFonts w:ascii="Poppins" w:eastAsia="Times New Roman" w:hAnsi="Poppins" w:cs="Times New Roman"/>
          <w:color w:val="575962"/>
          <w:sz w:val="28"/>
          <w:szCs w:val="28"/>
        </w:rPr>
        <w:t>| </w:t>
      </w:r>
      <w:hyperlink r:id="rId4" w:tgtFrame="_blank" w:history="1">
        <w:r w:rsidRPr="00E61564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E61564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E61564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E61564" w:rsidRPr="00E61564" w:rsidRDefault="00E61564" w:rsidP="00E61564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E61564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E61564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E61564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E61564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E61564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E61564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E61564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E61564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E61564">
        <w:rPr>
          <w:rFonts w:ascii="Roboto" w:eastAsia="Times New Roman" w:hAnsi="Roboto" w:cs="Times New Roman"/>
          <w:color w:val="7B7E8A"/>
        </w:rPr>
        <w:t>08-12-2021</w:t>
      </w: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E61564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E61564">
        <w:rPr>
          <w:rFonts w:ascii="Roboto" w:eastAsia="Times New Roman" w:hAnsi="Roboto" w:cs="Times New Roman"/>
          <w:color w:val="7B7E8A"/>
        </w:rPr>
        <w:t>14-12-2021</w:t>
      </w: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E61564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E61564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E61564">
        <w:rPr>
          <w:rFonts w:ascii="Roboto" w:eastAsia="Times New Roman" w:hAnsi="Roboto" w:cs="Times New Roman"/>
          <w:color w:val="7B7E8A"/>
        </w:rPr>
        <w:t>2022-02-02 10:00:00</w:t>
      </w: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E61564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E61564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1</w:t>
      </w: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E61564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E61564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E61564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E61564">
        <w:rPr>
          <w:rFonts w:ascii="Roboto" w:eastAsia="Times New Roman" w:hAnsi="Roboto" w:cs="Times New Roman"/>
          <w:color w:val="7B7E8A"/>
        </w:rPr>
        <w:t>04-02-2022 11:00:00</w:t>
      </w: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E61564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E61564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1</w:t>
      </w: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E61564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E61564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E61564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</w:p>
    <w:p w:rsidR="00E61564" w:rsidRPr="00E61564" w:rsidRDefault="00E61564" w:rsidP="00E61564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E61564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է),</w:t>
      </w:r>
    </w:p>
    <w:p w:rsidR="00E61564" w:rsidRPr="00E61564" w:rsidRDefault="00E61564" w:rsidP="00E6156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E61564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չի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>),</w:t>
      </w:r>
    </w:p>
    <w:p w:rsidR="00E61564" w:rsidRPr="00E61564" w:rsidRDefault="00E61564" w:rsidP="00E6156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E61564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>,</w:t>
      </w:r>
    </w:p>
    <w:p w:rsidR="00E61564" w:rsidRPr="00E61564" w:rsidRDefault="00E61564" w:rsidP="00E6156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E61564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>,</w:t>
      </w:r>
    </w:p>
    <w:p w:rsidR="00E61564" w:rsidRPr="00E61564" w:rsidRDefault="00E61564" w:rsidP="00E6156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E61564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E61564" w:rsidRPr="00E61564" w:rsidRDefault="00E61564" w:rsidP="00E6156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E61564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>:</w:t>
      </w: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E61564">
        <w:rPr>
          <w:rFonts w:ascii="Roboto" w:eastAsia="Times New Roman" w:hAnsi="Roboto" w:cs="Times New Roman"/>
          <w:b/>
          <w:bCs/>
          <w:caps/>
          <w:color w:val="282A3C"/>
        </w:rPr>
        <w:t>ՓԱՍՏԱԹՂԹԵՐՆ ԱՌՑԱՆՑ ՆԵՐԿԱՅԱՑՆԵԼՈՒ ԸՆԹԱՑԱԿԱՐԳ</w:t>
      </w: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61564" w:rsidRPr="00E61564" w:rsidRDefault="00E61564" w:rsidP="00E61564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E61564">
        <w:rPr>
          <w:rFonts w:ascii="Roboto" w:eastAsia="Times New Roman" w:hAnsi="Roboto" w:cs="Times New Roman"/>
          <w:color w:val="7B7E8A"/>
        </w:rPr>
        <w:lastRenderedPageBreak/>
        <w:t>Մրցույթին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ու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>:</w:t>
      </w: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E61564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E61564" w:rsidRPr="00E61564" w:rsidRDefault="00E61564" w:rsidP="00E61564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E61564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Աշխատակազմի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կառավարում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(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կատարողականի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կառավարում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>)</w:t>
        </w:r>
      </w:hyperlink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Որոշումների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կայացում</w:t>
        </w:r>
        <w:proofErr w:type="spellEnd"/>
      </w:hyperlink>
    </w:p>
    <w:p w:rsidR="00E61564" w:rsidRPr="00E61564" w:rsidRDefault="00E61564" w:rsidP="00E61564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E61564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r w:rsidRPr="00E61564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Պետական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սահմանի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>,</w:t>
        </w:r>
      </w:hyperlink>
    </w:p>
    <w:p w:rsidR="00E61564" w:rsidRPr="00E61564" w:rsidRDefault="00E61564" w:rsidP="00E6156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E61564">
        <w:rPr>
          <w:rFonts w:ascii="Roboto" w:eastAsia="Times New Roman" w:hAnsi="Roboto" w:cs="Times New Roman"/>
          <w:color w:val="575962"/>
        </w:rPr>
        <w:t>(</w:t>
      </w:r>
      <w:proofErr w:type="spellStart"/>
      <w:r w:rsidRPr="00E61564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E61564">
        <w:rPr>
          <w:rFonts w:ascii="Roboto" w:eastAsia="Times New Roman" w:hAnsi="Roboto" w:cs="Times New Roman"/>
          <w:color w:val="575962"/>
        </w:rPr>
        <w:t xml:space="preserve"> 5,8, 10, 11,14, 16,19)</w:t>
      </w: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tgtFrame="_blank" w:history="1"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E61564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E61564" w:rsidRPr="00E61564" w:rsidRDefault="00E61564" w:rsidP="00E6156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E61564">
        <w:rPr>
          <w:rFonts w:ascii="Roboto" w:eastAsia="Times New Roman" w:hAnsi="Roboto" w:cs="Times New Roman"/>
          <w:color w:val="575962"/>
        </w:rPr>
        <w:t>(</w:t>
      </w:r>
      <w:proofErr w:type="spellStart"/>
      <w:r w:rsidRPr="00E61564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E61564">
        <w:rPr>
          <w:rFonts w:ascii="Roboto" w:eastAsia="Times New Roman" w:hAnsi="Roboto" w:cs="Times New Roman"/>
          <w:color w:val="575962"/>
        </w:rPr>
        <w:t>՝ 1.1,1.2,1.3,1.5,2.2,2.3)</w:t>
      </w: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anchor="p=2" w:tgtFrame="_blank" w:history="1"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E61564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E61564" w:rsidRPr="00E61564" w:rsidRDefault="00E61564" w:rsidP="00E6156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E61564">
        <w:rPr>
          <w:rFonts w:ascii="Roboto" w:eastAsia="Times New Roman" w:hAnsi="Roboto" w:cs="Times New Roman"/>
          <w:color w:val="575962"/>
        </w:rPr>
        <w:t>(</w:t>
      </w:r>
      <w:proofErr w:type="spellStart"/>
      <w:r w:rsidRPr="00E61564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E61564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E61564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տեսություն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ուսումնական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Ալեքսան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Պետրոսյան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>, «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Էդիտ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Պրինտ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2007թ.,</w:t>
        </w:r>
      </w:hyperlink>
    </w:p>
    <w:p w:rsidR="00E61564" w:rsidRPr="00E61564" w:rsidRDefault="00E61564" w:rsidP="00E6156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E61564">
        <w:rPr>
          <w:rFonts w:ascii="Roboto" w:eastAsia="Times New Roman" w:hAnsi="Roboto" w:cs="Times New Roman"/>
          <w:color w:val="575962"/>
        </w:rPr>
        <w:t>(</w:t>
      </w:r>
      <w:proofErr w:type="spellStart"/>
      <w:r w:rsidRPr="00E61564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E61564">
        <w:rPr>
          <w:rFonts w:ascii="Roboto" w:eastAsia="Times New Roman" w:hAnsi="Roboto" w:cs="Times New Roman"/>
          <w:color w:val="575962"/>
        </w:rPr>
        <w:t xml:space="preserve"> 1.2, 2.2, 2.3, 3.3)</w:t>
      </w: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E61564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E61564" w:rsidRPr="00E61564" w:rsidRDefault="00E61564" w:rsidP="00E6156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E61564">
        <w:rPr>
          <w:rFonts w:ascii="Roboto" w:eastAsia="Times New Roman" w:hAnsi="Roboto" w:cs="Times New Roman"/>
          <w:color w:val="575962"/>
        </w:rPr>
        <w:t>(</w:t>
      </w:r>
      <w:proofErr w:type="spellStart"/>
      <w:r w:rsidRPr="00E6156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E61564">
        <w:rPr>
          <w:rFonts w:ascii="Roboto" w:eastAsia="Times New Roman" w:hAnsi="Roboto" w:cs="Times New Roman"/>
          <w:color w:val="575962"/>
        </w:rPr>
        <w:t>՝ 3, 4, 5,6,7,8,11,12,13,15,17)</w:t>
      </w: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E61564" w:rsidRPr="00E61564" w:rsidRDefault="00E61564" w:rsidP="00E6156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E61564">
        <w:rPr>
          <w:rFonts w:ascii="Roboto" w:eastAsia="Times New Roman" w:hAnsi="Roboto" w:cs="Times New Roman"/>
          <w:color w:val="575962"/>
        </w:rPr>
        <w:t>(</w:t>
      </w:r>
      <w:proofErr w:type="spellStart"/>
      <w:r w:rsidRPr="00E6156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E61564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E61564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E61564" w:rsidRPr="00E61564" w:rsidRDefault="00E61564" w:rsidP="00E6156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E61564">
        <w:rPr>
          <w:rFonts w:ascii="Roboto" w:eastAsia="Times New Roman" w:hAnsi="Roboto" w:cs="Times New Roman"/>
          <w:color w:val="575962"/>
        </w:rPr>
        <w:t>(</w:t>
      </w:r>
      <w:proofErr w:type="spellStart"/>
      <w:r w:rsidRPr="00E6156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E61564">
        <w:rPr>
          <w:rFonts w:ascii="Roboto" w:eastAsia="Times New Roman" w:hAnsi="Roboto" w:cs="Times New Roman"/>
          <w:color w:val="575962"/>
        </w:rPr>
        <w:t>՝ 4,5,6,8,9,10,13,17,19,21,)</w:t>
      </w: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Pr="00E61564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E61564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E61564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E61564" w:rsidRPr="00E61564" w:rsidRDefault="00E61564" w:rsidP="00E6156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E61564">
        <w:rPr>
          <w:rFonts w:ascii="Roboto" w:eastAsia="Times New Roman" w:hAnsi="Roboto" w:cs="Times New Roman"/>
          <w:color w:val="575962"/>
        </w:rPr>
        <w:t>(</w:t>
      </w:r>
      <w:proofErr w:type="spellStart"/>
      <w:r w:rsidRPr="00E6156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E61564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E61564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E61564">
        <w:rPr>
          <w:rFonts w:ascii="Roboto" w:eastAsia="Times New Roman" w:hAnsi="Roboto" w:cs="Times New Roman"/>
          <w:color w:val="7B7E8A"/>
        </w:rPr>
        <w:t xml:space="preserve">256 623 ՀՀ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E61564" w:rsidRPr="00E61564" w:rsidRDefault="00E61564" w:rsidP="00E61564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  <w:r w:rsidRPr="00E61564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E61564" w:rsidRPr="00E61564" w:rsidRDefault="00E61564" w:rsidP="00E61564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E61564">
        <w:rPr>
          <w:rFonts w:ascii="Roboto" w:eastAsia="Times New Roman" w:hAnsi="Roboto" w:cs="Times New Roman"/>
          <w:color w:val="7B7E8A"/>
        </w:rPr>
        <w:lastRenderedPageBreak/>
        <w:t>Նշված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պաշտոնին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հավակնող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լինի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բարեկիրթ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պարտաճանաչ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հավասարակշռված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գործնական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ունենա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նախաձեռնողականություն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պատասխանատվության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61564">
        <w:rPr>
          <w:rFonts w:ascii="Roboto" w:eastAsia="Times New Roman" w:hAnsi="Roboto" w:cs="Times New Roman"/>
          <w:color w:val="7B7E8A"/>
        </w:rPr>
        <w:t>զգացում</w:t>
      </w:r>
      <w:proofErr w:type="spellEnd"/>
      <w:r w:rsidRPr="00E61564">
        <w:rPr>
          <w:rFonts w:ascii="Roboto" w:eastAsia="Times New Roman" w:hAnsi="Roboto" w:cs="Times New Roman"/>
          <w:color w:val="7B7E8A"/>
        </w:rPr>
        <w:t>:</w:t>
      </w:r>
    </w:p>
    <w:p w:rsidR="00E61564" w:rsidRPr="00E61564" w:rsidRDefault="00E61564" w:rsidP="00E61564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E61564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ՀԱՍՑԵ </w:t>
      </w:r>
      <w:hyperlink r:id="rId17" w:history="1">
        <w:r w:rsidRPr="00E61564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E61564" w:rsidRPr="00E61564" w:rsidRDefault="00E61564" w:rsidP="00E61564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E61564">
        <w:rPr>
          <w:rFonts w:ascii="Roboto" w:eastAsia="Times New Roman" w:hAnsi="Roboto" w:cs="Times New Roman"/>
          <w:b/>
          <w:bCs/>
          <w:caps/>
          <w:color w:val="282A3C"/>
        </w:rPr>
        <w:t xml:space="preserve">ՀԵՌԱԽՈՍԱՀԱՄԱՐ </w:t>
      </w:r>
      <w:r w:rsidRPr="00E61564">
        <w:rPr>
          <w:rFonts w:ascii="Roboto" w:eastAsia="Times New Roman" w:hAnsi="Roboto" w:cs="Times New Roman"/>
          <w:color w:val="7B7E8A"/>
        </w:rPr>
        <w:t>010-51-56-22</w:t>
      </w:r>
    </w:p>
    <w:p w:rsidR="000E3208" w:rsidRPr="00E61564" w:rsidRDefault="000E3208"/>
    <w:sectPr w:rsidR="000E3208" w:rsidRPr="00E61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64"/>
    <w:rsid w:val="000E3208"/>
    <w:rsid w:val="00E6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DE4A0"/>
  <w15:chartTrackingRefBased/>
  <w15:docId w15:val="{BF5F2414-DF49-455D-9C02-A2D1E5DB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615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156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E61564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E61564"/>
  </w:style>
  <w:style w:type="character" w:customStyle="1" w:styleId="m-list-searchresult-item">
    <w:name w:val="m-list-search__result-item"/>
    <w:basedOn w:val="DefaultParagraphFont"/>
    <w:rsid w:val="00E61564"/>
  </w:style>
  <w:style w:type="character" w:customStyle="1" w:styleId="m-list-searchresult-item-text">
    <w:name w:val="m-list-search__result-item-text"/>
    <w:basedOn w:val="DefaultParagraphFont"/>
    <w:rsid w:val="00E61564"/>
  </w:style>
  <w:style w:type="character" w:customStyle="1" w:styleId="kt-widgetdata">
    <w:name w:val="kt-widget__data"/>
    <w:basedOn w:val="DefaultParagraphFont"/>
    <w:rsid w:val="00E61564"/>
  </w:style>
  <w:style w:type="paragraph" w:styleId="NormalWeb">
    <w:name w:val="Normal (Web)"/>
    <w:basedOn w:val="Normal"/>
    <w:uiPriority w:val="99"/>
    <w:semiHidden/>
    <w:unhideWhenUsed/>
    <w:rsid w:val="00E61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E61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E61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E61564"/>
  </w:style>
  <w:style w:type="character" w:customStyle="1" w:styleId="kt-badge">
    <w:name w:val="kt-badge"/>
    <w:basedOn w:val="DefaultParagraphFont"/>
    <w:rsid w:val="00E61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1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37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1083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200142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1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9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7.pdf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vichakagrutyan_yndhanur_tesutyun/" TargetMode="External"/><Relationship Id="rId17" Type="http://schemas.openxmlformats.org/officeDocument/2006/relationships/hyperlink" Target="mailto:melanya.khupelyan@gov.a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5213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4.pdf" TargetMode="External"/><Relationship Id="rId11" Type="http://schemas.openxmlformats.org/officeDocument/2006/relationships/hyperlink" Target="http://online.fliphtml5.com/fumf/irey/" TargetMode="External"/><Relationship Id="rId5" Type="http://schemas.openxmlformats.org/officeDocument/2006/relationships/hyperlink" Target="https://www.gov.am/u_files/file/Haytararutyunner/1.pdf" TargetMode="External"/><Relationship Id="rId15" Type="http://schemas.openxmlformats.org/officeDocument/2006/relationships/hyperlink" Target="https://www.arlis.am/DocumentView.aspx?DocID=138910" TargetMode="External"/><Relationship Id="rId10" Type="http://schemas.openxmlformats.org/officeDocument/2006/relationships/hyperlink" Target="http://fliphtml5.com/fumf/egdx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cso.gov.am/competitions/1838/position-detail" TargetMode="External"/><Relationship Id="rId9" Type="http://schemas.openxmlformats.org/officeDocument/2006/relationships/hyperlink" Target="https://www.arlis.am/DocumentView.aspx?docid=155044" TargetMode="External"/><Relationship Id="rId14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2021-12-08T08:13:00Z</dcterms:created>
  <dcterms:modified xsi:type="dcterms:W3CDTF">2021-12-08T08:16:00Z</dcterms:modified>
</cp:coreProperties>
</file>