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FE" w:rsidRPr="008F74FE" w:rsidRDefault="008F74FE" w:rsidP="008F74FE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8"/>
          <w:szCs w:val="28"/>
        </w:rPr>
      </w:pPr>
      <w:r w:rsidRPr="008F74FE">
        <w:rPr>
          <w:rFonts w:ascii="Poppins" w:eastAsia="Times New Roman" w:hAnsi="Poppins" w:cs="Helvetica"/>
          <w:color w:val="575962"/>
          <w:sz w:val="28"/>
          <w:szCs w:val="28"/>
        </w:rPr>
        <w:t xml:space="preserve">Առողջապահական և աշխատանքի տեսչական մարմին | Իրավական աջակցության և փաստաթղթաշրջանառության վարչություն | Առողջապահական և աշխատանքի տեսչական մարմնի իրավական աջակցության և փաստաթղթաշրջանառության վարչության իրավական աջակցության բաժնի գլխավոր իրավաբան| </w:t>
      </w:r>
      <w:bookmarkStart w:id="0" w:name="_GoBack"/>
      <w:r w:rsidRPr="008F74FE">
        <w:rPr>
          <w:rFonts w:ascii="Poppins" w:eastAsia="Times New Roman" w:hAnsi="Poppins" w:cs="Helvetica"/>
          <w:color w:val="575962"/>
          <w:sz w:val="28"/>
          <w:szCs w:val="28"/>
        </w:rPr>
        <w:t xml:space="preserve">66-27.6-Մ2-8 </w:t>
      </w:r>
      <w:bookmarkEnd w:id="0"/>
      <w:r w:rsidRPr="008F74FE">
        <w:rPr>
          <w:rFonts w:ascii="Poppins" w:eastAsia="Times New Roman" w:hAnsi="Poppins" w:cs="Helvetica"/>
          <w:color w:val="575962"/>
          <w:sz w:val="28"/>
          <w:szCs w:val="28"/>
        </w:rPr>
        <w:t>| </w:t>
      </w:r>
      <w:hyperlink r:id="rId4" w:tgtFrame="_blank" w:history="1">
        <w:r w:rsidRPr="008F74FE">
          <w:rPr>
            <w:rFonts w:ascii="Poppins" w:eastAsia="Times New Roman" w:hAnsi="Poppins" w:cs="Helvetica"/>
            <w:i/>
            <w:iCs/>
            <w:color w:val="0000FF"/>
            <w:sz w:val="28"/>
            <w:szCs w:val="28"/>
          </w:rPr>
          <w:t>(Անձնագիր)</w:t>
        </w:r>
      </w:hyperlink>
    </w:p>
    <w:p w:rsidR="008F74FE" w:rsidRPr="008F74FE" w:rsidRDefault="008F74FE" w:rsidP="008F74FE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8F74FE" w:rsidRPr="008F74FE" w:rsidRDefault="008F74FE" w:rsidP="008F74FE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8F74FE">
        <w:rPr>
          <w:rFonts w:ascii="inherit" w:eastAsia="Times New Roman" w:hAnsi="inherit" w:cs="Helvetica"/>
          <w:color w:val="FFFFFF"/>
          <w:sz w:val="36"/>
          <w:szCs w:val="36"/>
        </w:rPr>
        <w:t>   16-08-2021</w:t>
      </w:r>
    </w:p>
    <w:p w:rsid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r w:rsidRPr="008F74FE">
        <w:rPr>
          <w:rFonts w:ascii="Poppins" w:eastAsia="Times New Roman" w:hAnsi="Poppins" w:cs="Times New Roman"/>
          <w:color w:val="7B7E8A"/>
        </w:rPr>
        <w:t>Արտաքին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1. դիմում (կցվում է),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2. անձնագիր և/կամ նույնականացման քարտ՝ լուսապատճեններով (եթե անձը նույնականացման կամ սոցիալական քարտ չի ներկայացնում, ապա անհրաժեշտ է ներկայացնել անձին հանրային ծառայության համարանիշ տրամադրելու մասին տեղեկանք կամ հանրային ծառայության համարանիշի տրամադրումից հրաժարվելու մասին տեղեկանք՝ լուսապատճեններով),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3. բարձրագույն կրթությունը հավաստող փաստաթուղթ՝ լուսապատճենով,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4. աշխատանքային գործունեությունը հավաստող փաստաթուղթ՝ լուսապատճենով,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5.արական սեռի անձինք՝ նաև զինվորական գրքույկ՝ պատճենով կամ դրան փոխարինող ժամանակավոր զորակոչային տեղամասին կցագրման վկայական՝ լուսապատճենով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i/>
          <w:iCs/>
          <w:color w:val="7B7E8A"/>
        </w:rPr>
        <w:t>6. մեկ լուսանկար՝ 3X4 չափսի: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8F74FE">
        <w:rPr>
          <w:rFonts w:ascii="Poppins" w:eastAsia="Times New Roman" w:hAnsi="Poppins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 /</w:t>
      </w:r>
      <w:hyperlink r:id="rId5" w:history="1">
        <w:r w:rsidRPr="008F74FE">
          <w:rPr>
            <w:rFonts w:ascii="Poppins" w:eastAsia="Times New Roman" w:hAnsi="Poppins" w:cs="Times New Roman"/>
            <w:color w:val="0000FF"/>
          </w:rPr>
          <w:t>https://cso.gov.am/internal-external-competitions</w:t>
        </w:r>
      </w:hyperlink>
      <w:r w:rsidRPr="008F74FE">
        <w:rPr>
          <w:rFonts w:ascii="Poppins" w:eastAsia="Times New Roman" w:hAnsi="Poppins" w:cs="Times New Roman"/>
          <w:color w:val="7B7E8A"/>
        </w:rPr>
        <w:t>/ առցանց լրացնելով 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8F74FE">
        <w:rPr>
          <w:rFonts w:ascii="Poppins" w:eastAsia="Times New Roman" w:hAnsi="Poppins" w:cs="Times New Roman"/>
          <w:color w:val="7B7E8A"/>
        </w:rPr>
        <w:t>16-07-2021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8F74FE">
        <w:rPr>
          <w:rFonts w:ascii="Poppins" w:eastAsia="Times New Roman" w:hAnsi="Poppins" w:cs="Times New Roman"/>
          <w:color w:val="7B7E8A"/>
        </w:rPr>
        <w:t>16-08-2021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ԺԱՄ </w:t>
      </w:r>
      <w:r w:rsidRPr="008F74FE">
        <w:rPr>
          <w:rFonts w:ascii="Poppins" w:eastAsia="Times New Roman" w:hAnsi="Poppins" w:cs="Times New Roman"/>
          <w:color w:val="7B7E8A"/>
        </w:rPr>
        <w:t>10:00:00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8F74FE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 xml:space="preserve">ԹԵՍՏԻ ՏԵՒՈՂՈՒԹՅՈՒՆ </w:t>
      </w:r>
      <w:r w:rsidRPr="008F74FE">
        <w:rPr>
          <w:rFonts w:ascii="Poppins" w:eastAsia="Times New Roman" w:hAnsi="Poppins" w:cs="Times New Roman"/>
          <w:color w:val="7B7E8A"/>
        </w:rPr>
        <w:t>90 րոպե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ԲՆԱԳԱՎԱՌՆԵՐ</w:t>
      </w:r>
    </w:p>
    <w:p w:rsidR="008F74FE" w:rsidRPr="008F74FE" w:rsidRDefault="008F74FE" w:rsidP="008F74FE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Խնդրի լուծում</w:t>
        </w:r>
      </w:hyperlink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Հաշվետվությունների մշակում</w:t>
        </w:r>
      </w:hyperlink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Բարեվարքություն</w:t>
        </w:r>
      </w:hyperlink>
    </w:p>
    <w:p w:rsidR="008F74FE" w:rsidRPr="008F74FE" w:rsidRDefault="008F74FE" w:rsidP="008F74FE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Վարչական իրավախախտումների վերաբերյալ օրենսգիրք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 37, 247, 255, 275, 277, 282, 283)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«Պետական սահմանի մասին» ՀՀ օրենք,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 5,8, 10, 11,14, 16,19)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(բաժիններ՝ 1.1,1.2,1.3,1.5,2.2,2.3)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anchor="p=2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(բաժին 1.1, 1.2,2.1,)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(բաժին 1.2, 2.2, 2.3, 3.3)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(Գլուխ 1)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«Մարդու արյան և դրա բաղադրամասերի դոնորության և փոխներարկումային բժշկական օգնության մասին» օրենք,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 4, 7, 9, 39)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«Բնակչության բժշկական օգնության և սպասարկման մասին»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2, 3, 8, 11-12, 28-29, 39, 47-48)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«Մարդուն օրգաններ և (կամ) հյուսվածքներ փոխպատվաստելու մասին» օրենք,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 1, 2, 6, 11)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«Երեխաներին կրծքով կերակրման խրախուսման և մանկական սննդի շրջանառության մասին» օրենք,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 4-6․1)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/27.6/ Քաղաքացիական դատավարության օրենսգիրք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(հոդվածքներ՝ 17, 27, 33, 101, 105)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0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/27.6/ Վարչական դատավարության օրենսգիրք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72, 78, 140, 141, 146, 199,)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1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«Տեսչական մարմինների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3, 4, 5,6,7,8,11,12,13,15,17)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2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«Վարչարարության հիմունքների և վարչական վարույթի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3, 20, 30,31,32,33,35,36,45, 46, 47,50,54,58,60, 66,)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3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«Հայաստանի Հանրապետությունում ստուգումների կազմակերպման և անցկացման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1,2.1, 3, 4,6)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4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«Տեղեկատվության ազատության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 3,7,8,9,10,11,12,13)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5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/27.7/ «ՀՀ բնակչության սանիտարահամճարակային անվտանգության ապահովման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 6,7,9,10,24)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6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«Դեղերի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 3,6,16,24,29)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7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«Լիցենզավորման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(հոդվածնր 3,7,8,26,35)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8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«Գովազդի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 2,15,17)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9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«Կիրառական վիճակագրության հիմունքներ» Մ.Է.Մովսիսյան ք. Երևան 2018 թ.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(Գլուխ՝ 3,5)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30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Սահմանադրություն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4,5,6,31,34,50,51,57,88,90,124,125,131)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31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«Քաղաքացիական ծառայության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4,5,6,8,9,10,13,17,19,21,)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32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«Նորմատիվ իրավական ակտերի մասին» ՀՀ օրենք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2,7,9,10,13,14,16,20,31,34,36,42)</w:t>
      </w:r>
    </w:p>
    <w:p w:rsidR="008F74FE" w:rsidRPr="008F74FE" w:rsidRDefault="008F1825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33" w:tgtFrame="_blank" w:history="1">
        <w:r w:rsidR="008F74FE" w:rsidRPr="008F74FE">
          <w:rPr>
            <w:rFonts w:ascii="Poppins" w:eastAsia="Times New Roman" w:hAnsi="Poppins" w:cs="Times New Roman"/>
            <w:color w:val="7B7E8A"/>
          </w:rPr>
          <w:t>ՀՀ աշխատանքային օրենսգիրք</w:t>
        </w:r>
      </w:hyperlink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color w:val="575962"/>
        </w:rPr>
        <w:t>(հոդվածներ՝ 4,5,74,91,94,139,147,148,158,159,192,223,226,227,240,249,)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8F74FE">
        <w:rPr>
          <w:rFonts w:ascii="Poppins" w:eastAsia="Times New Roman" w:hAnsi="Poppins" w:cs="Times New Roman"/>
          <w:color w:val="7B7E8A"/>
        </w:rPr>
        <w:t>18-08-2021 11:00:00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 xml:space="preserve">ՀԱՐՑԱԶՐՈՒՅՑԻ ԱՆՑԿԱՑՄԱՆ ՎԱՅՐ </w:t>
      </w:r>
      <w:r w:rsidRPr="008F74FE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r w:rsidRPr="008F74FE">
        <w:rPr>
          <w:rFonts w:ascii="Poppins" w:eastAsia="Times New Roman" w:hAnsi="Poppins" w:cs="Times New Roman"/>
          <w:color w:val="575962"/>
        </w:rPr>
        <w:t>Հարցարան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8F74FE">
        <w:rPr>
          <w:rFonts w:ascii="Poppins" w:eastAsia="Times New Roman" w:hAnsi="Poppins" w:cs="Times New Roman"/>
          <w:color w:val="7B7E8A"/>
        </w:rPr>
        <w:t>212309 ՀՀ դրամ</w:t>
      </w: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8F74FE" w:rsidRPr="008F74FE" w:rsidRDefault="008F74FE" w:rsidP="008F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8F74FE" w:rsidRPr="008F74FE" w:rsidRDefault="008F74FE" w:rsidP="008F74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8F74FE">
        <w:rPr>
          <w:rFonts w:ascii="Poppins" w:eastAsia="Times New Roman" w:hAnsi="Poppins" w:cs="Times New Roman"/>
          <w:color w:val="7B7E8A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8F74FE" w:rsidRPr="008F74FE" w:rsidRDefault="008F74FE" w:rsidP="008F74FE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34" w:history="1">
        <w:r w:rsidRPr="008F74FE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</w:p>
    <w:p w:rsidR="008F74FE" w:rsidRPr="008F74FE" w:rsidRDefault="008F74FE" w:rsidP="008F74FE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ՀԱՍՑԵ </w:t>
      </w:r>
      <w:r w:rsidRPr="008F74FE">
        <w:rPr>
          <w:rFonts w:ascii="Poppins" w:eastAsia="Times New Roman" w:hAnsi="Poppins" w:cs="Times New Roman"/>
          <w:color w:val="7B7E8A"/>
        </w:rPr>
        <w:t>ք. Երևան, Արմենակ Արմենակյան փող., 129 շենք</w:t>
      </w:r>
    </w:p>
    <w:p w:rsidR="008F74FE" w:rsidRPr="008F74FE" w:rsidRDefault="008F74FE" w:rsidP="008F74FE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ՀԵՌԱԽՈՍԱՀԱՄԱՐ </w:t>
      </w:r>
      <w:r w:rsidRPr="008F74FE">
        <w:rPr>
          <w:rFonts w:ascii="Poppins" w:eastAsia="Times New Roman" w:hAnsi="Poppins" w:cs="Times New Roman"/>
          <w:color w:val="7B7E8A"/>
        </w:rPr>
        <w:t>+37410-51-56-22</w:t>
      </w:r>
    </w:p>
    <w:p w:rsidR="008F74FE" w:rsidRPr="008F74FE" w:rsidRDefault="008F74FE" w:rsidP="008F74FE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8F74FE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8F74FE">
        <w:rPr>
          <w:rFonts w:ascii="Poppins" w:eastAsia="Times New Roman" w:hAnsi="Poppins" w:cs="Times New Roman"/>
          <w:color w:val="282A3C"/>
        </w:rPr>
        <w:t>12-07-2021</w:t>
      </w:r>
    </w:p>
    <w:p w:rsidR="00921550" w:rsidRDefault="00921550"/>
    <w:sectPr w:rsidR="0092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FE"/>
    <w:rsid w:val="00356F10"/>
    <w:rsid w:val="008F1825"/>
    <w:rsid w:val="008F74FE"/>
    <w:rsid w:val="0092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81349-C4E6-49FA-8278-00F50955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7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7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4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74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F74F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8F74FE"/>
  </w:style>
  <w:style w:type="character" w:customStyle="1" w:styleId="m-list-searchresult-item">
    <w:name w:val="m-list-search__result-item"/>
    <w:basedOn w:val="DefaultParagraphFont"/>
    <w:rsid w:val="008F74FE"/>
  </w:style>
  <w:style w:type="character" w:customStyle="1" w:styleId="m-list-searchresult-item-text">
    <w:name w:val="m-list-search__result-item-text"/>
    <w:basedOn w:val="DefaultParagraphFont"/>
    <w:rsid w:val="008F74FE"/>
  </w:style>
  <w:style w:type="paragraph" w:styleId="NormalWeb">
    <w:name w:val="Normal (Web)"/>
    <w:basedOn w:val="Normal"/>
    <w:uiPriority w:val="99"/>
    <w:semiHidden/>
    <w:unhideWhenUsed/>
    <w:rsid w:val="008F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8F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8F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1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7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843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://www.arlis.am/DocumentView.aspx?DocID=120786" TargetMode="External"/><Relationship Id="rId26" Type="http://schemas.openxmlformats.org/officeDocument/2006/relationships/hyperlink" Target="https://www.arlis.am/DocumentView.aspx?DocID=1430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37062" TargetMode="External"/><Relationship Id="rId34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6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://www.arlis.am/DocumentView.aspx?DocID=120802" TargetMode="External"/><Relationship Id="rId25" Type="http://schemas.openxmlformats.org/officeDocument/2006/relationships/hyperlink" Target="https://www.arlis.am/DocumentView.aspx?DocID=145840" TargetMode="External"/><Relationship Id="rId33" Type="http://schemas.openxmlformats.org/officeDocument/2006/relationships/hyperlink" Target="https://www.arlis.am/DocumentView.aspx?DocID=146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44765" TargetMode="External"/><Relationship Id="rId20" Type="http://schemas.openxmlformats.org/officeDocument/2006/relationships/hyperlink" Target="http://www.arlis.am/DocumentView.aspx?DocID=146720" TargetMode="External"/><Relationship Id="rId29" Type="http://schemas.openxmlformats.org/officeDocument/2006/relationships/hyperlink" Target="http://library.asue.am/open/597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https://www.arlis.am/DocumentView.aspx?DocID=1372" TargetMode="External"/><Relationship Id="rId32" Type="http://schemas.openxmlformats.org/officeDocument/2006/relationships/hyperlink" Target="https://www.arlis.am/DocumentView.aspx?DocID=142147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www.arlis.am/DocumentView.aspx?DocID=120836" TargetMode="External"/><Relationship Id="rId23" Type="http://schemas.openxmlformats.org/officeDocument/2006/relationships/hyperlink" Target="http://www.arlis.am/DocumentView.aspx?DocID=145087" TargetMode="External"/><Relationship Id="rId28" Type="http://schemas.openxmlformats.org/officeDocument/2006/relationships/hyperlink" Target="https://www.arlis.am/DocumentView.aspx?DocID=14895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rlis.am/DocumentView.aspx?DocID=137225" TargetMode="External"/><Relationship Id="rId19" Type="http://schemas.openxmlformats.org/officeDocument/2006/relationships/hyperlink" Target="http://www.arlis.am/DocumentView.aspx?DocID=146495" TargetMode="External"/><Relationship Id="rId31" Type="http://schemas.openxmlformats.org/officeDocument/2006/relationships/hyperlink" Target="https://www.arlis.am/DocumentView.aspx?DocID=138910" TargetMode="External"/><Relationship Id="rId4" Type="http://schemas.openxmlformats.org/officeDocument/2006/relationships/hyperlink" Target="https://cso.gov.am/competitions/985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hyperlink" Target="http://www.arlis.am/DocumentView.aspx?DocID=144936" TargetMode="External"/><Relationship Id="rId27" Type="http://schemas.openxmlformats.org/officeDocument/2006/relationships/hyperlink" Target="https://www.arlis.am/DocumentView.aspx?DocID=15003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2021-07-13T08:12:00Z</dcterms:created>
  <dcterms:modified xsi:type="dcterms:W3CDTF">2021-07-13T08:12:00Z</dcterms:modified>
</cp:coreProperties>
</file>