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E421" w14:textId="0E419F1C" w:rsidR="002B36F7" w:rsidRPr="00116C58" w:rsidRDefault="002B36F7" w:rsidP="002B36F7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8"/>
          <w:szCs w:val="28"/>
        </w:rPr>
      </w:pP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Առողջապահական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աշխատանքի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տեսչական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մարմին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|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Իրազեկման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,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խորհրդատվության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հանրության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հետ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տարվող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աշխատանքների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բաժին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|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իրազեկման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,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խորհրդատվության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հանրության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հետ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տարվող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աշխատանքների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բաժնի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պետ</w:t>
      </w:r>
      <w:proofErr w:type="spellEnd"/>
      <w:r w:rsidRPr="002B36F7">
        <w:rPr>
          <w:rFonts w:ascii="Poppins" w:eastAsia="Times New Roman" w:hAnsi="Poppins" w:cs="Helvetica"/>
          <w:color w:val="575962"/>
          <w:sz w:val="28"/>
          <w:szCs w:val="28"/>
        </w:rPr>
        <w:t>| 66-27.7-Ղ4-1 | </w:t>
      </w:r>
      <w:hyperlink r:id="rId4" w:history="1">
        <w:r w:rsidRPr="002959C0">
          <w:rPr>
            <w:rStyle w:val="Hyperlink"/>
            <w:rFonts w:ascii="Poppins" w:eastAsia="Times New Roman" w:hAnsi="Poppins" w:cs="Helvetica"/>
            <w:i/>
            <w:iCs/>
            <w:sz w:val="28"/>
            <w:szCs w:val="28"/>
          </w:rPr>
          <w:t>(</w:t>
        </w:r>
        <w:proofErr w:type="spellStart"/>
        <w:r w:rsidRPr="002959C0">
          <w:rPr>
            <w:rStyle w:val="Hyperlink"/>
            <w:rFonts w:ascii="Poppins" w:eastAsia="Times New Roman" w:hAnsi="Poppins" w:cs="Helvetica"/>
            <w:i/>
            <w:iCs/>
            <w:sz w:val="28"/>
            <w:szCs w:val="28"/>
          </w:rPr>
          <w:t>Անձնագիր</w:t>
        </w:r>
        <w:proofErr w:type="spellEnd"/>
        <w:r w:rsidRPr="002959C0">
          <w:rPr>
            <w:rStyle w:val="Hyperlink"/>
            <w:rFonts w:ascii="Poppins" w:eastAsia="Times New Roman" w:hAnsi="Poppins" w:cs="Helvetica"/>
            <w:i/>
            <w:iCs/>
            <w:sz w:val="28"/>
            <w:szCs w:val="28"/>
          </w:rPr>
          <w:t>)</w:t>
        </w:r>
      </w:hyperlink>
      <w:bookmarkStart w:id="0" w:name="_GoBack"/>
      <w:bookmarkEnd w:id="0"/>
      <w:r w:rsidR="00116C58">
        <w:rPr>
          <w:rFonts w:ascii="Poppins" w:eastAsia="Times New Roman" w:hAnsi="Poppins" w:cs="Helvetica"/>
          <w:i/>
          <w:iCs/>
          <w:color w:val="0000FF"/>
          <w:sz w:val="28"/>
          <w:szCs w:val="28"/>
          <w:lang w:val="hy-AM"/>
        </w:rPr>
        <w:t xml:space="preserve"> </w:t>
      </w:r>
      <w:hyperlink r:id="rId5" w:history="1">
        <w:r w:rsidR="00116C58" w:rsidRPr="002959C0">
          <w:rPr>
            <w:rStyle w:val="Hyperlink"/>
            <w:rFonts w:ascii="Poppins" w:eastAsia="Times New Roman" w:hAnsi="Poppins" w:cs="Helvetica"/>
            <w:i/>
            <w:iCs/>
            <w:sz w:val="28"/>
            <w:szCs w:val="28"/>
          </w:rPr>
          <w:t>(</w:t>
        </w:r>
        <w:r w:rsidR="00116C58" w:rsidRPr="002959C0">
          <w:rPr>
            <w:rStyle w:val="Hyperlink"/>
            <w:rFonts w:ascii="Poppins" w:eastAsia="Times New Roman" w:hAnsi="Poppins" w:cs="Helvetica"/>
            <w:i/>
            <w:iCs/>
            <w:sz w:val="28"/>
            <w:szCs w:val="28"/>
            <w:lang w:val="hy-AM"/>
          </w:rPr>
          <w:t>Ձևանմուշ</w:t>
        </w:r>
      </w:hyperlink>
      <w:r w:rsidR="00116C58">
        <w:rPr>
          <w:rFonts w:ascii="Poppins" w:eastAsia="Times New Roman" w:hAnsi="Poppins" w:cs="Helvetica"/>
          <w:i/>
          <w:iCs/>
          <w:color w:val="0000FF"/>
          <w:sz w:val="28"/>
          <w:szCs w:val="28"/>
        </w:rPr>
        <w:t>)</w:t>
      </w:r>
    </w:p>
    <w:p w14:paraId="4BFA938A" w14:textId="77777777" w:rsidR="002B36F7" w:rsidRPr="002B36F7" w:rsidRDefault="002B36F7" w:rsidP="002B36F7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14:paraId="66FAEEE5" w14:textId="77777777" w:rsidR="002B36F7" w:rsidRPr="002B36F7" w:rsidRDefault="002B36F7" w:rsidP="002B36F7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2B36F7">
        <w:rPr>
          <w:rFonts w:ascii="inherit" w:eastAsia="Times New Roman" w:hAnsi="inherit" w:cs="Helvetica"/>
          <w:color w:val="FFFFFF"/>
          <w:sz w:val="36"/>
          <w:szCs w:val="36"/>
        </w:rPr>
        <w:t>   27-05-2021</w:t>
      </w:r>
    </w:p>
    <w:p w14:paraId="43ABB842" w14:textId="77777777" w:rsid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14:paraId="2DC8997D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ՄՐՑՈՒՅԹԻ ՏԵՍԱԿ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Արտաքին</w:t>
      </w:r>
      <w:proofErr w:type="spellEnd"/>
    </w:p>
    <w:p w14:paraId="03B51E44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14:paraId="5656BF9D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14:paraId="5901CA9E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2B36F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1. դիմում (կցվում է),</w:t>
      </w:r>
    </w:p>
    <w:p w14:paraId="34C6EE69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2. անձնագիր և/կամ նույնականացման քարտ՝ լուսապատճեններով (եթե անձը նույնականացման կամ սոցիալական քարտ չի ներկայացնում, ապա անհրաժեշտ է ներկայացնել անձին հանրային ծառայության համարանիշ տրամադրելու մասին տեղեկանք կամ հանրային ծառայության համարանիշի տրամադրումից հրաժարվելու մասին տեղեկանք՝ լուսապատճեններով),</w:t>
      </w:r>
    </w:p>
    <w:p w14:paraId="4EB4F1E8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3. բարձրագույն կրթությունը հավաստող փաստաթուղթ՝ լուսապատճենով,</w:t>
      </w:r>
    </w:p>
    <w:p w14:paraId="0EB1413A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4. աշխատանքային գործունեությունը հավաստող փաստաթուղթ՝ լուսապատճենով,</w:t>
      </w:r>
    </w:p>
    <w:p w14:paraId="41200FC8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5.արական սեռի անձինք՝ նաև զինվորական գրքույկ՝ պատճենով կամ դրան փոխարինող ժամանակավոր զորակոչային տեղամասին կցագրման վկայական՝ լուսապատճենով</w:t>
      </w:r>
    </w:p>
    <w:p w14:paraId="060A50F7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14:paraId="54D0B705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14:paraId="660A29DC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4BE1B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Մրցույթին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մասնակցելու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համար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քաղաքացին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փաստաթղթերը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պետք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է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ներկայացնի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էլեկտրոնային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տարբերակով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՝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քաղաքացիական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ծառայության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տեղեկատվական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հարթակում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/</w:t>
      </w:r>
      <w:hyperlink r:id="rId6" w:history="1">
        <w:r w:rsidRPr="002B36F7">
          <w:rPr>
            <w:rFonts w:ascii="Poppins" w:eastAsia="Times New Roman" w:hAnsi="Poppins" w:cs="Times New Roman"/>
            <w:color w:val="0000FF"/>
            <w:sz w:val="24"/>
            <w:szCs w:val="24"/>
          </w:rPr>
          <w:t>https://cso.gov.am/internal-external-competitions</w:t>
        </w:r>
      </w:hyperlink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/ առցանց լրացնելով 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14:paraId="7E2DDBD6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ՓԱՍՏԱԹՂԹԵՐԻ ՆԵՐԿԱՅԱՑՄԱՆ ՎԵՋՆԱԺԱՄԿԵՏ 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21-04-2021</w:t>
      </w:r>
    </w:p>
    <w:p w14:paraId="40578C44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ՓՈՒԼԻ ՄԵԿՆԱՐԿԱՅԻՆ ԱՄՍԱԹԻՎ 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27-05-2021</w:t>
      </w:r>
    </w:p>
    <w:p w14:paraId="79ACD95A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ԹԵՍՏԻ ՓՈՒԼԻ ՄԵԿՆԱՐԿԱՅԻՆ ԺԱՄ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10:00:00 </w:t>
      </w:r>
    </w:p>
    <w:p w14:paraId="771B4AED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ԹԵՍՏԱՎՈՐՄԱՆ ԱՆՑԿԱՑՄԱՆ ՎԱՅՐ 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Ք.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Երևան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Հանրապետության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հրապարակ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Կառավարական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տուն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1</w:t>
      </w:r>
    </w:p>
    <w:p w14:paraId="6D166267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ՏԵՒՈՂՈՒԹՅՈՒՆ 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90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րոպե</w:t>
      </w:r>
      <w:proofErr w:type="spellEnd"/>
    </w:p>
    <w:p w14:paraId="0EC9F073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14:paraId="741A15F6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ԲՆԱԳԱՎԱՌՆԵՐ</w:t>
      </w:r>
    </w:p>
    <w:p w14:paraId="27C96253" w14:textId="77777777" w:rsidR="002B36F7" w:rsidRPr="002B36F7" w:rsidRDefault="002B36F7" w:rsidP="002B36F7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lastRenderedPageBreak/>
        <w:t>ԱՆՀՐԱԺԵՇՏ ԿՈՄՊԵՏԵՆՑԻԱՆԵՐ</w:t>
      </w:r>
    </w:p>
    <w:p w14:paraId="73CDC99D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7" w:tgtFrame="_blank" w:history="1"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Աշխատակազմի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կառավարում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(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կատարողականի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կառավարում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)</w:t>
        </w:r>
      </w:hyperlink>
    </w:p>
    <w:p w14:paraId="38BC8678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8" w:tgtFrame="_blank" w:history="1"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Խնդրի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լուծում</w:t>
        </w:r>
        <w:proofErr w:type="spellEnd"/>
      </w:hyperlink>
    </w:p>
    <w:p w14:paraId="337F7BF1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9" w:tgtFrame="_blank" w:history="1"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Բարեվարքություն</w:t>
        </w:r>
        <w:proofErr w:type="spellEnd"/>
      </w:hyperlink>
    </w:p>
    <w:p w14:paraId="3CC297EE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0" w:tgtFrame="_blank" w:history="1"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Որոշումների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կայացում</w:t>
        </w:r>
        <w:proofErr w:type="spellEnd"/>
      </w:hyperlink>
    </w:p>
    <w:p w14:paraId="104B54F7" w14:textId="77777777" w:rsidR="002B36F7" w:rsidRPr="002B36F7" w:rsidRDefault="002B36F7" w:rsidP="002B36F7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ՄԱՍՆԱԳԻՏԱԿԱՆ</w:t>
      </w:r>
    </w:p>
    <w:p w14:paraId="3507307E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1" w:tgtFrame="_blank" w:history="1"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7-րդ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դասարան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Դասագիրք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հանրակրթական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դպրոցի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համար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Ս.</w:t>
        </w:r>
        <w:proofErr w:type="gram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Ս.Ավետիսյան</w:t>
        </w:r>
        <w:proofErr w:type="spellEnd"/>
        <w:proofErr w:type="gram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Ա.Վ.Դանիելյան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Մասնագիտական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խմբագիր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՝ Ռ.Վ.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Աղգաշյան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2012,</w:t>
        </w:r>
      </w:hyperlink>
    </w:p>
    <w:p w14:paraId="6FDC246B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բաժիններ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՝ 1.1,1.2,1.3,1.5,2.2,2.3)</w:t>
      </w:r>
    </w:p>
    <w:p w14:paraId="6B6E041F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2" w:anchor="p=2" w:tgtFrame="_blank" w:history="1"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8-րդ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դասարան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Հանրակրթական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ավագ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դպրոցի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ընդհանուր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հումանիտար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հոսքերի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համար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Ս.</w:t>
        </w:r>
        <w:proofErr w:type="gram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Ս.Ավետիսյան</w:t>
        </w:r>
        <w:proofErr w:type="spellEnd"/>
        <w:proofErr w:type="gram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Ա.Վ.Դանիելյան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Մասնագիտական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խմբագիր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՝ Ռ.Վ.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Աղգաշյան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2013,</w:t>
        </w:r>
      </w:hyperlink>
    </w:p>
    <w:p w14:paraId="76A0FEC9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բաժին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1.1, 1.2,2.1,)</w:t>
      </w:r>
    </w:p>
    <w:p w14:paraId="195B6A05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3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Վիճակագրության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ընդհանուր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տեսություն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ուսումնական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ձեռնարկ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Ալեքսան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Պետրոսյան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,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Էդիտ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Պրինտ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հրատարակչություն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2007թ.,</w:t>
        </w:r>
      </w:hyperlink>
    </w:p>
    <w:p w14:paraId="62FF052D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բաժին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1.2, 2.2, 2.3, 3.3)</w:t>
      </w:r>
    </w:p>
    <w:p w14:paraId="6C767480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4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Գրավոր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խոսք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ձեռնարկ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Վազգեն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Գաբրիելյան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երրորդ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լրամշակված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հրատարակչություն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. -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Եր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.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Լիմուշ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. 2012թ.,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բաժին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1,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էջ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39-40,</w:t>
        </w:r>
      </w:hyperlink>
    </w:p>
    <w:p w14:paraId="17603495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Գլուխ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1)</w:t>
      </w:r>
    </w:p>
    <w:p w14:paraId="60CE0920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5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Անձը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պաշտոնը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ուսումնական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ձեռնարկ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Մարինե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Պետրոսյան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Արտաշես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Ջավադյան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Դավիթ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Ամիրյան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,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Պետական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ծառայություն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հրատարակչություն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2013թ.,</w:t>
        </w:r>
      </w:hyperlink>
    </w:p>
    <w:p w14:paraId="5B40F806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բաժին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1.1, 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էջ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12-13, 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էջ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2.1 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էջ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19)</w:t>
      </w:r>
    </w:p>
    <w:p w14:paraId="6677F17E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6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/27.7 /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Սահմանադրություն</w:t>
        </w:r>
        <w:proofErr w:type="spellEnd"/>
      </w:hyperlink>
    </w:p>
    <w:p w14:paraId="22785D85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4,5,6,31,34,50,51)</w:t>
      </w:r>
    </w:p>
    <w:p w14:paraId="7EA87C9F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7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/27.7/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աշխատանքային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14:paraId="20C1E0A4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4,5,74,139,159,223)</w:t>
      </w:r>
    </w:p>
    <w:p w14:paraId="48D3B73D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8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/27.7/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Քաղաքացիական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ծառայության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7D2979D2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4,6,8,9,10,13,17,21)</w:t>
      </w:r>
    </w:p>
    <w:p w14:paraId="3B336540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9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/27.7/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Նորմատիվ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իրավական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ակտերի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3DC01ABF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2,7,10,14,31,34,36,42)</w:t>
      </w:r>
    </w:p>
    <w:p w14:paraId="0DCEEAB4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0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/27.7 /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Տեսչական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մարմինների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560EC2A5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5,7,8,9,11,15)</w:t>
      </w:r>
    </w:p>
    <w:p w14:paraId="0F4E2A2E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1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/27.7/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Տեղեկատվության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ազատության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44B4F250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3,7,8,9,10,11,12,13)</w:t>
      </w:r>
    </w:p>
    <w:p w14:paraId="6CC0CB77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2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/27.7/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Վարչարարության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հիմունքների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վարչական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վարույթի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3B4A7D5B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20,30,33,46,50,78)</w:t>
      </w:r>
    </w:p>
    <w:p w14:paraId="33B7DFE8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3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/27.7/ «ՀՀ-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ում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ստուգումների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կազմակերպման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անցկացման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30158493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2.1, 3,4,6,)</w:t>
      </w:r>
    </w:p>
    <w:p w14:paraId="448BC535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4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/27.7/ «ՀՀ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բնակչության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սանիտարահամճարակային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անվտանգության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ապահովման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411958DF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6,7,9,10,24)</w:t>
      </w:r>
    </w:p>
    <w:p w14:paraId="04733BF5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5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/27.7/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Բնակչության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բժշկական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օգնության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սպասարկման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53CFCA6B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3,29,39,48)</w:t>
      </w:r>
    </w:p>
    <w:p w14:paraId="65954F59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6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/27.7/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Դեղերի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2C11F96D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3,6,16,24,29)</w:t>
      </w:r>
    </w:p>
    <w:p w14:paraId="489A9A3F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7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/27.7/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Լիցենզավորման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6E1C3FF2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3,7,8,26,35)</w:t>
      </w:r>
    </w:p>
    <w:p w14:paraId="4CCE17AE" w14:textId="77777777" w:rsidR="002B36F7" w:rsidRPr="002B36F7" w:rsidRDefault="002959C0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8" w:tgtFrame="_blank" w:history="1"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/27.7/ «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Գովազդի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="002B36F7" w:rsidRPr="002B36F7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14:paraId="196F564A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 xml:space="preserve"> 2,15,17)</w:t>
      </w:r>
    </w:p>
    <w:p w14:paraId="5F4E13D2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ԱՄՍԱԹԻՎ 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01-06-2021 14:30:00</w:t>
      </w:r>
    </w:p>
    <w:p w14:paraId="515B4F4E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</w:p>
    <w:p w14:paraId="36FE5261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ՎԱՅՐ 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Ք.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Երևան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Հանրապետության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հրապարակ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Կառավարական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տուն</w:t>
      </w:r>
      <w:proofErr w:type="spellEnd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 1</w:t>
      </w:r>
    </w:p>
    <w:p w14:paraId="55AB346B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ՁԵՒԱՉԱՓ </w:t>
      </w:r>
      <w:proofErr w:type="spellStart"/>
      <w:r w:rsidRPr="002B36F7">
        <w:rPr>
          <w:rFonts w:ascii="Poppins" w:eastAsia="Times New Roman" w:hAnsi="Poppins" w:cs="Times New Roman"/>
          <w:color w:val="575962"/>
          <w:sz w:val="24"/>
          <w:szCs w:val="24"/>
        </w:rPr>
        <w:t>Հարցարան</w:t>
      </w:r>
      <w:proofErr w:type="spellEnd"/>
    </w:p>
    <w:p w14:paraId="2406DD44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</w:p>
    <w:p w14:paraId="36633EDD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ՀԻՄՆԱԿԱՆ ԱՇԽԱՏԱՎԱՐՁԻ ՉԱՓ 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 xml:space="preserve">256 623 ՀՀ </w:t>
      </w:r>
      <w:proofErr w:type="spellStart"/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դրամ</w:t>
      </w:r>
      <w:proofErr w:type="spellEnd"/>
    </w:p>
    <w:p w14:paraId="186F70DD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</w:p>
    <w:p w14:paraId="06499A31" w14:textId="77777777" w:rsidR="002B36F7" w:rsidRPr="002B36F7" w:rsidRDefault="002B36F7" w:rsidP="002B3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ԱՆՁՆԱԿԱՆ ՈՐԱԿՆԵՐ</w:t>
      </w:r>
    </w:p>
    <w:p w14:paraId="50ACFD5A" w14:textId="77777777" w:rsidR="002B36F7" w:rsidRPr="002B36F7" w:rsidRDefault="002B36F7" w:rsidP="002B36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Նշված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պաշտոնին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հավակնող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անձը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պետք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է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լինի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բարեկիրթ,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պարտաճանաչ,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հավասարակշռված,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գործնական,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ունենա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նախաձեռնողականություն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և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պատասխանատվության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 </w:t>
      </w:r>
      <w:r w:rsidRPr="002B36F7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զգացում:</w:t>
      </w:r>
    </w:p>
    <w:p w14:paraId="17803E57" w14:textId="77777777" w:rsidR="002B36F7" w:rsidRPr="002B36F7" w:rsidRDefault="002B36F7" w:rsidP="002B36F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ԷԼԵԿՏՐՈՆԱՅԻՆ ՀԱՍՑԵ </w:t>
      </w:r>
      <w:hyperlink r:id="rId29" w:history="1">
        <w:r w:rsidRPr="002B36F7">
          <w:rPr>
            <w:rStyle w:val="Hyperlink"/>
            <w:rFonts w:ascii="Poppins" w:eastAsia="Times New Roman" w:hAnsi="Poppins" w:cs="Times New Roman"/>
            <w:sz w:val="24"/>
            <w:szCs w:val="24"/>
          </w:rPr>
          <w:t>melanya.khupelyan@gov.am</w:t>
        </w:r>
      </w:hyperlink>
    </w:p>
    <w:p w14:paraId="2DE43E83" w14:textId="77777777" w:rsidR="002B36F7" w:rsidRPr="002B36F7" w:rsidRDefault="002B36F7" w:rsidP="002B36F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282A3C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ՀԱՍՑԵ </w:t>
      </w:r>
      <w:r w:rsidRPr="002B36F7">
        <w:rPr>
          <w:rFonts w:ascii="Poppins" w:eastAsia="Times New Roman" w:hAnsi="Poppins" w:cs="Times New Roman"/>
          <w:color w:val="282A3C"/>
          <w:sz w:val="24"/>
          <w:szCs w:val="24"/>
        </w:rPr>
        <w:t xml:space="preserve">ք. </w:t>
      </w:r>
      <w:proofErr w:type="spellStart"/>
      <w:r w:rsidRPr="002B36F7">
        <w:rPr>
          <w:rFonts w:ascii="Poppins" w:eastAsia="Times New Roman" w:hAnsi="Poppins" w:cs="Times New Roman"/>
          <w:color w:val="282A3C"/>
          <w:sz w:val="24"/>
          <w:szCs w:val="24"/>
        </w:rPr>
        <w:t>Երևան</w:t>
      </w:r>
      <w:proofErr w:type="spellEnd"/>
      <w:r w:rsidRPr="002B36F7">
        <w:rPr>
          <w:rFonts w:ascii="Poppins" w:eastAsia="Times New Roman" w:hAnsi="Poppins" w:cs="Times New Roman"/>
          <w:color w:val="282A3C"/>
          <w:sz w:val="24"/>
          <w:szCs w:val="24"/>
        </w:rPr>
        <w:t xml:space="preserve">, </w:t>
      </w:r>
      <w:proofErr w:type="spellStart"/>
      <w:r w:rsidRPr="002B36F7">
        <w:rPr>
          <w:rFonts w:ascii="Poppins" w:eastAsia="Times New Roman" w:hAnsi="Poppins" w:cs="Times New Roman"/>
          <w:color w:val="282A3C"/>
          <w:sz w:val="24"/>
          <w:szCs w:val="24"/>
        </w:rPr>
        <w:t>Արմենակ</w:t>
      </w:r>
      <w:proofErr w:type="spellEnd"/>
      <w:r w:rsidRPr="002B36F7">
        <w:rPr>
          <w:rFonts w:ascii="Poppins" w:eastAsia="Times New Roman" w:hAnsi="Poppins" w:cs="Times New Roman"/>
          <w:color w:val="282A3C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282A3C"/>
          <w:sz w:val="24"/>
          <w:szCs w:val="24"/>
        </w:rPr>
        <w:t>Արմենակյան</w:t>
      </w:r>
      <w:proofErr w:type="spellEnd"/>
      <w:r w:rsidRPr="002B36F7">
        <w:rPr>
          <w:rFonts w:ascii="Poppins" w:eastAsia="Times New Roman" w:hAnsi="Poppins" w:cs="Times New Roman"/>
          <w:color w:val="282A3C"/>
          <w:sz w:val="24"/>
          <w:szCs w:val="24"/>
        </w:rPr>
        <w:t xml:space="preserve"> </w:t>
      </w:r>
      <w:proofErr w:type="spellStart"/>
      <w:r w:rsidRPr="002B36F7">
        <w:rPr>
          <w:rFonts w:ascii="Poppins" w:eastAsia="Times New Roman" w:hAnsi="Poppins" w:cs="Times New Roman"/>
          <w:color w:val="282A3C"/>
          <w:sz w:val="24"/>
          <w:szCs w:val="24"/>
        </w:rPr>
        <w:t>փող</w:t>
      </w:r>
      <w:proofErr w:type="spellEnd"/>
      <w:r w:rsidRPr="002B36F7">
        <w:rPr>
          <w:rFonts w:ascii="Poppins" w:eastAsia="Times New Roman" w:hAnsi="Poppins" w:cs="Times New Roman"/>
          <w:color w:val="282A3C"/>
          <w:sz w:val="24"/>
          <w:szCs w:val="24"/>
        </w:rPr>
        <w:t xml:space="preserve">., 129 </w:t>
      </w:r>
      <w:proofErr w:type="spellStart"/>
      <w:r w:rsidRPr="002B36F7">
        <w:rPr>
          <w:rFonts w:ascii="Poppins" w:eastAsia="Times New Roman" w:hAnsi="Poppins" w:cs="Times New Roman"/>
          <w:color w:val="282A3C"/>
          <w:sz w:val="24"/>
          <w:szCs w:val="24"/>
        </w:rPr>
        <w:t>շենք</w:t>
      </w:r>
      <w:proofErr w:type="spellEnd"/>
    </w:p>
    <w:p w14:paraId="283EF631" w14:textId="77777777" w:rsidR="002B36F7" w:rsidRPr="002B36F7" w:rsidRDefault="002B36F7" w:rsidP="002B36F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ՀԵՌԱԽՈՍԱՀԱՄԱՐ 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+37410-51-56-22</w:t>
      </w:r>
    </w:p>
    <w:p w14:paraId="12777E09" w14:textId="77777777" w:rsidR="002B36F7" w:rsidRPr="002B36F7" w:rsidRDefault="002B36F7" w:rsidP="002B36F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2B36F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ՀՐԱՊԱՐԱԿՄԱՆ ԱՄՍԱԹԻՎ </w:t>
      </w:r>
      <w:r w:rsidRPr="002B36F7">
        <w:rPr>
          <w:rFonts w:ascii="Poppins" w:eastAsia="Times New Roman" w:hAnsi="Poppins" w:cs="Times New Roman"/>
          <w:color w:val="7B7E8A"/>
          <w:sz w:val="24"/>
          <w:szCs w:val="24"/>
        </w:rPr>
        <w:t>15-04-2021</w:t>
      </w:r>
    </w:p>
    <w:p w14:paraId="0D2AD6A5" w14:textId="77777777" w:rsidR="005B7510" w:rsidRDefault="005B7510"/>
    <w:sectPr w:rsidR="005B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F7"/>
    <w:rsid w:val="00116C58"/>
    <w:rsid w:val="002959C0"/>
    <w:rsid w:val="002B36F7"/>
    <w:rsid w:val="005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8A28"/>
  <w15:chartTrackingRefBased/>
  <w15:docId w15:val="{E2D689B5-55E7-4644-9796-C2B92C7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B3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36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B36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36F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B36F7"/>
  </w:style>
  <w:style w:type="character" w:customStyle="1" w:styleId="m-list-searchresult-item">
    <w:name w:val="m-list-search__result-item"/>
    <w:basedOn w:val="DefaultParagraphFont"/>
    <w:rsid w:val="002B36F7"/>
  </w:style>
  <w:style w:type="character" w:customStyle="1" w:styleId="m-list-searchresult-item-text">
    <w:name w:val="m-list-search__result-item-text"/>
    <w:basedOn w:val="DefaultParagraphFont"/>
    <w:rsid w:val="002B36F7"/>
  </w:style>
  <w:style w:type="paragraph" w:customStyle="1" w:styleId="m-list-searchresult-category1">
    <w:name w:val="m-list-search__result-category1"/>
    <w:basedOn w:val="Normal"/>
    <w:rsid w:val="002B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B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25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331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71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s://www.arlis.am/DocumentView.aspx?DocID=138910" TargetMode="External"/><Relationship Id="rId26" Type="http://schemas.openxmlformats.org/officeDocument/2006/relationships/hyperlink" Target="https://www.arlis.am/DocumentView.aspx?DocID=1430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372" TargetMode="External"/><Relationship Id="rId7" Type="http://schemas.openxmlformats.org/officeDocument/2006/relationships/hyperlink" Target="https://www.gov.am/u_files/file/Haytararutyunner/1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46722" TargetMode="External"/><Relationship Id="rId25" Type="http://schemas.openxmlformats.org/officeDocument/2006/relationships/hyperlink" Target="https://www.arlis.am/DocumentView.aspx?DocID=1447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37062" TargetMode="External"/><Relationship Id="rId29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https://www.arlis.am/DocumentView.aspx?DocID=145840" TargetMode="External"/><Relationship Id="rId5" Type="http://schemas.openxmlformats.org/officeDocument/2006/relationships/hyperlink" Target="https://www.hlib.am/wp-content/uploads/2021/04/Zevanmus.pdf" TargetMode="External"/><Relationship Id="rId15" Type="http://schemas.openxmlformats.org/officeDocument/2006/relationships/hyperlink" Target="https://www.hlib.am/wp-content/uploads/2020/10/Andzy-ev-Pashtony.pdf" TargetMode="External"/><Relationship Id="rId23" Type="http://schemas.openxmlformats.org/officeDocument/2006/relationships/hyperlink" Target="https://www.arlis.am/DocumentView.aspx?DocID=145087" TargetMode="External"/><Relationship Id="rId28" Type="http://schemas.openxmlformats.org/officeDocument/2006/relationships/hyperlink" Target="https://www.arlis.am/DocumentView.aspx?DocID=148953" TargetMode="External"/><Relationship Id="rId10" Type="http://schemas.openxmlformats.org/officeDocument/2006/relationships/hyperlink" Target="https://www.gov.am/u_files/file/Haytararutyunner/7.pdf" TargetMode="External"/><Relationship Id="rId19" Type="http://schemas.openxmlformats.org/officeDocument/2006/relationships/hyperlink" Target="https://www.arlis.am/DocumentView.aspx?DocID=14214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hlib.am/wp-content/uploads/2021/04/66-27.7-&#1346;4-1.docx" TargetMode="Externa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https://www.arlis.am/DocumentView.aspx?DocID=144936" TargetMode="External"/><Relationship Id="rId27" Type="http://schemas.openxmlformats.org/officeDocument/2006/relationships/hyperlink" Target="https://www.arlis.am/DocumentView.aspx?DocID=15003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3</cp:revision>
  <dcterms:created xsi:type="dcterms:W3CDTF">2021-04-15T07:23:00Z</dcterms:created>
  <dcterms:modified xsi:type="dcterms:W3CDTF">2021-04-15T10:36:00Z</dcterms:modified>
</cp:coreProperties>
</file>