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0ABCC" w14:textId="73364242" w:rsidR="003242CB" w:rsidRDefault="003242CB" w:rsidP="003242CB">
      <w:pPr>
        <w:spacing w:after="0" w:line="240" w:lineRule="auto"/>
        <w:jc w:val="both"/>
        <w:outlineLvl w:val="2"/>
      </w:pPr>
      <w:r w:rsidRPr="003242CB">
        <w:rPr>
          <w:rFonts w:ascii="GHEA Grapalat" w:eastAsia="Times New Roman" w:hAnsi="GHEA Grapalat" w:cs="Helvetica"/>
          <w:color w:val="575962"/>
          <w:sz w:val="24"/>
          <w:szCs w:val="24"/>
        </w:rPr>
        <w:t>Առողջապահական և աշխատանքի տեսչական մարմին | Իրավական աջակցության և փաստաթղթաշրջանառության վարչություն | փաստաթղթաշրջանառության բաժնի պետ| 66-27.6-Ղ5-3 |</w:t>
      </w:r>
      <w:r w:rsidRPr="003242CB">
        <w:rPr>
          <w:rFonts w:ascii="Calibri" w:eastAsia="Times New Roman" w:hAnsi="Calibri" w:cs="Calibri"/>
          <w:color w:val="575962"/>
          <w:sz w:val="24"/>
          <w:szCs w:val="24"/>
        </w:rPr>
        <w:t> </w:t>
      </w:r>
    </w:p>
    <w:p w14:paraId="17BEDCD9" w14:textId="00DF21EB" w:rsidR="00A60EC9" w:rsidRPr="0016687D" w:rsidRDefault="00A60EC9" w:rsidP="00A60EC9">
      <w:pPr>
        <w:shd w:val="clear" w:color="auto" w:fill="FFFFFF"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b/>
          <w:color w:val="575962"/>
          <w:sz w:val="28"/>
          <w:szCs w:val="28"/>
        </w:rPr>
      </w:pPr>
      <w:r w:rsidRPr="0016687D">
        <w:rPr>
          <w:rFonts w:ascii="GHEA Grapalat" w:eastAsia="Times New Roman" w:hAnsi="GHEA Grapalat" w:cs="Helvetica"/>
          <w:color w:val="575962"/>
          <w:sz w:val="28"/>
          <w:szCs w:val="28"/>
        </w:rPr>
        <w:t>(</w:t>
      </w:r>
      <w:hyperlink r:id="rId4" w:history="1">
        <w:r w:rsidRPr="00B52E03">
          <w:rPr>
            <w:rStyle w:val="Hyperlink"/>
            <w:rFonts w:ascii="GHEA Grapalat" w:eastAsia="Times New Roman" w:hAnsi="GHEA Grapalat" w:cs="Helvetica"/>
            <w:sz w:val="28"/>
            <w:szCs w:val="28"/>
          </w:rPr>
          <w:t>Անձնագիր</w:t>
        </w:r>
      </w:hyperlink>
      <w:bookmarkStart w:id="0" w:name="_GoBack"/>
      <w:bookmarkEnd w:id="0"/>
      <w:r w:rsidRPr="0016687D"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և </w:t>
      </w:r>
      <w:r w:rsidRPr="00A60EC9">
        <w:rPr>
          <w:rFonts w:ascii="GHEA Grapalat" w:eastAsia="Times New Roman" w:hAnsi="GHEA Grapalat" w:cs="Helvetica"/>
          <w:sz w:val="28"/>
          <w:szCs w:val="28"/>
        </w:rPr>
        <w:t>թեսթի</w:t>
      </w:r>
      <w:r w:rsidRPr="0016687D"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</w:t>
      </w:r>
      <w:hyperlink r:id="rId5" w:history="1">
        <w:r w:rsidRPr="00B52E03">
          <w:rPr>
            <w:rStyle w:val="Hyperlink"/>
            <w:rFonts w:ascii="GHEA Grapalat" w:eastAsia="Times New Roman" w:hAnsi="GHEA Grapalat" w:cs="Helvetica"/>
            <w:sz w:val="28"/>
            <w:szCs w:val="28"/>
          </w:rPr>
          <w:t>ձևանմուշը</w:t>
        </w:r>
      </w:hyperlink>
      <w:r w:rsidRPr="0016687D"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կցվում է) </w:t>
      </w:r>
    </w:p>
    <w:p w14:paraId="0398CB60" w14:textId="77777777" w:rsidR="00A60EC9" w:rsidRPr="00A60EC9" w:rsidRDefault="00A60EC9" w:rsidP="003242CB">
      <w:pPr>
        <w:spacing w:after="0" w:line="240" w:lineRule="auto"/>
        <w:jc w:val="both"/>
        <w:outlineLvl w:val="2"/>
        <w:rPr>
          <w:rFonts w:ascii="GHEA Grapalat" w:eastAsia="Times New Roman" w:hAnsi="GHEA Grapalat" w:cs="Helvetica"/>
          <w:b/>
          <w:bCs/>
          <w:color w:val="575962"/>
          <w:sz w:val="24"/>
          <w:szCs w:val="24"/>
        </w:rPr>
      </w:pPr>
    </w:p>
    <w:p w14:paraId="6C2B8E78" w14:textId="77777777" w:rsidR="003242CB" w:rsidRPr="003242CB" w:rsidRDefault="003242CB" w:rsidP="003242CB">
      <w:pPr>
        <w:spacing w:after="0" w:line="240" w:lineRule="auto"/>
        <w:outlineLvl w:val="2"/>
        <w:rPr>
          <w:rFonts w:ascii="GHEA Grapalat" w:eastAsia="Times New Roman" w:hAnsi="GHEA Grapalat" w:cs="Helvetica"/>
          <w:color w:val="575962"/>
          <w:sz w:val="24"/>
          <w:szCs w:val="24"/>
        </w:rPr>
      </w:pPr>
    </w:p>
    <w:p w14:paraId="5E0577DF" w14:textId="77777777" w:rsidR="003242CB" w:rsidRPr="003242CB" w:rsidRDefault="003242CB" w:rsidP="003242CB">
      <w:pPr>
        <w:shd w:val="clear" w:color="auto" w:fill="282A3C"/>
        <w:spacing w:after="100" w:afterAutospacing="1" w:line="240" w:lineRule="auto"/>
        <w:outlineLvl w:val="1"/>
        <w:rPr>
          <w:rFonts w:ascii="GHEA Grapalat" w:eastAsia="Times New Roman" w:hAnsi="GHEA Grapalat" w:cs="Helvetica"/>
          <w:color w:val="FFFFFF"/>
          <w:sz w:val="24"/>
          <w:szCs w:val="24"/>
        </w:rPr>
      </w:pPr>
      <w:r w:rsidRPr="003242CB">
        <w:rPr>
          <w:rFonts w:ascii="Calibri" w:eastAsia="Times New Roman" w:hAnsi="Calibri" w:cs="Calibri"/>
          <w:color w:val="FFFFFF"/>
          <w:sz w:val="24"/>
          <w:szCs w:val="24"/>
        </w:rPr>
        <w:t>   </w:t>
      </w:r>
      <w:r w:rsidRPr="003242CB">
        <w:rPr>
          <w:rFonts w:ascii="GHEA Grapalat" w:eastAsia="Times New Roman" w:hAnsi="GHEA Grapalat" w:cs="Helvetica"/>
          <w:color w:val="FFFFFF"/>
          <w:sz w:val="24"/>
          <w:szCs w:val="24"/>
        </w:rPr>
        <w:t>19-04-2021</w:t>
      </w:r>
    </w:p>
    <w:p w14:paraId="12D47D9B" w14:textId="77777777" w:rsidR="003242CB" w:rsidRDefault="003242CB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</w:pPr>
    </w:p>
    <w:p w14:paraId="7CE363BE" w14:textId="77777777" w:rsidR="003242CB" w:rsidRDefault="003242CB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ՄՐՑՈՒՅԹԻ ՏԵՍԱԿ</w:t>
      </w:r>
      <w:r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 xml:space="preserve"> </w:t>
      </w:r>
      <w:r w:rsidRPr="003242CB">
        <w:rPr>
          <w:rFonts w:ascii="GHEA Grapalat" w:eastAsia="Times New Roman" w:hAnsi="GHEA Grapalat" w:cs="Times New Roman"/>
          <w:color w:val="7B7E8A"/>
          <w:sz w:val="24"/>
          <w:szCs w:val="24"/>
        </w:rPr>
        <w:t>Արտաքին</w:t>
      </w:r>
    </w:p>
    <w:p w14:paraId="3A767852" w14:textId="77777777" w:rsidR="003242CB" w:rsidRDefault="003242CB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</w:rPr>
      </w:pPr>
    </w:p>
    <w:p w14:paraId="6DF2A4D9" w14:textId="77777777" w:rsidR="003242CB" w:rsidRDefault="003242CB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ԱՆՀՐԱԺԵՇՏ ՓԱՍՏԱԹՂԹԵՐԻ ՑԱՆԿ</w:t>
      </w:r>
    </w:p>
    <w:p w14:paraId="10AB087A" w14:textId="77777777" w:rsidR="003242CB" w:rsidRPr="003242CB" w:rsidRDefault="003242CB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</w:rPr>
      </w:pPr>
    </w:p>
    <w:p w14:paraId="0C70FCAD" w14:textId="49DEA661" w:rsidR="003242CB" w:rsidRPr="003242CB" w:rsidRDefault="003242CB" w:rsidP="003242CB">
      <w:pPr>
        <w:shd w:val="clear" w:color="auto" w:fill="FFFFFF"/>
        <w:spacing w:after="0" w:line="240" w:lineRule="auto"/>
        <w:ind w:right="57"/>
        <w:rPr>
          <w:rFonts w:ascii="GHEA Grapalat" w:eastAsia="Times New Roman" w:hAnsi="GHEA Grapalat" w:cs="Times New Roman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1.</w:t>
      </w:r>
      <w:r w:rsidRPr="003242CB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դիմում</w:t>
      </w:r>
    </w:p>
    <w:p w14:paraId="659A2FD8" w14:textId="77777777" w:rsidR="003242CB" w:rsidRPr="003242CB" w:rsidRDefault="003242CB" w:rsidP="003242CB">
      <w:pPr>
        <w:shd w:val="clear" w:color="auto" w:fill="FFFFFF"/>
        <w:spacing w:after="0" w:line="240" w:lineRule="auto"/>
        <w:ind w:right="57"/>
        <w:jc w:val="both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2.</w:t>
      </w:r>
      <w:r w:rsidRPr="003242CB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անձնագիր</w:t>
      </w:r>
      <w:r w:rsidRPr="003242CB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և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/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կամ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նույնականացման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քարտ՝</w:t>
      </w:r>
      <w:r w:rsidRPr="003242CB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լուսապատճեններով</w:t>
      </w:r>
      <w:r w:rsidRPr="003242CB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(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եթե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անձը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նույնականացման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կամ սոցիալական քարտ</w:t>
      </w:r>
      <w:r w:rsidRPr="003242CB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չի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ներկայացնում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,</w:t>
      </w:r>
      <w:r w:rsidRPr="003242CB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ապա</w:t>
      </w:r>
      <w:r w:rsidRPr="003242CB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անհրաժեշտ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է</w:t>
      </w:r>
      <w:r w:rsidRPr="003242CB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ներկայացնել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անձին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հանրային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ծառայության</w:t>
      </w:r>
      <w:r w:rsidRPr="003242CB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համարանիշ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տրամադրելու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մասին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տեղեկանք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կամ</w:t>
      </w:r>
      <w:r w:rsidRPr="003242CB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հանրային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ծառայության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համարանիշի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տրամադրումից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հրաժարվելու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մասին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տեղեկանք՝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լուսապատճեններով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),</w:t>
      </w:r>
    </w:p>
    <w:p w14:paraId="672A57BE" w14:textId="77777777" w:rsidR="003242CB" w:rsidRPr="003242CB" w:rsidRDefault="003242CB" w:rsidP="003242CB">
      <w:pPr>
        <w:shd w:val="clear" w:color="auto" w:fill="FFFFFF"/>
        <w:spacing w:after="0" w:line="240" w:lineRule="auto"/>
        <w:ind w:right="57"/>
        <w:jc w:val="both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3.</w:t>
      </w:r>
      <w:r w:rsidRPr="003242CB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բարձրագույն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կրթությունը</w:t>
      </w:r>
      <w:r w:rsidRPr="003242CB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հավա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ստող փաստաթուղթ՝</w:t>
      </w:r>
      <w:r w:rsidRPr="003242CB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լուսապատճենով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,</w:t>
      </w:r>
    </w:p>
    <w:p w14:paraId="5E7511E7" w14:textId="77777777" w:rsidR="003242CB" w:rsidRPr="003242CB" w:rsidRDefault="003242CB" w:rsidP="003242CB">
      <w:pPr>
        <w:shd w:val="clear" w:color="auto" w:fill="FFFFFF"/>
        <w:spacing w:after="0" w:line="240" w:lineRule="auto"/>
        <w:ind w:right="57"/>
        <w:jc w:val="both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4.</w:t>
      </w:r>
      <w:r w:rsidRPr="003242CB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աշխատանքային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գործունեությունը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հավաստող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փաստաթուղթ՝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լուսապատճենով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,</w:t>
      </w:r>
    </w:p>
    <w:p w14:paraId="4C3CAAC0" w14:textId="77777777" w:rsidR="003242CB" w:rsidRPr="003242CB" w:rsidRDefault="003242CB" w:rsidP="003242CB">
      <w:pPr>
        <w:shd w:val="clear" w:color="auto" w:fill="FFFFFF"/>
        <w:spacing w:after="0" w:line="240" w:lineRule="auto"/>
        <w:ind w:right="57"/>
        <w:jc w:val="both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5.արական սեռի անձինք՝ նաև</w:t>
      </w:r>
      <w:r w:rsidRPr="003242CB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զինվորական</w:t>
      </w:r>
      <w:r w:rsidRPr="003242CB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գրքույկ՝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պատճենով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կամ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դրան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փոխարինող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ժամանակավոր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զորակոչային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տեղամասին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կցագրման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վկայական՝</w:t>
      </w: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3242CB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լուսապատճենով</w:t>
      </w:r>
    </w:p>
    <w:p w14:paraId="4E6F6DCD" w14:textId="77777777" w:rsidR="003242CB" w:rsidRDefault="003242CB" w:rsidP="003242CB">
      <w:pPr>
        <w:shd w:val="clear" w:color="auto" w:fill="FFFFFF"/>
        <w:spacing w:after="0" w:line="240" w:lineRule="auto"/>
        <w:ind w:right="57"/>
        <w:jc w:val="both"/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</w:pPr>
      <w:r w:rsidRPr="003242CB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6. մեկ լուսանկար՝ 3X4 չափսի:</w:t>
      </w:r>
    </w:p>
    <w:p w14:paraId="23D43A73" w14:textId="77777777" w:rsidR="003242CB" w:rsidRPr="003242CB" w:rsidRDefault="003242CB" w:rsidP="003242CB">
      <w:pPr>
        <w:shd w:val="clear" w:color="auto" w:fill="FFFFFF"/>
        <w:spacing w:after="0" w:line="240" w:lineRule="auto"/>
        <w:ind w:right="57"/>
        <w:jc w:val="both"/>
        <w:rPr>
          <w:rFonts w:ascii="GHEA Grapalat" w:eastAsia="Times New Roman" w:hAnsi="GHEA Grapalat" w:cs="Times New Roman"/>
          <w:color w:val="7B7E8A"/>
          <w:sz w:val="24"/>
          <w:szCs w:val="24"/>
        </w:rPr>
      </w:pPr>
    </w:p>
    <w:p w14:paraId="1FD3139D" w14:textId="77777777" w:rsidR="003242CB" w:rsidRDefault="003242CB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ՓԱՍՏԱԹՂԹԵՐՆ ԱՌՑԱՆՑ ՆԵՐԿԱՅԱՑՆԵԼՈՒ ԸՆԹԱՑԱԿԱՐԳ</w:t>
      </w:r>
    </w:p>
    <w:p w14:paraId="7FA42C99" w14:textId="77777777" w:rsidR="003242CB" w:rsidRPr="003242CB" w:rsidRDefault="003242CB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14:paraId="584FDD1F" w14:textId="77777777" w:rsidR="003242CB" w:rsidRPr="003242CB" w:rsidRDefault="003242CB" w:rsidP="003242CB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Մրցույթին մասնակցելու համար քաղաքացին փաստաթղթերը պետք է ներկայացնի էլեկտրոնային տարբերակով՝ քաղաքացիական ծառայության տեղեկատվական հարթակում </w:t>
      </w:r>
      <w:r w:rsidRPr="003242CB">
        <w:rPr>
          <w:rFonts w:ascii="GHEA Grapalat" w:eastAsia="Times New Roman" w:hAnsi="GHEA Grapalat" w:cs="Times New Roman"/>
          <w:color w:val="7B7E8A"/>
        </w:rPr>
        <w:t>/</w:t>
      </w:r>
      <w:hyperlink r:id="rId6" w:history="1">
        <w:r w:rsidRPr="003242CB">
          <w:rPr>
            <w:rFonts w:ascii="GHEA Grapalat" w:eastAsia="Times New Roman" w:hAnsi="GHEA Grapalat" w:cs="Times New Roman"/>
            <w:color w:val="0000FF"/>
          </w:rPr>
          <w:t>https://cso.gov.am/internal-external-competitions</w:t>
        </w:r>
      </w:hyperlink>
      <w:r>
        <w:rPr>
          <w:rFonts w:ascii="GHEA Grapalat" w:eastAsia="Times New Roman" w:hAnsi="GHEA Grapalat" w:cs="Times New Roman"/>
          <w:color w:val="0000FF"/>
          <w:sz w:val="20"/>
          <w:szCs w:val="20"/>
        </w:rPr>
        <w:t xml:space="preserve">/ 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</w:rPr>
        <w:t>առցանց</w:t>
      </w:r>
      <w:r>
        <w:rPr>
          <w:rFonts w:ascii="GHEA Grapalat" w:eastAsia="Times New Roman" w:hAnsi="GHEA Grapalat" w:cs="GHEA Grapalat"/>
          <w:color w:val="7B7E8A"/>
          <w:sz w:val="24"/>
          <w:szCs w:val="24"/>
        </w:rPr>
        <w:t xml:space="preserve"> 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</w:rPr>
        <w:t>լրացնելով</w:t>
      </w:r>
      <w:r>
        <w:rPr>
          <w:rFonts w:ascii="GHEA Grapalat" w:eastAsia="Times New Roman" w:hAnsi="GHEA Grapalat" w:cs="GHEA Grapalat"/>
          <w:color w:val="7B7E8A"/>
          <w:sz w:val="24"/>
          <w:szCs w:val="24"/>
        </w:rPr>
        <w:t xml:space="preserve"> 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</w:rPr>
        <w:t>դիմումը</w:t>
      </w:r>
      <w:r w:rsidRPr="003242CB">
        <w:rPr>
          <w:rFonts w:ascii="Calibri" w:eastAsia="Times New Roman" w:hAnsi="Calibri" w:cs="Calibri"/>
          <w:color w:val="7B7E8A"/>
          <w:sz w:val="24"/>
          <w:szCs w:val="24"/>
        </w:rPr>
        <w:t> </w:t>
      </w:r>
      <w:r w:rsidRPr="003242CB">
        <w:rPr>
          <w:rFonts w:ascii="GHEA Grapalat" w:eastAsia="Times New Roman" w:hAnsi="GHEA Grapalat" w:cs="Times New Roman"/>
          <w:color w:val="7B7E8A"/>
          <w:sz w:val="24"/>
          <w:szCs w:val="24"/>
        </w:rPr>
        <w:t>/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</w:rPr>
        <w:t>խնդրում</w:t>
      </w:r>
      <w:r w:rsidRPr="003242CB">
        <w:rPr>
          <w:rFonts w:ascii="Calibri" w:eastAsia="Times New Roman" w:hAnsi="Calibri" w:cs="Calibri"/>
          <w:color w:val="7B7E8A"/>
          <w:sz w:val="24"/>
          <w:szCs w:val="24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</w:rPr>
        <w:t>ենք</w:t>
      </w:r>
      <w:r w:rsidRPr="003242CB">
        <w:rPr>
          <w:rFonts w:ascii="Calibri" w:eastAsia="Times New Roman" w:hAnsi="Calibri" w:cs="Calibri"/>
          <w:color w:val="7B7E8A"/>
          <w:sz w:val="24"/>
          <w:szCs w:val="24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</w:rPr>
        <w:t>պարտադիր</w:t>
      </w:r>
      <w:r w:rsidRPr="003242CB">
        <w:rPr>
          <w:rFonts w:ascii="Calibri" w:eastAsia="Times New Roman" w:hAnsi="Calibri" w:cs="Calibri"/>
          <w:color w:val="7B7E8A"/>
          <w:sz w:val="24"/>
          <w:szCs w:val="24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</w:rPr>
        <w:t>լրացնել</w:t>
      </w:r>
      <w:r w:rsidRPr="003242CB">
        <w:rPr>
          <w:rFonts w:ascii="Calibri" w:eastAsia="Times New Roman" w:hAnsi="Calibri" w:cs="Calibri"/>
          <w:color w:val="7B7E8A"/>
          <w:sz w:val="24"/>
          <w:szCs w:val="24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</w:rPr>
        <w:t>բոլոր</w:t>
      </w:r>
      <w:r w:rsidRPr="003242CB">
        <w:rPr>
          <w:rFonts w:ascii="Calibri" w:eastAsia="Times New Roman" w:hAnsi="Calibri" w:cs="Calibri"/>
          <w:color w:val="7B7E8A"/>
          <w:sz w:val="24"/>
          <w:szCs w:val="24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</w:rPr>
        <w:t>դաշտերը</w:t>
      </w:r>
      <w:r w:rsidRPr="003242CB">
        <w:rPr>
          <w:rFonts w:ascii="GHEA Grapalat" w:eastAsia="Times New Roman" w:hAnsi="GHEA Grapalat" w:cs="Times New Roman"/>
          <w:color w:val="7B7E8A"/>
          <w:sz w:val="24"/>
          <w:szCs w:val="24"/>
        </w:rPr>
        <w:t>/</w:t>
      </w:r>
      <w:r w:rsidRPr="003242CB">
        <w:rPr>
          <w:rFonts w:ascii="Calibri" w:eastAsia="Times New Roman" w:hAnsi="Calibri" w:cs="Calibri"/>
          <w:color w:val="7B7E8A"/>
          <w:sz w:val="24"/>
          <w:szCs w:val="24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</w:rPr>
        <w:t>և</w:t>
      </w:r>
      <w:r w:rsidRPr="003242CB">
        <w:rPr>
          <w:rFonts w:ascii="Calibri" w:eastAsia="Times New Roman" w:hAnsi="Calibri" w:cs="Calibri"/>
          <w:color w:val="7B7E8A"/>
          <w:sz w:val="24"/>
          <w:szCs w:val="24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</w:rPr>
        <w:t>լրացված</w:t>
      </w:r>
      <w:r w:rsidRPr="003242CB">
        <w:rPr>
          <w:rFonts w:ascii="Calibri" w:eastAsia="Times New Roman" w:hAnsi="Calibri" w:cs="Calibri"/>
          <w:color w:val="7B7E8A"/>
          <w:sz w:val="24"/>
          <w:szCs w:val="24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</w:rPr>
        <w:t>դիմումին</w:t>
      </w:r>
      <w:r w:rsidRPr="003242CB">
        <w:rPr>
          <w:rFonts w:ascii="Calibri" w:eastAsia="Times New Roman" w:hAnsi="Calibri" w:cs="Calibri"/>
          <w:color w:val="7B7E8A"/>
          <w:sz w:val="24"/>
          <w:szCs w:val="24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</w:rPr>
        <w:t>կցելով</w:t>
      </w:r>
      <w:r w:rsidRPr="003242CB">
        <w:rPr>
          <w:rFonts w:ascii="Calibri" w:eastAsia="Times New Roman" w:hAnsi="Calibri" w:cs="Calibri"/>
          <w:color w:val="7B7E8A"/>
          <w:sz w:val="24"/>
          <w:szCs w:val="24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</w:rPr>
        <w:t>անհրաժեշտ</w:t>
      </w:r>
      <w:r w:rsidRPr="003242CB">
        <w:rPr>
          <w:rFonts w:ascii="Calibri" w:eastAsia="Times New Roman" w:hAnsi="Calibri" w:cs="Calibri"/>
          <w:color w:val="7B7E8A"/>
          <w:sz w:val="24"/>
          <w:szCs w:val="24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</w:rPr>
        <w:t>փաստաթղթերի</w:t>
      </w:r>
      <w:r w:rsidRPr="003242CB">
        <w:rPr>
          <w:rFonts w:ascii="Calibri" w:eastAsia="Times New Roman" w:hAnsi="Calibri" w:cs="Calibri"/>
          <w:color w:val="7B7E8A"/>
          <w:sz w:val="24"/>
          <w:szCs w:val="24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</w:rPr>
        <w:t>լուսապատճեններն</w:t>
      </w:r>
      <w:r w:rsidRPr="003242CB">
        <w:rPr>
          <w:rFonts w:ascii="Calibri" w:eastAsia="Times New Roman" w:hAnsi="Calibri" w:cs="Calibri"/>
          <w:color w:val="7B7E8A"/>
          <w:sz w:val="24"/>
          <w:szCs w:val="24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</w:rPr>
        <w:t>ու</w:t>
      </w:r>
      <w:r w:rsidRPr="003242CB">
        <w:rPr>
          <w:rFonts w:ascii="Calibri" w:eastAsia="Times New Roman" w:hAnsi="Calibri" w:cs="Calibri"/>
          <w:color w:val="7B7E8A"/>
          <w:sz w:val="24"/>
          <w:szCs w:val="24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</w:rPr>
        <w:t>լուսանկարը</w:t>
      </w:r>
      <w:r w:rsidRPr="003242CB">
        <w:rPr>
          <w:rFonts w:ascii="GHEA Grapalat" w:eastAsia="Times New Roman" w:hAnsi="GHEA Grapalat" w:cs="Times New Roman"/>
          <w:color w:val="7B7E8A"/>
          <w:sz w:val="24"/>
          <w:szCs w:val="24"/>
        </w:rPr>
        <w:t>:</w:t>
      </w:r>
    </w:p>
    <w:p w14:paraId="0AE2CBB3" w14:textId="77777777" w:rsidR="003242CB" w:rsidRDefault="003242CB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ՓԱՍՏԱԹՂԹԵՐԻ ՆԵՐԿԱՅԱՑՄԱՆ ՎԵՋՆԱԺԱՄԿԵՏ</w:t>
      </w:r>
      <w:r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 xml:space="preserve"> </w:t>
      </w:r>
      <w:r w:rsidRPr="003242CB">
        <w:rPr>
          <w:rFonts w:ascii="GHEA Grapalat" w:eastAsia="Times New Roman" w:hAnsi="GHEA Grapalat" w:cs="Times New Roman"/>
          <w:color w:val="7B7E8A"/>
          <w:sz w:val="24"/>
          <w:szCs w:val="24"/>
        </w:rPr>
        <w:t>16-03-2021</w:t>
      </w:r>
    </w:p>
    <w:p w14:paraId="39AD58E9" w14:textId="77777777" w:rsidR="003242CB" w:rsidRDefault="003242CB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ԹԵՍՏԻ ՓՈՒԼԻ ՄԵԿՆԱՐԿԱՅԻՆ ԱՄՍԱԹԻՎ</w:t>
      </w:r>
      <w:r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 xml:space="preserve"> </w:t>
      </w:r>
      <w:r w:rsidRPr="003242CB">
        <w:rPr>
          <w:rFonts w:ascii="GHEA Grapalat" w:eastAsia="Times New Roman" w:hAnsi="GHEA Grapalat" w:cs="Times New Roman"/>
          <w:color w:val="7B7E8A"/>
          <w:sz w:val="24"/>
          <w:szCs w:val="24"/>
        </w:rPr>
        <w:t>2021-04-19</w:t>
      </w:r>
    </w:p>
    <w:p w14:paraId="4A38B60A" w14:textId="77777777" w:rsidR="003242CB" w:rsidRDefault="003242CB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ԹԵՍՏԻ ՓՈՒԼԻ ՄԵԿՆԱՐԿԱՅԻՆ ԺԱՄ</w:t>
      </w:r>
      <w:r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 xml:space="preserve"> </w:t>
      </w:r>
      <w:r w:rsidRPr="003242CB">
        <w:rPr>
          <w:rFonts w:ascii="GHEA Grapalat" w:eastAsia="Times New Roman" w:hAnsi="GHEA Grapalat" w:cs="Times New Roman"/>
          <w:color w:val="7B7E8A"/>
          <w:sz w:val="24"/>
          <w:szCs w:val="24"/>
        </w:rPr>
        <w:t>10:00:00</w:t>
      </w:r>
    </w:p>
    <w:p w14:paraId="7CAC7DD6" w14:textId="77777777" w:rsidR="003242CB" w:rsidRDefault="003242CB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ԹԵՍՏԱՎՈՐՄԱՆ ԱՆՑԿԱՑՄԱՆ ՎԱՅՐ</w:t>
      </w:r>
      <w:r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 xml:space="preserve"> </w:t>
      </w:r>
    </w:p>
    <w:p w14:paraId="006483A4" w14:textId="77777777" w:rsidR="003242CB" w:rsidRDefault="003242CB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color w:val="7B7E8A"/>
          <w:sz w:val="24"/>
          <w:szCs w:val="24"/>
        </w:rPr>
        <w:t>ք. Երևան, Հանրապետության հրապարակ, Կառավարական տուն 1</w:t>
      </w:r>
    </w:p>
    <w:p w14:paraId="2B1AD8A9" w14:textId="77777777" w:rsidR="003242CB" w:rsidRDefault="003242CB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ԹԵՍՏԻ ՏԵՒՈՂՈՒԹՅՈՒՆ</w:t>
      </w:r>
      <w:r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 xml:space="preserve"> </w:t>
      </w:r>
      <w:r w:rsidRPr="003242CB">
        <w:rPr>
          <w:rFonts w:ascii="GHEA Grapalat" w:eastAsia="Times New Roman" w:hAnsi="GHEA Grapalat" w:cs="Times New Roman"/>
          <w:color w:val="7B7E8A"/>
          <w:sz w:val="24"/>
          <w:szCs w:val="24"/>
        </w:rPr>
        <w:t>90 րոպե</w:t>
      </w:r>
    </w:p>
    <w:p w14:paraId="3FF69A12" w14:textId="77777777" w:rsidR="003242CB" w:rsidRPr="003242CB" w:rsidRDefault="003242CB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lastRenderedPageBreak/>
        <w:t>ԲՆԱԳԱՎԱՌՆԵՐ</w:t>
      </w:r>
    </w:p>
    <w:p w14:paraId="7281821F" w14:textId="77777777" w:rsidR="003242CB" w:rsidRPr="003242CB" w:rsidRDefault="003242CB" w:rsidP="003242CB">
      <w:pPr>
        <w:shd w:val="clear" w:color="auto" w:fill="FFFFFF"/>
        <w:spacing w:before="450" w:after="15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ԱՆՀՐԱԺԵՇՏ ԿՈՄՊԵՏԵՆՑԻԱՆԵՐ</w:t>
      </w:r>
    </w:p>
    <w:p w14:paraId="6D69DA71" w14:textId="77777777" w:rsidR="003242CB" w:rsidRPr="003242CB" w:rsidRDefault="007D4941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hyperlink r:id="rId7" w:tgtFrame="_blank" w:history="1">
        <w:r w:rsidR="003242CB" w:rsidRPr="003242CB">
          <w:rPr>
            <w:rFonts w:ascii="GHEA Grapalat" w:eastAsia="Times New Roman" w:hAnsi="GHEA Grapalat" w:cs="Times New Roman"/>
            <w:color w:val="7B7E8A"/>
            <w:sz w:val="24"/>
            <w:szCs w:val="24"/>
          </w:rPr>
          <w:t>Որոշումների կայացում</w:t>
        </w:r>
      </w:hyperlink>
    </w:p>
    <w:p w14:paraId="10EE1292" w14:textId="77777777" w:rsidR="003242CB" w:rsidRPr="003242CB" w:rsidRDefault="007D4941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hyperlink r:id="rId8" w:tgtFrame="_blank" w:history="1">
        <w:r w:rsidR="003242CB" w:rsidRPr="003242CB">
          <w:rPr>
            <w:rFonts w:ascii="GHEA Grapalat" w:eastAsia="Times New Roman" w:hAnsi="GHEA Grapalat" w:cs="Times New Roman"/>
            <w:color w:val="7B7E8A"/>
            <w:sz w:val="24"/>
            <w:szCs w:val="24"/>
          </w:rPr>
          <w:t>Բարեվարքություն</w:t>
        </w:r>
      </w:hyperlink>
    </w:p>
    <w:p w14:paraId="184B25B6" w14:textId="77777777" w:rsidR="003242CB" w:rsidRPr="003242CB" w:rsidRDefault="007D4941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hyperlink r:id="rId9" w:tgtFrame="_blank" w:history="1">
        <w:r w:rsidR="003242CB" w:rsidRPr="003242CB">
          <w:rPr>
            <w:rFonts w:ascii="GHEA Grapalat" w:eastAsia="Times New Roman" w:hAnsi="GHEA Grapalat" w:cs="Times New Roman"/>
            <w:color w:val="7B7E8A"/>
            <w:sz w:val="24"/>
            <w:szCs w:val="24"/>
          </w:rPr>
          <w:t>Աշխատակազմի կառավարում (կատարողականի կառավարում)</w:t>
        </w:r>
      </w:hyperlink>
    </w:p>
    <w:p w14:paraId="15F27336" w14:textId="77777777" w:rsidR="003242CB" w:rsidRPr="003242CB" w:rsidRDefault="007D4941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hyperlink r:id="rId10" w:tgtFrame="_blank" w:history="1">
        <w:r w:rsidR="003242CB" w:rsidRPr="003242CB">
          <w:rPr>
            <w:rFonts w:ascii="GHEA Grapalat" w:eastAsia="Times New Roman" w:hAnsi="GHEA Grapalat" w:cs="Times New Roman"/>
            <w:color w:val="7B7E8A"/>
            <w:sz w:val="24"/>
            <w:szCs w:val="24"/>
          </w:rPr>
          <w:t>Խնդրի լուծում</w:t>
        </w:r>
      </w:hyperlink>
    </w:p>
    <w:p w14:paraId="113AAC05" w14:textId="77777777" w:rsidR="003242CB" w:rsidRPr="003242CB" w:rsidRDefault="003242CB" w:rsidP="003242CB">
      <w:pPr>
        <w:shd w:val="clear" w:color="auto" w:fill="FFFFFF"/>
        <w:spacing w:before="450" w:after="15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ՄԱՍՆԱԳԻՏԱԿԱՆ</w:t>
      </w:r>
    </w:p>
    <w:p w14:paraId="12E607A6" w14:textId="77777777" w:rsidR="003242CB" w:rsidRPr="003242CB" w:rsidRDefault="007D4941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hyperlink r:id="rId11" w:tgtFrame="_blank" w:history="1">
        <w:r w:rsidR="003242CB" w:rsidRPr="003242CB">
          <w:rPr>
            <w:rFonts w:ascii="GHEA Grapalat" w:eastAsia="Times New Roman" w:hAnsi="GHEA Grapalat" w:cs="Times New Roman"/>
            <w:color w:val="7B7E8A"/>
            <w:sz w:val="24"/>
            <w:szCs w:val="24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14:paraId="1DC017E4" w14:textId="77777777" w:rsidR="003242CB" w:rsidRPr="003242CB" w:rsidRDefault="003242CB" w:rsidP="003242CB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color w:val="575962"/>
          <w:sz w:val="24"/>
          <w:szCs w:val="24"/>
        </w:rPr>
        <w:t>(բաժիններ՝ 1.1,1.2,1.3,1.5,2.2,2.3)</w:t>
      </w:r>
    </w:p>
    <w:p w14:paraId="6D613C39" w14:textId="77777777" w:rsidR="003242CB" w:rsidRPr="003242CB" w:rsidRDefault="007D4941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hyperlink r:id="rId12" w:anchor="p=2" w:tgtFrame="_blank" w:history="1">
        <w:r w:rsidR="003242CB" w:rsidRPr="003242CB">
          <w:rPr>
            <w:rFonts w:ascii="GHEA Grapalat" w:eastAsia="Times New Roman" w:hAnsi="GHEA Grapalat" w:cs="Times New Roman"/>
            <w:color w:val="7B7E8A"/>
            <w:sz w:val="24"/>
            <w:szCs w:val="24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14:paraId="465051F7" w14:textId="77777777" w:rsidR="003242CB" w:rsidRPr="003242CB" w:rsidRDefault="003242CB" w:rsidP="003242CB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color w:val="575962"/>
          <w:sz w:val="24"/>
          <w:szCs w:val="24"/>
        </w:rPr>
        <w:t>(բաժին 1.1, 1.2,2.1,)</w:t>
      </w:r>
    </w:p>
    <w:p w14:paraId="126542EE" w14:textId="77777777" w:rsidR="003242CB" w:rsidRPr="003242CB" w:rsidRDefault="007D4941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hyperlink r:id="rId13" w:tgtFrame="_blank" w:history="1">
        <w:r w:rsidR="003242CB" w:rsidRPr="003242CB">
          <w:rPr>
            <w:rFonts w:ascii="GHEA Grapalat" w:eastAsia="Times New Roman" w:hAnsi="GHEA Grapalat" w:cs="Times New Roman"/>
            <w:color w:val="7B7E8A"/>
            <w:sz w:val="24"/>
            <w:szCs w:val="24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14:paraId="51C561E7" w14:textId="77777777" w:rsidR="003242CB" w:rsidRPr="003242CB" w:rsidRDefault="003242CB" w:rsidP="003242CB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color w:val="575962"/>
          <w:sz w:val="24"/>
          <w:szCs w:val="24"/>
        </w:rPr>
        <w:t>(բաժին 1.2, 2.2, 2.3, 3.3)</w:t>
      </w:r>
    </w:p>
    <w:p w14:paraId="1C49B2A9" w14:textId="77777777" w:rsidR="003242CB" w:rsidRPr="003242CB" w:rsidRDefault="007D4941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hyperlink r:id="rId14" w:tgtFrame="_blank" w:history="1">
        <w:r w:rsidR="003242CB" w:rsidRPr="003242CB">
          <w:rPr>
            <w:rFonts w:ascii="GHEA Grapalat" w:eastAsia="Times New Roman" w:hAnsi="GHEA Grapalat" w:cs="Times New Roman"/>
            <w:color w:val="7B7E8A"/>
            <w:sz w:val="24"/>
            <w:szCs w:val="24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14:paraId="5257CBC5" w14:textId="77777777" w:rsidR="003242CB" w:rsidRPr="003242CB" w:rsidRDefault="003242CB" w:rsidP="003242CB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color w:val="575962"/>
          <w:sz w:val="24"/>
          <w:szCs w:val="24"/>
        </w:rPr>
        <w:t>(Գլուխ 1)</w:t>
      </w:r>
    </w:p>
    <w:p w14:paraId="0D311E42" w14:textId="77777777" w:rsidR="003242CB" w:rsidRPr="003242CB" w:rsidRDefault="007D4941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hyperlink r:id="rId15" w:tgtFrame="_blank" w:history="1">
        <w:r w:rsidR="003242CB" w:rsidRPr="003242CB">
          <w:rPr>
            <w:rFonts w:ascii="GHEA Grapalat" w:eastAsia="Times New Roman" w:hAnsi="GHEA Grapalat" w:cs="Times New Roman"/>
            <w:color w:val="7B7E8A"/>
            <w:sz w:val="24"/>
            <w:szCs w:val="24"/>
          </w:rPr>
          <w:t>«Անձը և պաշտոնը», ուսումնական ձեռնարկ, Մարինե Պետրոսյան, Արտաշես Ջավադյան, Դավիթ Ամիրյան, «Պետական ծառայություն» հրատարակչություն, Երևան 2013թ.,</w:t>
        </w:r>
      </w:hyperlink>
    </w:p>
    <w:p w14:paraId="30628DB7" w14:textId="77777777" w:rsidR="003242CB" w:rsidRPr="003242CB" w:rsidRDefault="003242CB" w:rsidP="003242CB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color w:val="575962"/>
          <w:sz w:val="24"/>
          <w:szCs w:val="24"/>
        </w:rPr>
        <w:t>(բաժին 1.1, էջ 12-13, էջ 2.1 էջ 19)</w:t>
      </w:r>
    </w:p>
    <w:p w14:paraId="4FE360C0" w14:textId="77777777" w:rsidR="003242CB" w:rsidRPr="003242CB" w:rsidRDefault="007D4941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hyperlink r:id="rId16" w:tgtFrame="_blank" w:history="1">
        <w:r w:rsidR="003242CB" w:rsidRPr="003242CB">
          <w:rPr>
            <w:rFonts w:ascii="GHEA Grapalat" w:eastAsia="Times New Roman" w:hAnsi="GHEA Grapalat" w:cs="Times New Roman"/>
            <w:color w:val="7B7E8A"/>
            <w:sz w:val="24"/>
            <w:szCs w:val="24"/>
          </w:rPr>
          <w:t>/27.6/ «Նորմատիվ իրավական ակտերի մասին» ՀՀ օրենք</w:t>
        </w:r>
      </w:hyperlink>
    </w:p>
    <w:p w14:paraId="61037339" w14:textId="77777777" w:rsidR="003242CB" w:rsidRPr="003242CB" w:rsidRDefault="003242CB" w:rsidP="003242CB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color w:val="575962"/>
          <w:sz w:val="24"/>
          <w:szCs w:val="24"/>
        </w:rPr>
        <w:t>(հոդվածներ՝ 2, 4, 13, 14, 19,20,21,30,34)</w:t>
      </w:r>
    </w:p>
    <w:p w14:paraId="5C684ADD" w14:textId="77777777" w:rsidR="003242CB" w:rsidRPr="003242CB" w:rsidRDefault="007D4941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hyperlink r:id="rId17" w:tgtFrame="_blank" w:history="1">
        <w:r w:rsidR="003242CB" w:rsidRPr="003242CB">
          <w:rPr>
            <w:rFonts w:ascii="GHEA Grapalat" w:eastAsia="Times New Roman" w:hAnsi="GHEA Grapalat" w:cs="Times New Roman"/>
            <w:color w:val="7B7E8A"/>
            <w:sz w:val="24"/>
            <w:szCs w:val="24"/>
          </w:rPr>
          <w:t>/27.6/ «Տեսչական մարմինների մասին» ՀՀ օրենք</w:t>
        </w:r>
      </w:hyperlink>
    </w:p>
    <w:p w14:paraId="280CF57A" w14:textId="77777777" w:rsidR="003242CB" w:rsidRPr="003242CB" w:rsidRDefault="003242CB" w:rsidP="003242CB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color w:val="575962"/>
          <w:sz w:val="24"/>
          <w:szCs w:val="24"/>
        </w:rPr>
        <w:t>(հոդվածներ՝ 3, 4, 5,6,7,8,11,12,13,15,17)</w:t>
      </w:r>
    </w:p>
    <w:p w14:paraId="14320019" w14:textId="77777777" w:rsidR="003242CB" w:rsidRPr="003242CB" w:rsidRDefault="007D4941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hyperlink r:id="rId18" w:tgtFrame="_blank" w:history="1">
        <w:r w:rsidR="003242CB" w:rsidRPr="003242CB">
          <w:rPr>
            <w:rFonts w:ascii="GHEA Grapalat" w:eastAsia="Times New Roman" w:hAnsi="GHEA Grapalat" w:cs="Times New Roman"/>
            <w:color w:val="7B7E8A"/>
            <w:sz w:val="24"/>
            <w:szCs w:val="24"/>
          </w:rPr>
          <w:t>/27.6/ «Վարչարարության հիմունքների և վարչական վարույթի մասին» ՀՀ օրենք</w:t>
        </w:r>
      </w:hyperlink>
    </w:p>
    <w:p w14:paraId="5D3A6A17" w14:textId="77777777" w:rsidR="003242CB" w:rsidRPr="003242CB" w:rsidRDefault="003242CB" w:rsidP="003242CB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color w:val="575962"/>
          <w:sz w:val="24"/>
          <w:szCs w:val="24"/>
        </w:rPr>
        <w:lastRenderedPageBreak/>
        <w:t>(հոդվածներ՝ 3, 20, 30,31,32,33,35,36,45, 46, 47,50,54,58,60, 66,)</w:t>
      </w:r>
    </w:p>
    <w:p w14:paraId="2504D83D" w14:textId="77777777" w:rsidR="003242CB" w:rsidRPr="003242CB" w:rsidRDefault="007D4941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hyperlink r:id="rId19" w:tgtFrame="_blank" w:history="1">
        <w:r w:rsidR="003242CB" w:rsidRPr="003242CB">
          <w:rPr>
            <w:rFonts w:ascii="GHEA Grapalat" w:eastAsia="Times New Roman" w:hAnsi="GHEA Grapalat" w:cs="Times New Roman"/>
            <w:color w:val="7B7E8A"/>
            <w:sz w:val="24"/>
            <w:szCs w:val="24"/>
          </w:rPr>
          <w:t>/27.6/ «Հայաստանի Հանրապետությունում ստուգումների կազմակերպման և անցկացման մասին» ՀՀ օրենք</w:t>
        </w:r>
      </w:hyperlink>
    </w:p>
    <w:p w14:paraId="45E85482" w14:textId="77777777" w:rsidR="003242CB" w:rsidRPr="003242CB" w:rsidRDefault="003242CB" w:rsidP="003242CB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color w:val="575962"/>
          <w:sz w:val="24"/>
          <w:szCs w:val="24"/>
        </w:rPr>
        <w:t>(հոդվածներ՝ 1,2.1, 3, 4,6)</w:t>
      </w:r>
    </w:p>
    <w:p w14:paraId="7CFEC97A" w14:textId="77777777" w:rsidR="003242CB" w:rsidRPr="003242CB" w:rsidRDefault="007D4941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hyperlink r:id="rId20" w:tgtFrame="_blank" w:history="1">
        <w:r w:rsidR="003242CB" w:rsidRPr="003242CB">
          <w:rPr>
            <w:rFonts w:ascii="GHEA Grapalat" w:eastAsia="Times New Roman" w:hAnsi="GHEA Grapalat" w:cs="Times New Roman"/>
            <w:color w:val="7B7E8A"/>
            <w:sz w:val="24"/>
            <w:szCs w:val="24"/>
          </w:rPr>
          <w:t>/27.6/ «Տեղեկատվության ազատության մասին» ՀՀ օրենք</w:t>
        </w:r>
      </w:hyperlink>
    </w:p>
    <w:p w14:paraId="55844DBF" w14:textId="77777777" w:rsidR="003242CB" w:rsidRPr="003242CB" w:rsidRDefault="003242CB" w:rsidP="003242CB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color w:val="575962"/>
          <w:sz w:val="24"/>
          <w:szCs w:val="24"/>
        </w:rPr>
        <w:t>(հոդվածներ՝ 3,5,6,8,9,10)</w:t>
      </w:r>
    </w:p>
    <w:p w14:paraId="4FA77F1D" w14:textId="77777777" w:rsidR="003242CB" w:rsidRPr="003242CB" w:rsidRDefault="007D4941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hyperlink r:id="rId21" w:tgtFrame="_blank" w:history="1">
        <w:r w:rsidR="003242CB" w:rsidRPr="003242CB">
          <w:rPr>
            <w:rFonts w:ascii="GHEA Grapalat" w:eastAsia="Times New Roman" w:hAnsi="GHEA Grapalat" w:cs="Times New Roman"/>
            <w:color w:val="7B7E8A"/>
            <w:sz w:val="24"/>
            <w:szCs w:val="24"/>
          </w:rPr>
          <w:t>/27.6/ «Փոստային կապի մասին» ՀՀ օրենք</w:t>
        </w:r>
      </w:hyperlink>
    </w:p>
    <w:p w14:paraId="67C4567F" w14:textId="77777777" w:rsidR="003242CB" w:rsidRPr="003242CB" w:rsidRDefault="003242CB" w:rsidP="003242CB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color w:val="575962"/>
          <w:sz w:val="24"/>
          <w:szCs w:val="24"/>
        </w:rPr>
        <w:t>(հոդվածներ՝ 3,5,8,13)</w:t>
      </w:r>
    </w:p>
    <w:p w14:paraId="7237339B" w14:textId="77777777" w:rsidR="003242CB" w:rsidRPr="003242CB" w:rsidRDefault="007D4941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hyperlink r:id="rId22" w:tgtFrame="_blank" w:history="1">
        <w:r w:rsidR="003242CB" w:rsidRPr="003242CB">
          <w:rPr>
            <w:rFonts w:ascii="GHEA Grapalat" w:eastAsia="Times New Roman" w:hAnsi="GHEA Grapalat" w:cs="Times New Roman"/>
            <w:color w:val="7B7E8A"/>
            <w:sz w:val="24"/>
            <w:szCs w:val="24"/>
          </w:rPr>
          <w:t>/27.6/ «Փաստաթղթերի հատուկ առաքման մասին» ՀՀ օրենք</w:t>
        </w:r>
      </w:hyperlink>
    </w:p>
    <w:p w14:paraId="4AC3A99C" w14:textId="77777777" w:rsidR="003242CB" w:rsidRPr="003242CB" w:rsidRDefault="003242CB" w:rsidP="003242CB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color w:val="575962"/>
          <w:sz w:val="24"/>
          <w:szCs w:val="24"/>
        </w:rPr>
        <w:t>(հոդվածներ՝ 3,4)</w:t>
      </w:r>
    </w:p>
    <w:p w14:paraId="4F4E9984" w14:textId="77777777" w:rsidR="003242CB" w:rsidRDefault="003242CB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ՀԱՐՑԱԶՐՈՒՅՑԻ ԱՆՑԿԱՑՄԱՆ ԱՄՍԱԹԻՎ</w:t>
      </w:r>
      <w:r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 xml:space="preserve"> </w:t>
      </w:r>
      <w:r w:rsidRPr="003242CB">
        <w:rPr>
          <w:rFonts w:ascii="GHEA Grapalat" w:eastAsia="Times New Roman" w:hAnsi="GHEA Grapalat" w:cs="Times New Roman"/>
          <w:color w:val="7B7E8A"/>
          <w:sz w:val="24"/>
          <w:szCs w:val="24"/>
        </w:rPr>
        <w:t>21-04-2021 11:00:00</w:t>
      </w:r>
      <w:r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r w:rsidRPr="003242CB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ՀԱՐՑԱԶՐՈՒՅՑԻ ԱՆՑԿԱՑՄԱՆ ՎԱՅՐ</w:t>
      </w:r>
      <w:r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 xml:space="preserve"> </w:t>
      </w:r>
      <w:r w:rsidRPr="003242CB">
        <w:rPr>
          <w:rFonts w:ascii="GHEA Grapalat" w:eastAsia="Times New Roman" w:hAnsi="GHEA Grapalat" w:cs="Times New Roman"/>
          <w:color w:val="7B7E8A"/>
          <w:sz w:val="24"/>
          <w:szCs w:val="24"/>
        </w:rPr>
        <w:t>ք. Երևան, Հանրապետության հրապարակ, Կառավարական տուն 1</w:t>
      </w:r>
    </w:p>
    <w:p w14:paraId="1564409C" w14:textId="77777777" w:rsidR="003242CB" w:rsidRDefault="003242CB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ՀԱՐՑԱԶՐՈՒՅՑԻ ԱՆՑԿԱՑՄԱՆ ՁԵՒԱՉԱՓ</w:t>
      </w:r>
      <w:r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 xml:space="preserve"> </w:t>
      </w:r>
      <w:r w:rsidRPr="003242CB">
        <w:rPr>
          <w:rFonts w:ascii="GHEA Grapalat" w:eastAsia="Times New Roman" w:hAnsi="GHEA Grapalat" w:cs="Times New Roman"/>
          <w:color w:val="575962"/>
          <w:sz w:val="24"/>
          <w:szCs w:val="24"/>
        </w:rPr>
        <w:t>Հարցարան</w:t>
      </w:r>
    </w:p>
    <w:p w14:paraId="420F6A7A" w14:textId="77777777" w:rsidR="003242CB" w:rsidRDefault="003242CB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ՀԻՄՆԱԿԱՆ ԱՇԽԱՏԱՎԱՐՁԻ ՉԱՓ</w:t>
      </w:r>
      <w:r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 xml:space="preserve"> </w:t>
      </w:r>
      <w:r w:rsidRPr="003242CB">
        <w:rPr>
          <w:rFonts w:ascii="GHEA Grapalat" w:eastAsia="Times New Roman" w:hAnsi="GHEA Grapalat" w:cs="Times New Roman"/>
          <w:color w:val="7B7E8A"/>
          <w:sz w:val="24"/>
          <w:szCs w:val="24"/>
        </w:rPr>
        <w:t>212 309</w:t>
      </w:r>
    </w:p>
    <w:p w14:paraId="6474A0EF" w14:textId="77777777" w:rsidR="003242CB" w:rsidRPr="003242CB" w:rsidRDefault="003242CB" w:rsidP="003242C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ԱՆՁՆԱԿԱՆ ՈՐԱԿՆԵՐ</w:t>
      </w:r>
    </w:p>
    <w:p w14:paraId="694EF020" w14:textId="77777777" w:rsidR="003242CB" w:rsidRPr="003242CB" w:rsidRDefault="003242CB" w:rsidP="003242CB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Նշված</w:t>
      </w:r>
      <w:r w:rsidRPr="003242CB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պաշտոնին</w:t>
      </w:r>
      <w:r w:rsidRPr="003242CB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հավակնող</w:t>
      </w:r>
      <w:r w:rsidRPr="003242CB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անձը</w:t>
      </w:r>
      <w:r w:rsidRPr="003242CB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պետք</w:t>
      </w:r>
      <w:r w:rsidRPr="003242CB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է</w:t>
      </w:r>
      <w:r w:rsidRPr="003242CB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լինի</w:t>
      </w:r>
      <w:r w:rsidRPr="003242CB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բարեկիրթ</w:t>
      </w:r>
      <w:r w:rsidRPr="003242CB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,</w:t>
      </w:r>
      <w:r w:rsidRPr="003242CB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պարտաճանաչ</w:t>
      </w:r>
      <w:r w:rsidRPr="003242CB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,</w:t>
      </w:r>
      <w:r w:rsidRPr="003242CB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հավասարակշռված</w:t>
      </w:r>
      <w:r w:rsidRPr="003242CB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,</w:t>
      </w:r>
      <w:r w:rsidRPr="003242CB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գործնական</w:t>
      </w:r>
      <w:r w:rsidRPr="003242CB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,</w:t>
      </w:r>
      <w:r w:rsidRPr="003242CB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ունենա</w:t>
      </w:r>
      <w:r w:rsidRPr="003242CB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նախաձեռնողականություն</w:t>
      </w:r>
      <w:r w:rsidRPr="003242CB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և</w:t>
      </w:r>
      <w:r w:rsidRPr="003242CB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պատասխանատվության</w:t>
      </w:r>
      <w:r w:rsidRPr="003242CB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3242CB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զգացում</w:t>
      </w:r>
      <w:r w:rsidRPr="003242CB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:</w:t>
      </w:r>
    </w:p>
    <w:p w14:paraId="145EECC5" w14:textId="77777777" w:rsidR="003242CB" w:rsidRDefault="003242CB" w:rsidP="003242CB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ԷԼԵԿՏՐՈՆԱՅԻՆ ՀԱՍՑԵ</w:t>
      </w:r>
      <w:r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 xml:space="preserve"> </w:t>
      </w:r>
      <w:hyperlink r:id="rId23" w:history="1">
        <w:r w:rsidRPr="0057142E">
          <w:rPr>
            <w:rStyle w:val="Hyperlink"/>
            <w:rFonts w:ascii="GHEA Grapalat" w:eastAsia="Times New Roman" w:hAnsi="GHEA Grapalat" w:cs="Times New Roman"/>
            <w:sz w:val="24"/>
            <w:szCs w:val="24"/>
          </w:rPr>
          <w:t>melanya.khupelyan@gov.am</w:t>
        </w:r>
      </w:hyperlink>
      <w:r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</w:p>
    <w:p w14:paraId="18ADFFAF" w14:textId="77777777" w:rsidR="003242CB" w:rsidRDefault="003242CB" w:rsidP="003242CB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ՀԱՍՑԵ</w:t>
      </w:r>
      <w:r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 xml:space="preserve"> </w:t>
      </w:r>
      <w:r w:rsidRPr="003242CB">
        <w:rPr>
          <w:rFonts w:ascii="GHEA Grapalat" w:eastAsia="Times New Roman" w:hAnsi="GHEA Grapalat" w:cs="Times New Roman"/>
          <w:color w:val="7B7E8A"/>
          <w:sz w:val="24"/>
          <w:szCs w:val="24"/>
        </w:rPr>
        <w:t>ք. Երևան, Արմենակ Արմենակյան փող., 129 շենք</w:t>
      </w:r>
      <w:r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</w:p>
    <w:p w14:paraId="6636A64D" w14:textId="77777777" w:rsidR="003242CB" w:rsidRDefault="003242CB" w:rsidP="003242CB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ՀԵՌԱԽՈՍԱՀԱՄԱՐ</w:t>
      </w:r>
      <w:r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 xml:space="preserve"> </w:t>
      </w:r>
      <w:r w:rsidRPr="003242CB">
        <w:rPr>
          <w:rFonts w:ascii="GHEA Grapalat" w:eastAsia="Times New Roman" w:hAnsi="GHEA Grapalat" w:cs="Times New Roman"/>
          <w:color w:val="7B7E8A"/>
          <w:sz w:val="24"/>
          <w:szCs w:val="24"/>
        </w:rPr>
        <w:t>+37410-51-56-22</w:t>
      </w:r>
      <w:r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</w:p>
    <w:p w14:paraId="5996CDFC" w14:textId="77777777" w:rsidR="003242CB" w:rsidRPr="003242CB" w:rsidRDefault="003242CB" w:rsidP="003242CB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r w:rsidRPr="003242CB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ՀՐԱՊԱՐԱԿՄԱՆ ԱՄՍԱԹԻՎ</w:t>
      </w:r>
      <w:r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 xml:space="preserve"> </w:t>
      </w:r>
      <w:r w:rsidRPr="003242CB">
        <w:rPr>
          <w:rFonts w:ascii="GHEA Grapalat" w:eastAsia="Times New Roman" w:hAnsi="GHEA Grapalat" w:cs="Times New Roman"/>
          <w:color w:val="7B7E8A"/>
          <w:sz w:val="24"/>
          <w:szCs w:val="24"/>
        </w:rPr>
        <w:t>10-03-2021</w:t>
      </w:r>
    </w:p>
    <w:p w14:paraId="0969199D" w14:textId="77777777" w:rsidR="00607D24" w:rsidRPr="003242CB" w:rsidRDefault="00607D24">
      <w:pPr>
        <w:rPr>
          <w:rFonts w:ascii="GHEA Grapalat" w:hAnsi="GHEA Grapalat"/>
          <w:sz w:val="24"/>
          <w:szCs w:val="24"/>
        </w:rPr>
      </w:pPr>
    </w:p>
    <w:sectPr w:rsidR="00607D24" w:rsidRPr="0032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CB"/>
    <w:rsid w:val="003242CB"/>
    <w:rsid w:val="00607D24"/>
    <w:rsid w:val="00781F9A"/>
    <w:rsid w:val="007D4941"/>
    <w:rsid w:val="00A60EC9"/>
    <w:rsid w:val="00B5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00E6"/>
  <w15:chartTrackingRefBased/>
  <w15:docId w15:val="{D861B2C1-D1E9-490C-A02C-62820776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4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4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2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42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242CB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3242CB"/>
  </w:style>
  <w:style w:type="character" w:customStyle="1" w:styleId="m-list-searchresult-item">
    <w:name w:val="m-list-search__result-item"/>
    <w:basedOn w:val="DefaultParagraphFont"/>
    <w:rsid w:val="003242CB"/>
  </w:style>
  <w:style w:type="character" w:customStyle="1" w:styleId="m-list-searchresult-item-text">
    <w:name w:val="m-list-search__result-item-text"/>
    <w:basedOn w:val="DefaultParagraphFont"/>
    <w:rsid w:val="003242CB"/>
  </w:style>
  <w:style w:type="paragraph" w:customStyle="1" w:styleId="m-list-searchresult-category1">
    <w:name w:val="m-list-search__result-category1"/>
    <w:basedOn w:val="Normal"/>
    <w:rsid w:val="0032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32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0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6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92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8480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://ijevanlib.ysu.am/vichakagrutyan_yndhanur_tesutyun/" TargetMode="External"/><Relationship Id="rId18" Type="http://schemas.openxmlformats.org/officeDocument/2006/relationships/hyperlink" Target="http://www.arlis.am/DocumentView.aspx?DocID=1449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68622" TargetMode="External"/><Relationship Id="rId7" Type="http://schemas.openxmlformats.org/officeDocument/2006/relationships/hyperlink" Target="https://www.gov.am/u_files/file/Haytararutyunner/7.pdf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://www.arlis.am/DocumentView.aspx?DocID=13706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42147" TargetMode="External"/><Relationship Id="rId20" Type="http://schemas.openxmlformats.org/officeDocument/2006/relationships/hyperlink" Target="https://www.arlis.am/DocumentView.aspx?DocID=1372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://fliphtml5.com/fumf/egd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hlib.am/wp-content/uploads/2021/03/Zevanmus.pdf" TargetMode="External"/><Relationship Id="rId15" Type="http://schemas.openxmlformats.org/officeDocument/2006/relationships/hyperlink" Target="https://www.hlib.am/wp-content/uploads/2020/10/Andzy-ev-Pashtony.pdf" TargetMode="External"/><Relationship Id="rId23" Type="http://schemas.openxmlformats.org/officeDocument/2006/relationships/hyperlink" Target="mailto:melanya.khupelyan@gov.am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://www.arlis.am/DocumentView.aspx?DocID=145087" TargetMode="External"/><Relationship Id="rId4" Type="http://schemas.openxmlformats.org/officeDocument/2006/relationships/hyperlink" Target="https://www.hlib.am/wp-content/uploads/2021/03/66-27.6-&#1346;5-3.docx" TargetMode="External"/><Relationship Id="rId9" Type="http://schemas.openxmlformats.org/officeDocument/2006/relationships/hyperlink" Target="https://www.gov.am/u_files/file/Haytararutyunner/1.pdf" TargetMode="External"/><Relationship Id="rId14" Type="http://schemas.openxmlformats.org/officeDocument/2006/relationships/hyperlink" Target="http://ijevanlib.ysu.am/gabrielyan_gravor_xosq/" TargetMode="External"/><Relationship Id="rId22" Type="http://schemas.openxmlformats.org/officeDocument/2006/relationships/hyperlink" Target="https://www.arlis.am/DocumentView.aspx?DocID=3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5</cp:revision>
  <dcterms:created xsi:type="dcterms:W3CDTF">2021-03-10T10:13:00Z</dcterms:created>
  <dcterms:modified xsi:type="dcterms:W3CDTF">2021-03-10T12:20:00Z</dcterms:modified>
</cp:coreProperties>
</file>