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89" w:rsidRPr="00AA3093" w:rsidRDefault="00B76F89" w:rsidP="00B76F89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 xml:space="preserve">ՍԱՆԻՏԱՐԱՀԻԳԻԵՆԻԿ </w:t>
      </w:r>
      <w:r w:rsidRPr="00F85FC6">
        <w:rPr>
          <w:rFonts w:ascii="GHEA Grapalat" w:hAnsi="GHEA Grapalat" w:cs="Sylfaen"/>
          <w:b/>
          <w:szCs w:val="22"/>
          <w:lang w:val="hy-AM"/>
        </w:rPr>
        <w:t>ԵՎ</w:t>
      </w:r>
      <w:r w:rsidRPr="00AA3093">
        <w:rPr>
          <w:rFonts w:ascii="GHEA Grapalat" w:hAnsi="GHEA Grapalat" w:cs="Sylfaen"/>
          <w:b/>
          <w:szCs w:val="22"/>
          <w:lang w:val="hy-AM"/>
        </w:rPr>
        <w:t xml:space="preserve"> ՀԱԿԱՀԱՄԱՃԱՐԱԿԱՅԻՆ ԲՆԱԳԱՎԱՌՈՒՄ ՌԻՍԿԻ ՎՐԱ ՀԻՄՆՎԱԾ ՍՏՈՒԳՈՒՄՆԵՐԻ ՍՏՈՒԳԱԹԵՐԹ</w:t>
      </w:r>
    </w:p>
    <w:p w:rsidR="00333EF3" w:rsidRDefault="00333EF3" w:rsidP="00B76F89">
      <w:pPr>
        <w:jc w:val="center"/>
        <w:rPr>
          <w:rFonts w:ascii="GHEA Grapalat" w:hAnsi="GHEA Grapalat" w:cs="Sylfaen"/>
          <w:b/>
          <w:lang w:val="hy-AM"/>
        </w:rPr>
      </w:pPr>
    </w:p>
    <w:p w:rsidR="00B76F89" w:rsidRPr="00B76F89" w:rsidRDefault="00B76F89" w:rsidP="00B76F89">
      <w:pPr>
        <w:jc w:val="center"/>
        <w:rPr>
          <w:rFonts w:ascii="GHEA Grapalat" w:hAnsi="GHEA Grapalat" w:cs="Sylfaen"/>
          <w:b/>
          <w:lang w:val="hy-AM"/>
        </w:rPr>
      </w:pPr>
      <w:r w:rsidRPr="00B76F89">
        <w:rPr>
          <w:rFonts w:ascii="GHEA Grapalat" w:hAnsi="GHEA Grapalat" w:cs="Sylfaen"/>
          <w:b/>
          <w:lang w:val="hy-AM"/>
        </w:rPr>
        <w:t>ՀԱՅԱՍՏԱՆԻ ՀԱՆՐԱՊԵՏՈՒԹՅԱՆ</w:t>
      </w:r>
    </w:p>
    <w:p w:rsidR="00B76F89" w:rsidRPr="00B76F89" w:rsidRDefault="00B76F89" w:rsidP="00B76F89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B76F89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:rsidR="00B76F89" w:rsidRPr="00B76F89" w:rsidRDefault="00B76F89" w:rsidP="00B76F89">
      <w:pPr>
        <w:jc w:val="center"/>
        <w:rPr>
          <w:rFonts w:ascii="GHEA Grapalat" w:hAnsi="GHEA Grapalat" w:cs="Sylfaen"/>
          <w:b/>
          <w:bCs/>
          <w:sz w:val="16"/>
          <w:lang w:val="hy-AM"/>
        </w:rPr>
      </w:pPr>
    </w:p>
    <w:p w:rsidR="00B76F89" w:rsidRPr="00B76F89" w:rsidRDefault="00B76F89" w:rsidP="00B76F89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7509A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B76F89">
        <w:rPr>
          <w:rFonts w:ascii="GHEA Grapalat" w:hAnsi="GHEA Grapalat"/>
          <w:b/>
          <w:bCs/>
          <w:color w:val="000000"/>
          <w:lang w:val="hy-AM"/>
        </w:rPr>
        <w:t>1.3</w:t>
      </w:r>
    </w:p>
    <w:p w:rsidR="00B76F89" w:rsidRDefault="00B76F89" w:rsidP="00B76F89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bookmarkStart w:id="0" w:name="_GoBack"/>
      <w:r w:rsidRPr="00B76F89">
        <w:rPr>
          <w:rFonts w:ascii="GHEA Grapalat" w:hAnsi="GHEA Grapalat"/>
          <w:b/>
          <w:bCs/>
          <w:color w:val="000000"/>
          <w:lang w:val="hy-AM"/>
        </w:rPr>
        <w:t>Ս</w:t>
      </w:r>
      <w:r w:rsidRPr="007509A6">
        <w:rPr>
          <w:rFonts w:ascii="GHEA Grapalat" w:hAnsi="GHEA Grapalat"/>
          <w:b/>
          <w:bCs/>
          <w:color w:val="000000"/>
          <w:lang w:val="hy-AM"/>
        </w:rPr>
        <w:t>տոմատոլոգիական պրակտիկա</w:t>
      </w:r>
      <w:r>
        <w:rPr>
          <w:rFonts w:ascii="GHEA Grapalat" w:hAnsi="GHEA Grapalat"/>
          <w:b/>
          <w:bCs/>
          <w:color w:val="000000"/>
          <w:lang w:val="hy-AM"/>
        </w:rPr>
        <w:t xml:space="preserve">յի </w:t>
      </w:r>
    </w:p>
    <w:p w:rsidR="00B76F89" w:rsidRPr="007509A6" w:rsidRDefault="00B76F89" w:rsidP="00B76F89">
      <w:pPr>
        <w:jc w:val="center"/>
        <w:rPr>
          <w:rFonts w:ascii="GHEA Grapalat" w:hAnsi="GHEA Grapalat" w:cs="Sylfaen"/>
          <w:b/>
          <w:lang w:val="hy-AM"/>
        </w:rPr>
      </w:pPr>
      <w:r w:rsidRPr="00E93930">
        <w:rPr>
          <w:rFonts w:ascii="GHEA Grapalat" w:hAnsi="GHEA Grapalat"/>
          <w:b/>
          <w:bCs/>
          <w:color w:val="000000"/>
          <w:lang w:val="hy-AM"/>
        </w:rPr>
        <w:t>սանիտարահիգիենիկ</w:t>
      </w:r>
      <w:r>
        <w:rPr>
          <w:rFonts w:ascii="GHEA Grapalat" w:hAnsi="GHEA Grapalat"/>
          <w:b/>
          <w:bCs/>
          <w:color w:val="000000"/>
          <w:lang w:val="hy-AM"/>
        </w:rPr>
        <w:t xml:space="preserve"> և հակահամաճարակային բնագավառի վերահսկողություն</w:t>
      </w:r>
    </w:p>
    <w:bookmarkEnd w:id="0"/>
    <w:p w:rsidR="00B76F89" w:rsidRPr="007509A6" w:rsidRDefault="00B76F89" w:rsidP="00B76F89">
      <w:pPr>
        <w:jc w:val="center"/>
        <w:rPr>
          <w:rFonts w:ascii="GHEA Grapalat" w:hAnsi="GHEA Grapalat" w:cs="Arial Armenian"/>
          <w:b/>
          <w:lang w:val="hy-AM"/>
        </w:rPr>
      </w:pPr>
      <w:r w:rsidRPr="007509A6">
        <w:rPr>
          <w:rFonts w:ascii="GHEA Grapalat" w:hAnsi="GHEA Grapalat" w:cs="Sylfaen"/>
          <w:b/>
          <w:lang w:val="hy-AM"/>
        </w:rPr>
        <w:t>(ՏԳՏԴ ԾԱԾԿԱԳԻՐ՝ Q 86.2</w:t>
      </w:r>
      <w:r w:rsidRPr="00424EDC">
        <w:rPr>
          <w:rFonts w:ascii="GHEA Grapalat" w:hAnsi="GHEA Grapalat" w:cs="Sylfaen"/>
          <w:b/>
          <w:lang w:val="hy-AM"/>
        </w:rPr>
        <w:t>3</w:t>
      </w:r>
      <w:r w:rsidRPr="007509A6">
        <w:rPr>
          <w:rFonts w:ascii="GHEA Grapalat" w:hAnsi="GHEA Grapalat" w:cs="Arial Armenian"/>
          <w:b/>
          <w:lang w:val="hy-AM"/>
        </w:rPr>
        <w:t>)</w:t>
      </w:r>
    </w:p>
    <w:p w:rsidR="00B76F89" w:rsidRPr="007509A6" w:rsidRDefault="00B76F89" w:rsidP="00B76F89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7509A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B76F89" w:rsidRDefault="00B76F89" w:rsidP="00B76F89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:rsidR="00B76F89" w:rsidRPr="00F766C6" w:rsidRDefault="00B76F89" w:rsidP="00B76F89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:rsidR="00B76F89" w:rsidRPr="00F766C6" w:rsidRDefault="00B76F89" w:rsidP="00B76F89">
      <w:pPr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 xml:space="preserve">______________________________________    </w:t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              _______________________________________________</w:t>
      </w:r>
      <w:r w:rsidRPr="00F766C6">
        <w:rPr>
          <w:rFonts w:ascii="GHEA Grapalat" w:hAnsi="GHEA Grapalat" w:cs="Sylfaen"/>
          <w:lang w:val="de-DE"/>
        </w:rPr>
        <w:t xml:space="preserve">               </w:t>
      </w:r>
    </w:p>
    <w:p w:rsidR="00B76F89" w:rsidRPr="00F766C6" w:rsidRDefault="00B76F89" w:rsidP="00B76F89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</w:rPr>
        <w:t>ԱԱՏՄ</w:t>
      </w:r>
      <w:r w:rsidRPr="00F766C6">
        <w:rPr>
          <w:rFonts w:ascii="GHEA Grapalat" w:hAnsi="GHEA Grapalat" w:cs="Sylfaen"/>
          <w:lang w:val="de-DE"/>
        </w:rPr>
        <w:t>-</w:t>
      </w:r>
      <w:r w:rsidRPr="00F766C6">
        <w:rPr>
          <w:rFonts w:ascii="GHEA Grapalat" w:hAnsi="GHEA Grapalat" w:cs="Sylfaen"/>
        </w:rPr>
        <w:t>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ծառայողի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</w:rPr>
        <w:t>պաշտոնը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           </w:t>
      </w:r>
      <w:r w:rsidRPr="00F766C6">
        <w:rPr>
          <w:rFonts w:ascii="GHEA Grapalat" w:hAnsi="GHEA Grapalat" w:cs="Sylfaen"/>
        </w:rPr>
        <w:t>ազգանունը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հայրանունը</w:t>
      </w:r>
    </w:p>
    <w:p w:rsidR="00B76F89" w:rsidRPr="00F766C6" w:rsidRDefault="00B76F89" w:rsidP="00B76F89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 xml:space="preserve">____________________________________   </w:t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             _______________________________________________ </w:t>
      </w:r>
      <w:r w:rsidRPr="00F766C6">
        <w:rPr>
          <w:rFonts w:ascii="GHEA Grapalat" w:hAnsi="GHEA Grapalat" w:cs="Sylfaen"/>
          <w:lang w:val="de-DE"/>
        </w:rPr>
        <w:t xml:space="preserve">               </w:t>
      </w:r>
    </w:p>
    <w:p w:rsidR="00B76F89" w:rsidRPr="00F766C6" w:rsidRDefault="00B76F89" w:rsidP="00B76F89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</w:rPr>
        <w:t>ԱԱՏՄ</w:t>
      </w:r>
      <w:r w:rsidRPr="00F766C6">
        <w:rPr>
          <w:rFonts w:ascii="GHEA Grapalat" w:hAnsi="GHEA Grapalat" w:cs="Sylfaen"/>
          <w:lang w:val="de-DE"/>
        </w:rPr>
        <w:t>-</w:t>
      </w:r>
      <w:r w:rsidRPr="00F766C6">
        <w:rPr>
          <w:rFonts w:ascii="GHEA Grapalat" w:hAnsi="GHEA Grapalat" w:cs="Sylfaen"/>
        </w:rPr>
        <w:t>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ծառայողի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պաշտոնը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</w:t>
      </w:r>
      <w:r w:rsidRPr="00F766C6">
        <w:rPr>
          <w:rFonts w:ascii="GHEA Grapalat" w:hAnsi="GHEA Grapalat" w:cs="Sylfaen"/>
          <w:lang w:val="de-DE"/>
        </w:rPr>
        <w:tab/>
        <w:t xml:space="preserve">                 </w:t>
      </w:r>
      <w:r w:rsidRPr="00F766C6">
        <w:rPr>
          <w:rFonts w:ascii="GHEA Grapalat" w:hAnsi="GHEA Grapalat" w:cs="Sylfaen"/>
        </w:rPr>
        <w:t>ազգանունը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հայրանունը</w:t>
      </w:r>
    </w:p>
    <w:p w:rsidR="00B76F89" w:rsidRPr="007509A6" w:rsidRDefault="00B76F89" w:rsidP="00B76F89">
      <w:pPr>
        <w:ind w:left="612" w:hanging="612"/>
        <w:jc w:val="both"/>
        <w:rPr>
          <w:rFonts w:ascii="GHEA Grapalat" w:hAnsi="GHEA Grapalat" w:cs="Sylfaen"/>
          <w:lang w:val="de-DE"/>
        </w:rPr>
      </w:pPr>
    </w:p>
    <w:p w:rsidR="00B76F89" w:rsidRPr="007509A6" w:rsidRDefault="00B76F89" w:rsidP="00B76F89">
      <w:pPr>
        <w:rPr>
          <w:rFonts w:ascii="GHEA Grapalat" w:eastAsia="Arial Unicode MS" w:hAnsi="GHEA Grapalat" w:cs="Arial Unicode MS"/>
          <w:u w:val="single"/>
          <w:lang w:val="de-DE"/>
        </w:rPr>
      </w:pPr>
      <w:r w:rsidRPr="007509A6">
        <w:rPr>
          <w:rFonts w:ascii="GHEA Grapalat" w:eastAsia="Arial Unicode MS" w:hAnsi="GHEA Grapalat" w:cs="Arial Unicode MS"/>
        </w:rPr>
        <w:t>Ստուգման</w:t>
      </w:r>
      <w:r w:rsidRPr="00424EDC">
        <w:rPr>
          <w:rFonts w:ascii="GHEA Grapalat" w:eastAsia="Arial Unicode MS" w:hAnsi="GHEA Grapalat" w:cs="Arial Unicode MS"/>
          <w:lang w:val="de-DE"/>
        </w:rPr>
        <w:t xml:space="preserve"> </w:t>
      </w:r>
      <w:r w:rsidRPr="007509A6">
        <w:rPr>
          <w:rFonts w:ascii="GHEA Grapalat" w:eastAsia="Arial Unicode MS" w:hAnsi="GHEA Grapalat" w:cs="Arial Unicode MS"/>
        </w:rPr>
        <w:t>սկիզբը</w:t>
      </w:r>
      <w:r w:rsidRPr="007509A6">
        <w:rPr>
          <w:rFonts w:ascii="GHEA Grapalat" w:eastAsia="Arial Unicode MS" w:hAnsi="GHEA Grapalat" w:cs="Arial Unicode MS"/>
          <w:lang w:val="de-DE"/>
        </w:rPr>
        <w:t xml:space="preserve"> (</w:t>
      </w:r>
      <w:r w:rsidRPr="007509A6">
        <w:rPr>
          <w:rFonts w:ascii="GHEA Grapalat" w:eastAsia="Arial Unicode MS" w:hAnsi="GHEA Grapalat" w:cs="Arial Unicode MS"/>
        </w:rPr>
        <w:t>ամսաթիվը</w:t>
      </w:r>
      <w:r w:rsidRPr="007509A6">
        <w:rPr>
          <w:rFonts w:ascii="GHEA Grapalat" w:eastAsia="Arial Unicode MS" w:hAnsi="GHEA Grapalat" w:cs="Arial Unicode MS"/>
          <w:lang w:val="de-DE"/>
        </w:rPr>
        <w:t>)` __20__</w:t>
      </w:r>
      <w:r w:rsidRPr="007509A6">
        <w:rPr>
          <w:rFonts w:ascii="GHEA Grapalat" w:eastAsia="Arial Unicode MS" w:hAnsi="GHEA Grapalat" w:cs="Arial Unicode MS"/>
        </w:rPr>
        <w:t>թ</w:t>
      </w:r>
      <w:r w:rsidRPr="007509A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7509A6">
        <w:rPr>
          <w:rFonts w:ascii="GHEA Grapalat" w:eastAsia="Arial Unicode MS" w:hAnsi="GHEA Grapalat" w:cs="Arial Unicode MS"/>
        </w:rPr>
        <w:t>ավարտը</w:t>
      </w:r>
      <w:r w:rsidRPr="007509A6">
        <w:rPr>
          <w:rFonts w:ascii="GHEA Grapalat" w:eastAsia="Arial Unicode MS" w:hAnsi="GHEA Grapalat" w:cs="Arial Unicode MS"/>
          <w:lang w:val="de-DE"/>
        </w:rPr>
        <w:t>`</w:t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7509A6">
        <w:rPr>
          <w:rFonts w:ascii="GHEA Grapalat" w:eastAsia="Arial Unicode MS" w:hAnsi="GHEA Grapalat" w:cs="Arial Unicode MS"/>
          <w:u w:val="single"/>
        </w:rPr>
        <w:t>թ</w:t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B76F89" w:rsidRPr="007509A6" w:rsidRDefault="00B76F89" w:rsidP="00B76F89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:rsidR="00B76F89" w:rsidRPr="007509A6" w:rsidRDefault="00B76F89" w:rsidP="00B76F89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7509A6">
        <w:rPr>
          <w:rFonts w:ascii="GHEA Grapalat" w:eastAsia="Arial Unicode MS" w:hAnsi="GHEA Grapalat" w:cs="Arial Unicode MS"/>
        </w:rPr>
        <w:t>____________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</w:p>
    <w:p w:rsidR="00B76F89" w:rsidRPr="007509A6" w:rsidRDefault="00B76F89" w:rsidP="00B76F89">
      <w:pPr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անվանումը, </w:t>
      </w:r>
    </w:p>
    <w:p w:rsidR="00B76F89" w:rsidRPr="007509A6" w:rsidRDefault="00B76F89" w:rsidP="00B76F89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76F89" w:rsidRPr="007509A6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</w:tr>
    </w:tbl>
    <w:p w:rsidR="00B76F89" w:rsidRPr="007509A6" w:rsidRDefault="00B76F89" w:rsidP="00B76F89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7509A6">
        <w:rPr>
          <w:rFonts w:ascii="GHEA Grapalat" w:hAnsi="GHEA Grapalat" w:cs="Sylfaen"/>
          <w:b/>
        </w:rPr>
        <w:t>Հ Վ Հ Հ</w:t>
      </w:r>
    </w:p>
    <w:p w:rsidR="00B76F89" w:rsidRPr="007509A6" w:rsidRDefault="00B76F89" w:rsidP="00B76F89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B76F89" w:rsidRPr="007509A6" w:rsidRDefault="00B76F89" w:rsidP="00B76F89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:rsidR="00B76F89" w:rsidRPr="007509A6" w:rsidRDefault="00B76F89" w:rsidP="00B76F89">
      <w:pPr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B76F89" w:rsidRPr="007509A6" w:rsidRDefault="00B76F89" w:rsidP="00B76F89">
      <w:pPr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7509A6">
        <w:rPr>
          <w:rFonts w:ascii="GHEA Grapalat" w:hAnsi="GHEA Grapalat" w:cs="Sylfaen"/>
        </w:rPr>
        <w:tab/>
      </w:r>
      <w:r w:rsidRPr="007509A6">
        <w:rPr>
          <w:rFonts w:ascii="GHEA Grapalat" w:hAnsi="GHEA Grapalat" w:cs="Sylfaen"/>
        </w:rPr>
        <w:tab/>
        <w:t xml:space="preserve">  (հեռախոսահամարը)</w:t>
      </w:r>
    </w:p>
    <w:p w:rsidR="00B76F89" w:rsidRPr="007509A6" w:rsidRDefault="00B76F89" w:rsidP="00B76F89">
      <w:pPr>
        <w:jc w:val="both"/>
        <w:rPr>
          <w:rFonts w:ascii="GHEA Grapalat" w:eastAsia="Arial Unicode MS" w:hAnsi="GHEA Grapalat" w:cs="Arial Unicode MS"/>
        </w:rPr>
      </w:pPr>
    </w:p>
    <w:p w:rsidR="00B76F89" w:rsidRPr="007509A6" w:rsidRDefault="00B76F89" w:rsidP="00B76F89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B76F89" w:rsidRPr="007509A6" w:rsidRDefault="00B76F89" w:rsidP="00B76F89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7509A6">
        <w:rPr>
          <w:rFonts w:ascii="GHEA Grapalat" w:hAnsi="GHEA Grapalat" w:cs="Sylfaen"/>
        </w:rPr>
        <w:tab/>
      </w:r>
      <w:r w:rsidRPr="007509A6">
        <w:rPr>
          <w:rFonts w:ascii="GHEA Grapalat" w:hAnsi="GHEA Grapalat" w:cs="Sylfaen"/>
        </w:rPr>
        <w:tab/>
        <w:t xml:space="preserve">   (հեռախոսահամարը)</w:t>
      </w:r>
    </w:p>
    <w:p w:rsidR="00B76F89" w:rsidRPr="007509A6" w:rsidRDefault="00B76F89" w:rsidP="00B76F89">
      <w:pPr>
        <w:ind w:left="432" w:hanging="432"/>
        <w:jc w:val="both"/>
        <w:rPr>
          <w:rFonts w:ascii="GHEA Grapalat" w:hAnsi="GHEA Grapalat" w:cs="Sylfaen"/>
        </w:rPr>
      </w:pPr>
    </w:p>
    <w:p w:rsidR="00B76F89" w:rsidRPr="007509A6" w:rsidRDefault="00B76F89" w:rsidP="00B76F89">
      <w:pPr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B76F89" w:rsidRPr="007509A6" w:rsidRDefault="00B76F89" w:rsidP="00B76F89">
      <w:pPr>
        <w:jc w:val="both"/>
        <w:rPr>
          <w:rFonts w:ascii="GHEA Grapalat" w:eastAsia="Arial Unicode MS" w:hAnsi="GHEA Grapalat" w:cs="Arial Unicode MS"/>
        </w:rPr>
      </w:pPr>
    </w:p>
    <w:p w:rsidR="00B76F89" w:rsidRPr="00002B77" w:rsidRDefault="00B76F89" w:rsidP="00B76F89">
      <w:pPr>
        <w:jc w:val="both"/>
        <w:rPr>
          <w:rFonts w:ascii="GHEA Grapalat" w:hAnsi="GHEA Grapalat" w:cs="Sylfaen"/>
          <w:sz w:val="18"/>
          <w:szCs w:val="18"/>
        </w:rPr>
      </w:pPr>
      <w:r w:rsidRPr="007509A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002B77">
        <w:rPr>
          <w:rFonts w:ascii="GHEA Grapalat" w:eastAsia="Arial Unicode MS" w:hAnsi="GHEA Grapalat" w:cs="Arial Unicode MS"/>
          <w:u w:val="single"/>
        </w:rPr>
        <w:t>_____________________________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</w:p>
    <w:p w:rsidR="00B76F89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</w:p>
    <w:p w:rsidR="00B76F89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</w:p>
    <w:p w:rsidR="00B76F89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</w:p>
    <w:p w:rsidR="00B76F89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</w:p>
    <w:p w:rsidR="00B76F89" w:rsidRPr="007509A6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  <w:r w:rsidRPr="007509A6">
        <w:rPr>
          <w:rFonts w:ascii="GHEA Grapalat" w:hAnsi="GHEA Grapalat" w:cs="Sylfaen"/>
          <w:sz w:val="24"/>
          <w:szCs w:val="24"/>
        </w:rPr>
        <w:t>Տեղեկատվական հարցեր</w:t>
      </w:r>
    </w:p>
    <w:p w:rsidR="00B76F89" w:rsidRPr="007509A6" w:rsidRDefault="00B76F89" w:rsidP="00B76F89">
      <w:pPr>
        <w:jc w:val="center"/>
        <w:rPr>
          <w:rFonts w:ascii="GHEA Grapalat" w:hAnsi="GHEA Grapalat" w:cs="Sylfae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783"/>
        <w:gridCol w:w="8497"/>
      </w:tblGrid>
      <w:tr w:rsidR="00B76F89" w:rsidRPr="007509A6" w:rsidTr="000633D3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N/ N</w:t>
            </w:r>
          </w:p>
        </w:tc>
        <w:tc>
          <w:tcPr>
            <w:tcW w:w="5783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Հարց</w:t>
            </w:r>
          </w:p>
        </w:tc>
        <w:tc>
          <w:tcPr>
            <w:tcW w:w="8497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Պատասխան</w:t>
            </w:r>
          </w:p>
        </w:tc>
      </w:tr>
      <w:tr w:rsidR="00B76F89" w:rsidRPr="00190FF2" w:rsidTr="000633D3">
        <w:trPr>
          <w:trHeight w:val="830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AA3093" w:rsidRDefault="00B76F89" w:rsidP="000633D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իրականացման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վայրը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կոնտակտային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տվյալները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հեռախոսահամարը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8497" w:type="dxa"/>
          </w:tcPr>
          <w:p w:rsidR="00B76F89" w:rsidRPr="00AA3093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B76F89" w:rsidRPr="00190FF2" w:rsidTr="000633D3">
        <w:trPr>
          <w:trHeight w:val="841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AA3093" w:rsidRDefault="00B76F89" w:rsidP="000633D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սուբյեկտների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գործունեությունն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սկսելու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տարեթիվը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ամիսը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ամսաթիվը</w:t>
            </w:r>
          </w:p>
        </w:tc>
        <w:tc>
          <w:tcPr>
            <w:tcW w:w="8497" w:type="dxa"/>
          </w:tcPr>
          <w:p w:rsidR="00B76F89" w:rsidRPr="00AA3093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B76F89" w:rsidRPr="00190FF2" w:rsidTr="000633D3">
        <w:trPr>
          <w:trHeight w:val="1279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AA3093" w:rsidRDefault="00B76F89" w:rsidP="000633D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կազմում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բոլոր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առանձնացված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անվանումները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գտնվելու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վայրը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փոստային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հասցեն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),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թվում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`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հեռախոսահամարը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</w:p>
        </w:tc>
        <w:tc>
          <w:tcPr>
            <w:tcW w:w="8497" w:type="dxa"/>
          </w:tcPr>
          <w:p w:rsidR="00B76F89" w:rsidRPr="00AA3093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B76F89" w:rsidRPr="007509A6" w:rsidTr="000633D3">
        <w:trPr>
          <w:trHeight w:val="560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174050" w:rsidRDefault="00B76F89" w:rsidP="000633D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Լիցենզիայի առկայությունը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համարը</w:t>
            </w:r>
          </w:p>
        </w:tc>
        <w:tc>
          <w:tcPr>
            <w:tcW w:w="8497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76F89" w:rsidRPr="00190FF2" w:rsidTr="000633D3">
        <w:trPr>
          <w:trHeight w:val="1263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AA3093" w:rsidRDefault="00B76F89" w:rsidP="000633D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Ստոմատոլոգիական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օգնություն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սպասարկում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հաստատության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տեսակը՝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ստոմատոլոգիական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պոլիկլինիկա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կաբինետ</w:t>
            </w:r>
          </w:p>
        </w:tc>
        <w:tc>
          <w:tcPr>
            <w:tcW w:w="8497" w:type="dxa"/>
          </w:tcPr>
          <w:p w:rsidR="00B76F89" w:rsidRPr="00AA3093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B76F89" w:rsidRPr="007509A6" w:rsidTr="000633D3">
        <w:trPr>
          <w:trHeight w:val="558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Տարեկան հաճախումների մոտավոր թիվը</w:t>
            </w:r>
          </w:p>
        </w:tc>
        <w:tc>
          <w:tcPr>
            <w:tcW w:w="8497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76F89" w:rsidRPr="007509A6" w:rsidTr="000633D3">
        <w:trPr>
          <w:trHeight w:val="552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Մատուցվող ծառայությունների տեսակները</w:t>
            </w:r>
          </w:p>
        </w:tc>
        <w:tc>
          <w:tcPr>
            <w:tcW w:w="8497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76F89" w:rsidRPr="007509A6" w:rsidTr="000633D3">
        <w:trPr>
          <w:trHeight w:val="688"/>
        </w:trPr>
        <w:tc>
          <w:tcPr>
            <w:tcW w:w="846" w:type="dxa"/>
          </w:tcPr>
          <w:p w:rsidR="00B76F89" w:rsidRPr="00174050" w:rsidRDefault="00B76F89" w:rsidP="000633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Ռենտգենաբանական ծառայության առկայությունը</w:t>
            </w:r>
          </w:p>
        </w:tc>
        <w:tc>
          <w:tcPr>
            <w:tcW w:w="8497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B76F89" w:rsidRPr="007509A6" w:rsidRDefault="00B76F89" w:rsidP="00B76F89">
      <w:pPr>
        <w:jc w:val="center"/>
        <w:rPr>
          <w:rFonts w:ascii="GHEA Grapalat" w:hAnsi="GHEA Grapalat"/>
          <w:sz w:val="24"/>
          <w:szCs w:val="24"/>
        </w:rPr>
      </w:pPr>
    </w:p>
    <w:p w:rsidR="00B76F89" w:rsidRPr="007509A6" w:rsidRDefault="00B76F89" w:rsidP="00B76F89">
      <w:pPr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:rsidR="00B76F89" w:rsidRPr="007509A6" w:rsidRDefault="00B76F89" w:rsidP="00B76F89">
      <w:pPr>
        <w:jc w:val="both"/>
        <w:rPr>
          <w:rFonts w:ascii="GHEA Grapalat" w:hAnsi="GHEA Grapalat" w:cs="GHEA Grapalat"/>
          <w:sz w:val="18"/>
          <w:szCs w:val="18"/>
          <w:u w:val="single"/>
          <w:lang w:val="af-ZA"/>
        </w:rPr>
        <w:sectPr w:rsidR="00B76F89" w:rsidRPr="007509A6" w:rsidSect="00141ED5">
          <w:footerReference w:type="default" r:id="rId5"/>
          <w:pgSz w:w="16838" w:h="11906" w:orient="landscape"/>
          <w:pgMar w:top="426" w:right="851" w:bottom="568" w:left="851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="-176" w:tblpY="729"/>
        <w:tblW w:w="14601" w:type="dxa"/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3"/>
        <w:gridCol w:w="709"/>
        <w:gridCol w:w="567"/>
        <w:gridCol w:w="850"/>
        <w:gridCol w:w="846"/>
        <w:gridCol w:w="2126"/>
        <w:gridCol w:w="856"/>
      </w:tblGrid>
      <w:tr w:rsidR="00B76F89" w:rsidRPr="00B76F89" w:rsidTr="00191BCB"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F89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</w:p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val="af-ZA" w:eastAsia="en-US"/>
              </w:rPr>
            </w:pPr>
            <w:r w:rsidRPr="009749F8">
              <w:rPr>
                <w:rFonts w:ascii="GHEA Grapalat" w:hAnsi="GHEA Grapalat"/>
                <w:b/>
                <w:lang w:eastAsia="en-US"/>
              </w:rPr>
              <w:t>ՀԱՐՑԱՇԱՐ</w:t>
            </w:r>
          </w:p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val="af-ZA" w:eastAsia="en-US"/>
              </w:rPr>
            </w:pPr>
            <w:r w:rsidRPr="009749F8">
              <w:rPr>
                <w:rFonts w:ascii="GHEA Grapalat" w:hAnsi="GHEA Grapalat"/>
                <w:b/>
                <w:lang w:eastAsia="en-US"/>
              </w:rPr>
              <w:t>Առողջապահության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և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աշխատանքի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տեսչական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մարմնի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կողմից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ստոմատոլոգիական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կազմակերպություններում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հիգիենիկ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և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հակահամաճարակ</w:t>
            </w:r>
            <w:r>
              <w:rPr>
                <w:rFonts w:ascii="GHEA Grapalat" w:hAnsi="GHEA Grapalat"/>
                <w:b/>
                <w:lang w:eastAsia="en-US"/>
              </w:rPr>
              <w:t>ա</w:t>
            </w:r>
            <w:r w:rsidRPr="009749F8">
              <w:rPr>
                <w:rFonts w:ascii="GHEA Grapalat" w:hAnsi="GHEA Grapalat"/>
                <w:b/>
                <w:lang w:eastAsia="en-US"/>
              </w:rPr>
              <w:t>յին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նորմերի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պահանջների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կատարման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նկատմամբ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իրականացվող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ստուգումների</w:t>
            </w:r>
          </w:p>
        </w:tc>
      </w:tr>
      <w:tr w:rsidR="00B76F89" w:rsidRPr="007509A6" w:rsidTr="00191BCB"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7509A6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Հարցեր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Հղում նորմատիվ իրավական ակտին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Ոչ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>
              <w:rPr>
                <w:rFonts w:ascii="GHEA Grapalat" w:hAnsi="GHEA Grapalat"/>
                <w:b/>
                <w:lang w:eastAsia="en-US"/>
              </w:rPr>
              <w:t>Չ/</w:t>
            </w:r>
            <w:r w:rsidRPr="007509A6">
              <w:rPr>
                <w:rFonts w:ascii="GHEA Grapalat" w:hAnsi="GHEA Grapalat"/>
                <w:b/>
                <w:lang w:eastAsia="en-US"/>
              </w:rPr>
              <w:t>Պ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b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Կշիռ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Ստուգման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անցկացման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մեթոդ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Մեկնաբանություն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</w:p>
        </w:tc>
      </w:tr>
      <w:tr w:rsidR="00B76F89" w:rsidRPr="00B76F89" w:rsidTr="00191BCB">
        <w:trPr>
          <w:trHeight w:val="636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iCs/>
                <w:color w:val="000000"/>
              </w:rPr>
              <w:t>Ստոմատոլոգիական</w:t>
            </w:r>
            <w:r>
              <w:rPr>
                <w:rFonts w:ascii="GHEA Grapalat" w:hAnsi="GHEA Grapalat"/>
                <w:iCs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iCs/>
                <w:color w:val="000000"/>
              </w:rPr>
              <w:t>բժշկական</w:t>
            </w:r>
            <w:r>
              <w:rPr>
                <w:rFonts w:ascii="GHEA Grapalat" w:hAnsi="GHEA Grapalat"/>
                <w:iCs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iCs/>
                <w:color w:val="000000"/>
              </w:rPr>
              <w:t>կազմակերպության կառուցվածքային կազմում առկա են`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F97CE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>, հավելված, կետ 3, հավելված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7509A6" w:rsidRDefault="00B76F89" w:rsidP="000633D3">
            <w:pPr>
              <w:ind w:firstLine="708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</w:rPr>
            </w:pPr>
          </w:p>
        </w:tc>
      </w:tr>
      <w:tr w:rsidR="00B76F89" w:rsidRPr="007509A6" w:rsidTr="00191BCB">
        <w:trPr>
          <w:trHeight w:val="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ս</w:t>
            </w:r>
            <w:r w:rsidRPr="007509A6">
              <w:rPr>
                <w:rFonts w:ascii="GHEA Grapalat" w:hAnsi="GHEA Grapalat"/>
                <w:lang w:eastAsia="en-US"/>
              </w:rPr>
              <w:t xml:space="preserve">պասասրահ`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:rsidR="00B76F89" w:rsidRPr="006D3F4E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F89" w:rsidRPr="006D3F4E" w:rsidRDefault="00B76F89" w:rsidP="000633D3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</w:tr>
      <w:tr w:rsidR="00B76F89" w:rsidRPr="007509A6" w:rsidTr="00191BCB">
        <w:trPr>
          <w:trHeight w:val="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կաբինետի</w:t>
            </w:r>
            <w:r w:rsidRPr="007509A6">
              <w:rPr>
                <w:rFonts w:ascii="GHEA Grapalat" w:hAnsi="GHEA Grapalat"/>
                <w:lang w:eastAsia="en-US"/>
              </w:rPr>
              <w:t xml:space="preserve"> համար` </w:t>
            </w:r>
          </w:p>
          <w:p w:rsidR="00B76F89" w:rsidRPr="00C63320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մեկ և երկու </w:t>
            </w:r>
            <w:r w:rsidRPr="007509A6">
              <w:rPr>
                <w:rFonts w:ascii="GHEA Grapalat" w:hAnsi="GHEA Grapalat"/>
                <w:bCs/>
                <w:lang w:eastAsia="en-US"/>
              </w:rPr>
              <w:t xml:space="preserve">համասարքի դեպքում` </w:t>
            </w:r>
            <w:r w:rsidRPr="007509A6">
              <w:rPr>
                <w:rFonts w:ascii="GHEA Grapalat" w:hAnsi="GHEA Grapalat"/>
                <w:lang w:eastAsia="en-US"/>
              </w:rPr>
              <w:t xml:space="preserve">վեց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</w:t>
            </w:r>
            <w:r w:rsidRPr="007509A6">
              <w:rPr>
                <w:rFonts w:ascii="GHEA Grapalat" w:hAnsi="GHEA Grapalat"/>
                <w:lang w:eastAsia="en-US"/>
              </w:rPr>
              <w:t>, երեք և չորս, համասարքի դեպքում` նվազագույնը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տաս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ը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 քառակուսի մետր,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7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1.1.2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պոլիկլինիկայի</w:t>
            </w:r>
            <w:r w:rsidRPr="007509A6">
              <w:rPr>
                <w:rFonts w:ascii="GHEA Grapalat" w:hAnsi="GHEA Grapalat"/>
                <w:lang w:eastAsia="en-US"/>
              </w:rPr>
              <w:t xml:space="preserve"> և կենտրոնի համար` </w:t>
            </w:r>
          </w:p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հինգ և ավելի համասարքի դեպքում նվազագույնը  քսան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6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Կլինիկական աշխատանքային սենյակ`  նվազագույնը տասնմեկ   քառակուսի մետր,</w:t>
            </w:r>
            <w:r w:rsidRPr="007509A6">
              <w:rPr>
                <w:rFonts w:ascii="GHEA Grapalat" w:hAnsi="GHEA Grapalat"/>
                <w:lang w:eastAsia="en-US"/>
              </w:rPr>
              <w:t xml:space="preserve"> միևնույն սենյակում յուրաքանչյուր </w:t>
            </w:r>
            <w:r w:rsidRPr="007509A6">
              <w:rPr>
                <w:rFonts w:ascii="GHEA Grapalat" w:hAnsi="GHEA Grapalat"/>
                <w:lang w:eastAsia="en-US"/>
              </w:rPr>
              <w:lastRenderedPageBreak/>
              <w:t>լրացուցիչ համասարքի առկայության դեպքում` սենյակի չափը ավելանում է ին</w:t>
            </w:r>
            <w:r w:rsidRPr="007509A6">
              <w:rPr>
                <w:rFonts w:ascii="GHEA Grapalat" w:hAnsi="GHEA Grapalat"/>
                <w:lang w:val="hy-AM" w:eastAsia="en-US"/>
              </w:rPr>
              <w:t>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մետրով: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6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68039A" w:rsidRDefault="00B76F89" w:rsidP="000633D3">
            <w:pPr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Աշխատակազմի (հանգստի</w:t>
            </w:r>
            <w:r w:rsidRPr="007509A6">
              <w:rPr>
                <w:rFonts w:ascii="GHEA Grapalat" w:hAnsi="GHEA Grapalat" w:cs="Courier New"/>
                <w:lang w:eastAsia="en-US"/>
              </w:rPr>
              <w:t>) սենյակ`</w:t>
            </w:r>
            <w:r>
              <w:rPr>
                <w:rFonts w:ascii="GHEA Grapalat" w:hAnsi="GHEA Grapalat" w:cs="Courier New"/>
                <w:lang w:val="hy-AM" w:eastAsia="en-US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 xml:space="preserve"> երկու և երեք համասարքի դեպքում նվազագույնը՝ 6 քառակուսի մետր, չորս և ավելի համասարքի դեպքում նվազագույնը՝ 10 քառակուսի</w:t>
            </w:r>
            <w:r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մետր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-</w:t>
            </w:r>
          </w:p>
        </w:tc>
      </w:tr>
      <w:tr w:rsidR="00B76F89" w:rsidRPr="007509A6" w:rsidTr="00191BCB">
        <w:trPr>
          <w:trHeight w:val="699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contextualSpacing/>
              <w:rPr>
                <w:rFonts w:ascii="GHEA Grapalat" w:hAnsi="GHEA Grapalat"/>
                <w:color w:val="000000" w:themeColor="text1"/>
                <w:lang w:eastAsia="en-US"/>
              </w:rPr>
            </w:pP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Մանրէազերծման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սենյակը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գտնվում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է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միևնույն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կազմակերպության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տարածքում: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F97CE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3,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7509A6">
              <w:rPr>
                <w:rFonts w:ascii="GHEA Grapalat" w:hAnsi="GHEA Grapalat"/>
                <w:lang w:val="hy-AM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lang w:val="en-US" w:eastAsia="en-US"/>
              </w:rPr>
            </w:pPr>
            <w:r w:rsidRPr="007509A6">
              <w:rPr>
                <w:rFonts w:ascii="GHEA Grapalat" w:hAnsi="GHEA Grapalat"/>
                <w:lang w:val="en-US"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lang w:val="en-US" w:eastAsia="en-US"/>
              </w:rPr>
            </w:pPr>
          </w:p>
        </w:tc>
      </w:tr>
      <w:tr w:rsidR="00B76F89" w:rsidRPr="007509A6" w:rsidTr="00191BCB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/>
                <w:color w:val="FF0000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Սանհանգույցը</w:t>
            </w:r>
            <w:r w:rsidRPr="00424EDC"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գտնվում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է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միևնույն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կազմակերպության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տարածքում: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F97CE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3,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/>
              </w:rPr>
            </w:pPr>
            <w:r w:rsidRPr="007509A6">
              <w:rPr>
                <w:rFonts w:ascii="GHEA Grapalat" w:hAnsi="GHEA Grapalat"/>
                <w:lang w:val="hy-AM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  <w:r w:rsidRPr="007509A6">
              <w:rPr>
                <w:rFonts w:ascii="GHEA Grapalat" w:hAnsi="GHEA Grapalat"/>
                <w:lang w:val="en-US"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color w:val="FF0000"/>
                <w:lang w:val="en-US"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4.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Times Armenian"/>
                <w:lang w:eastAsia="en-US"/>
              </w:rPr>
              <w:t>Բ</w:t>
            </w:r>
            <w:r w:rsidRPr="007509A6">
              <w:rPr>
                <w:rFonts w:ascii="GHEA Grapalat" w:hAnsi="GHEA Grapalat" w:cs="Sylfaen"/>
                <w:lang w:eastAsia="en-US"/>
              </w:rPr>
              <w:t>նակելի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շենքի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տարածքում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տեղակայված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ստոմատոլոգիական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lang w:eastAsia="en-US"/>
              </w:rPr>
              <w:t>հաստատություն</w:t>
            </w:r>
            <w:r w:rsidRPr="007509A6">
              <w:rPr>
                <w:rFonts w:ascii="GHEA Grapalat" w:hAnsi="GHEA Grapalat" w:cs="Sylfaen"/>
                <w:lang w:eastAsia="en-US"/>
              </w:rPr>
              <w:t>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ունի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առանձին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մուտք</w:t>
            </w:r>
            <w:r w:rsidRPr="007509A6">
              <w:rPr>
                <w:rFonts w:ascii="GHEA Grapalat" w:hAnsi="GHEA Grapalat" w:cs="Times Armenian"/>
                <w:lang w:eastAsia="en-US"/>
              </w:rPr>
              <w:t>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5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575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5.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</w:t>
            </w:r>
            <w:r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>, մանրազերծման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պատեր</w:t>
            </w:r>
            <w:r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>, առաստաղները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հատակը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ջրակայուն, լվացվող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մակերեսներով:</w:t>
            </w:r>
          </w:p>
        </w:tc>
        <w:tc>
          <w:tcPr>
            <w:tcW w:w="3543" w:type="dxa"/>
          </w:tcPr>
          <w:p w:rsidR="00B76F89" w:rsidRPr="00F97CE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10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6.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Թերապևտիկ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օրթոպեդիկ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 են  չորսից ոչ ավելի աշխատատեղ:</w:t>
            </w:r>
          </w:p>
        </w:tc>
        <w:tc>
          <w:tcPr>
            <w:tcW w:w="3543" w:type="dxa"/>
          </w:tcPr>
          <w:p w:rsidR="00B76F89" w:rsidRPr="00F97CE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B76F89" w:rsidRPr="00AA3093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6.1.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 են երկուսից ոչ ավելի  աշխատատեղ: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6.</w:t>
            </w:r>
            <w:r w:rsidRPr="007509A6">
              <w:rPr>
                <w:rFonts w:ascii="GHEA Grapalat" w:hAnsi="GHEA Grapalat" w:cs="Sylfaen"/>
                <w:lang w:val="hy-AM" w:eastAsia="en-US"/>
              </w:rPr>
              <w:t>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Աշխատատեղերը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միմյանցից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բաժանված են</w:t>
            </w:r>
            <w:r w:rsidRPr="007509A6">
              <w:rPr>
                <w:rFonts w:ascii="GHEA Grapalat" w:hAnsi="GHEA Grapalat" w:cs="Times Armenian"/>
                <w:lang w:val="hy-AM" w:eastAsia="en-US"/>
              </w:rPr>
              <w:t xml:space="preserve"> առնվազն 1.5 մ բարձրությամբ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անթափանց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միջնապատերով</w:t>
            </w:r>
            <w:r w:rsidRPr="007509A6">
              <w:rPr>
                <w:rFonts w:ascii="GHEA Grapalat" w:hAnsi="GHEA Grapalat" w:cs="Times Armenian"/>
                <w:lang w:val="hy-AM" w:eastAsia="en-US"/>
              </w:rPr>
              <w:t>:</w:t>
            </w:r>
          </w:p>
        </w:tc>
        <w:tc>
          <w:tcPr>
            <w:tcW w:w="3543" w:type="dxa"/>
          </w:tcPr>
          <w:p w:rsidR="00B76F89" w:rsidRPr="000F6E70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, հավելված, կետ 13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1,0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825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7.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Բուժական աշխատասենյակներում  հատկացված են առանձին լվացարաններ` անձնակազմի ձեռքերի լվացման համար: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614"/>
        </w:trPr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7.1.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 աշխատասենյակում նախամանրէազերծումային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 xml:space="preserve"> չի իրականացվում: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14, ենթակետ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7.2.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Նախամանրէազերծումային մշակումը կլինիկական   աշխատանքային սենյակում իրականացնելու դեպքում տեղադրված է լրացուցիչ ավազան` գործիքների լվացման համար: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14, ենթակետ 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915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սենյակներում, սանհանգույցներում`</w:t>
            </w:r>
          </w:p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11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Լվացարաններն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սառը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ջրով,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408"/>
        </w:trPr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8.2.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ծորակները ոչ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պտուտակային են (արմնկային, դաստակային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կառավարմամբ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այլն) 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4351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9.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Թերապևտիկ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օրթոպեդիկ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ամալգամայի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աշխատելու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դեպքերում աշխատասենյակներն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 w:rsidRPr="007509A6">
              <w:rPr>
                <w:rFonts w:ascii="GHEA Grapalat" w:hAnsi="GHEA Grapalat"/>
                <w:lang w:eastAsia="en-US"/>
              </w:rPr>
              <w:t xml:space="preserve"> հարթ, ամբողջական, սնդիկանթափանց ներքին մակերեսներ ունեցող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քարշիչ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պահարաններով, որոնք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ս</w:t>
            </w:r>
            <w:r w:rsidRPr="007509A6">
              <w:rPr>
                <w:rFonts w:ascii="GHEA Grapalat" w:hAnsi="GHEA Grapalat"/>
                <w:lang w:eastAsia="en-US"/>
              </w:rPr>
              <w:t>նդիկի գոլորշիների և ծանր մետաղների փոշու հեռացման օդափոխիչ սարքավորումները ապահովված են համապատասխան զտիչներով,  սնդիկի կաթիլների հավաքման համար անոթով,  սնդիկորսիչ հարմարանք ունեցող լվացարանով, փոքրիկ պահարանով՝ ամալգամի, սնդիկի, ամալգամի պատրաստման ամանեղենի, ամալգամ խառնիչի և դեմերկուրիզացիոն միջոցների օրվա պաշարները պահելու համար: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 xml:space="preserve">14, ենթակետ 16, 3-րդ և 4-րդ ենթակետեր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269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10.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</w:t>
            </w:r>
            <w:r w:rsidRPr="007509A6">
              <w:rPr>
                <w:rFonts w:ascii="GHEA Grapalat" w:hAnsi="GHEA Grapalat"/>
                <w:color w:val="000000"/>
              </w:rPr>
              <w:t>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որտեղ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նշանակության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գործիքների (առարկաների) ախտահանում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մանրէազերծում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մանրէասպան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ճառագայթիչներով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վարակազերծիչ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սարքերով</w:t>
            </w:r>
            <w:r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18, կետ 50-ի 1-ին և 2-րդ ենթակետեր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1750BC" w:rsidTr="00191BCB">
        <w:trPr>
          <w:trHeight w:val="269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D56319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10.1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D56319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  <w:lang w:val="hy-AM"/>
              </w:rPr>
              <w:t>Բ</w:t>
            </w:r>
            <w:r w:rsidRPr="00002B77">
              <w:rPr>
                <w:rFonts w:ascii="GHEA Grapalat" w:hAnsi="GHEA Grapalat"/>
                <w:color w:val="000000"/>
                <w:lang w:val="hy-AM"/>
              </w:rPr>
              <w:t>աց և կոմբինացված մանրէասպան</w:t>
            </w:r>
            <w:r w:rsidRPr="00424ED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ուլտրամանուշակագույն </w:t>
            </w:r>
            <w:r w:rsidRPr="00002B77">
              <w:rPr>
                <w:rFonts w:ascii="GHEA Grapalat" w:hAnsi="GHEA Grapalat"/>
                <w:color w:val="000000"/>
                <w:lang w:val="hy-AM"/>
              </w:rPr>
              <w:t xml:space="preserve"> ճառագայթիչներ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  օգտագործում են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մարդկանց բացակայության ժամանակ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</w:tr>
      <w:tr w:rsidR="00B76F89" w:rsidRPr="001750BC" w:rsidTr="00191BC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10.2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D56319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  <w:lang w:val="hy-AM"/>
              </w:rPr>
              <w:t>Փ</w:t>
            </w:r>
            <w:r w:rsidRPr="007509A6">
              <w:rPr>
                <w:rFonts w:ascii="GHEA Grapalat" w:hAnsi="GHEA Grapalat"/>
                <w:color w:val="000000"/>
              </w:rPr>
              <w:t>ակ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էկրանավորված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 ուլտրամանուշակագույն </w:t>
            </w:r>
            <w:r w:rsidRPr="007509A6">
              <w:rPr>
                <w:rFonts w:ascii="GHEA Grapalat" w:hAnsi="GHEA Grapalat"/>
                <w:color w:val="000000"/>
              </w:rPr>
              <w:t>ճառագայթիչներն</w:t>
            </w:r>
            <w:r w:rsidRPr="00002B77">
              <w:rPr>
                <w:rFonts w:ascii="GHEA Grapalat" w:hAnsi="GHEA Grapalat"/>
                <w:color w:val="000000"/>
              </w:rPr>
              <w:t xml:space="preserve">, </w:t>
            </w:r>
            <w:r w:rsidRPr="007509A6">
              <w:rPr>
                <w:rFonts w:ascii="GHEA Grapalat" w:hAnsi="GHEA Grapalat"/>
                <w:color w:val="000000"/>
              </w:rPr>
              <w:lastRenderedPageBreak/>
              <w:t>այդ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թվում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հետշրջանառիչներ</w:t>
            </w:r>
            <w:r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002B77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/>
                <w:color w:val="000000"/>
              </w:rPr>
              <w:t>ռեցերկուլյատորներ</w:t>
            </w:r>
            <w:r w:rsidRPr="00002B77">
              <w:rPr>
                <w:rFonts w:ascii="GHEA Grapalat" w:hAnsi="GHEA Grapalat"/>
                <w:color w:val="000000"/>
              </w:rPr>
              <w:t xml:space="preserve">) </w:t>
            </w:r>
            <w:r w:rsidRPr="007509A6">
              <w:rPr>
                <w:rFonts w:ascii="GHEA Grapalat" w:hAnsi="GHEA Grapalat"/>
                <w:color w:val="000000"/>
              </w:rPr>
              <w:t>օգտագործվում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մարդկանց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ներկայությամբ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1750BC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1750BC" w:rsidTr="00191BC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10.3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D56319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</w:rPr>
              <w:t>Օզոնային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ազդեցությամբ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մանրէասպան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սարքավորումներ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օզոնային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գեներատորները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շահագործում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մարդկանց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բացակայության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ժամանակ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(եզրափակիչ տիպի ախտահանման և գլխավոր մաքրման անցկացման ժամանակ)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AB1014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1750BC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002B77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11.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օգնություն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սպասարկում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իրականացնող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գործիքների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փափուկ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նյութի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մանրէազերծումն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գտնվող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 xml:space="preserve">սենյակում: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12.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Calibri"/>
                <w:color w:val="000000"/>
                <w:shd w:val="clear" w:color="auto" w:fill="FFFFFF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Մշտական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աշխատատեղերում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 (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բուժանձնակազմի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2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ժամից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անընդմեջ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աշխատելու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) և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ժ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ամանակավոր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աշխատատեղերում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միկրոկլիմային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ներկայացվող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պահանջները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համապատասխանում են նորմերին:</w:t>
            </w:r>
          </w:p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Նշում 1*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22</w:t>
            </w: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en-GB" w:eastAsia="en-US"/>
              </w:rPr>
              <w:t>2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դ</w:t>
            </w:r>
            <w:r w:rsidRPr="00D56319">
              <w:rPr>
                <w:rFonts w:ascii="GHEA Grapalat" w:hAnsi="GHEA Grapalat"/>
                <w:lang w:eastAsia="en-US"/>
              </w:rPr>
              <w:t>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155368">
              <w:rPr>
                <w:rFonts w:ascii="GHEA Grapalat" w:hAnsi="GHEA Grapalat"/>
                <w:lang w:val="hy-AM" w:eastAsia="en-US"/>
              </w:rPr>
              <w:t>գործիքային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581"/>
        </w:trPr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eastAsia="en-US"/>
              </w:rPr>
              <w:t>3.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Նույն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սենքում 3 աշխատատեղերից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ավելի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օդափոխանակությունը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ընդհանուր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ներհոս-արտաձիգ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մեխանիկական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միջոցով: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1124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1</w:t>
            </w:r>
            <w:r>
              <w:rPr>
                <w:rFonts w:ascii="GHEA Grapalat" w:hAnsi="GHEA Grapalat" w:cs="Sylfaen"/>
                <w:lang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Ինքնուրույն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 xml:space="preserve">համակարգերը նախատեսված են` 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511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մանրէազերծման սենյակում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533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14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</w:t>
            </w:r>
            <w:r w:rsidRPr="007509A6">
              <w:rPr>
                <w:rFonts w:ascii="GHEA Grapalat" w:hAnsi="GHEA Grapalat"/>
                <w:color w:val="000000"/>
              </w:rPr>
              <w:t>ենտգեն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99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14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սանհանգույցներում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val="hy-AM"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սենքերն ապահովված են արհեստական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լուսավորվածությամբ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33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291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աշխատասենյակները ապահովված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լուսավորմամբ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34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835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Աշխատանքային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մակերեսների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հորիզոնական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լուսավորվածության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մակարդակները համապատասխանում են սահմանված նորմերին: </w:t>
            </w:r>
          </w:p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Նշում 2*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35, աղյուսակ 3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գործիքային չափումներ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highlight w:val="red"/>
                <w:lang w:eastAsia="en-US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շխատողներն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են`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64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:rsidR="00B76F89" w:rsidRPr="00EC613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</w:t>
            </w:r>
            <w:r w:rsidRPr="007509A6">
              <w:rPr>
                <w:rFonts w:ascii="GHEA Grapalat" w:hAnsi="GHEA Grapalat"/>
                <w:color w:val="000000"/>
              </w:rPr>
              <w:t>ատուկ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արտահագուստով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70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pacing w:after="12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պաշտպանիչ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364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հիգիենայի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պարագաներով` 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օճառ, թղթե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en-GB" w:eastAsia="en-US"/>
              </w:rPr>
              <w:t>2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1013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19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ընթացքում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աերոզոլներից շնչուղիները պաշտպանելու համար 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աշխատողները </w:t>
            </w:r>
            <w:r w:rsidRPr="007509A6">
              <w:rPr>
                <w:rFonts w:ascii="GHEA Grapalat" w:hAnsi="GHEA Grapalat" w:cs="Sylfaen"/>
                <w:lang w:eastAsia="en-US"/>
              </w:rPr>
              <w:t>կրում են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միանվա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գ </w:t>
            </w:r>
            <w:r w:rsidRPr="007509A6">
              <w:rPr>
                <w:rFonts w:ascii="GHEA Grapalat" w:hAnsi="GHEA Grapalat" w:cs="Sylfaen"/>
                <w:lang w:eastAsia="en-US"/>
              </w:rPr>
              <w:t>օ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տա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ործման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դիմակ</w:t>
            </w:r>
            <w:r w:rsidRPr="007509A6">
              <w:rPr>
                <w:rFonts w:ascii="GHEA Grapalat" w:hAnsi="GHEA Grapalat" w:cs="Sylfaen"/>
                <w:lang w:eastAsia="en-US"/>
              </w:rPr>
              <w:t>ներ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, </w:t>
            </w:r>
            <w:r w:rsidRPr="007509A6">
              <w:rPr>
                <w:rFonts w:ascii="GHEA Grapalat" w:hAnsi="GHEA Grapalat" w:cs="Sylfaen"/>
                <w:lang w:eastAsia="en-US"/>
              </w:rPr>
              <w:t>հատուկ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պաշտպանիչ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ակնոցներ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Ամալգամայի հետ աշխատելիս  սնդիկի արծաթային ամալգամայի հետ աշխատելիս աշխատանքի հիգիենայի և սնդիկով շրջակա միջավայրի աղտոտումը կանխելու նպատակով իրականացվում են անհրաժեշտ միջոցառումները</w:t>
            </w:r>
          </w:p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Նշում 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6F89" w:rsidRPr="0055460A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38,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21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Ախտահանող նյութերը պահվում են պահպանման համար նախատեսված հատուկ տեղերում` մակնշում ունեցող </w:t>
            </w:r>
            <w:r>
              <w:rPr>
                <w:rFonts w:ascii="GHEA Grapalat" w:hAnsi="GHEA Grapalat"/>
                <w:color w:val="000000"/>
              </w:rPr>
              <w:t>համապատասխան տարողություններում, որոնք արծնապատ կամ մետաղյա չեն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55460A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19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Ս</w:t>
            </w:r>
            <w:r w:rsidRPr="007509A6">
              <w:rPr>
                <w:rFonts w:ascii="GHEA Grapalat" w:hAnsi="GHEA Grapalat"/>
                <w:color w:val="000000"/>
              </w:rPr>
              <w:t>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կաբինետներն ապահովված  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լուծույթների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պահպանման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տարողություններով` նախատեսված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տարբեր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օբյեկտների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համար`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7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բ</w:t>
            </w:r>
            <w:r w:rsidRPr="007509A6">
              <w:rPr>
                <w:rFonts w:ascii="GHEA Grapalat" w:hAnsi="GHEA Grapalat"/>
                <w:color w:val="000000"/>
              </w:rPr>
              <w:t>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նշանակության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իրերի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1-ին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9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</w:t>
            </w:r>
            <w:r w:rsidRPr="007509A6">
              <w:rPr>
                <w:rFonts w:ascii="GHEA Grapalat" w:hAnsi="GHEA Grapalat"/>
                <w:color w:val="000000"/>
              </w:rPr>
              <w:t>ենքերի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մակերեսների, կահույքի, սարքավորումների, սարքերի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2-րդ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69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 մաքրող պարագաների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3-րդ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2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22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լուծույթով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տարողություններն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փակվող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կափարիչներով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հստակ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գրառումներով` տոկոսայնության, նշանակության, պատրաստման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ամսաթվի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պիտանելիության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սահմանային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ժամկետների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վերաբերյալ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25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բուժօգնության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սպասարկման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դիմած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նախատեսված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գոգնոցները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միանվագ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այցելուից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փոխվում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2421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Բուժման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հատվածում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առարկաների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155368">
              <w:rPr>
                <w:rFonts w:ascii="GHEA Grapalat" w:hAnsi="GHEA Grapalat" w:cs="Sylfaen"/>
                <w:iCs/>
                <w:color w:val="000000" w:themeColor="text1"/>
                <w:lang w:val="hy-AM"/>
              </w:rPr>
              <w:t>(գործիքների սեղանիկը, ղեկավարման վահանակը, օդային ատրճանակը, լուսատուն, թքամանը, բազկաթոռի գլխահենակը և արմնկահենակը)</w:t>
            </w:r>
            <w:r>
              <w:rPr>
                <w:rFonts w:ascii="GHEA Grapalat" w:hAnsi="GHEA Grapalat" w:cs="Sylfaen"/>
                <w:iCs/>
                <w:color w:val="000000" w:themeColor="text1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ախտահանումը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կատարվում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այցելուից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47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190FF2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դիտողական</w:t>
            </w:r>
            <w:r>
              <w:rPr>
                <w:rFonts w:ascii="GHEA Grapalat" w:hAnsi="GHEA Grapalat"/>
                <w:lang w:val="hy-AM" w:eastAsia="en-US"/>
              </w:rPr>
              <w:t>,</w:t>
            </w:r>
          </w:p>
          <w:p w:rsidR="00B76F89" w:rsidRPr="00190FF2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լ</w:t>
            </w:r>
            <w:r>
              <w:rPr>
                <w:rFonts w:ascii="GHEA Grapalat" w:hAnsi="GHEA Grapalat"/>
                <w:lang w:eastAsia="en-US"/>
              </w:rPr>
              <w:t>աբորատոր</w:t>
            </w:r>
            <w:r>
              <w:rPr>
                <w:rFonts w:ascii="GHEA Grapalat" w:hAnsi="GHEA Grapalat"/>
                <w:lang w:val="hy-AM" w:eastAsia="en-US"/>
              </w:rPr>
              <w:t xml:space="preserve"> փորձաքննություն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123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Հատակի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մաքրման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լինում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առանձին` մակնշված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կաբինետի, միջանցքների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սանհանգույցների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49, 2-րդ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619"/>
        </w:trPr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2</w:t>
            </w:r>
            <w:r>
              <w:rPr>
                <w:rFonts w:ascii="GHEA Grapalat" w:hAnsi="GHEA Grapalat" w:cs="Sylfaen"/>
                <w:lang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Մաքրման պարագաների պահպանման համար ունենում են առանձնացված սենք կամ աշխատանքային կաբինետից դուրս տեղադրված առանձին պահարան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49, 3-</w:t>
            </w:r>
            <w:r>
              <w:rPr>
                <w:rFonts w:ascii="GHEA Grapalat" w:hAnsi="GHEA Grapalat" w:cs="Sylfaen"/>
                <w:sz w:val="18"/>
              </w:rPr>
              <w:t>րդ</w:t>
            </w:r>
            <w:r w:rsidRPr="0055460A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ենթակետ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290"/>
        </w:trPr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Սենքերում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պահպանվող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օդային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միջավայրի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մանրէային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հագեցվածության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նորմավորված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ցուցանիշները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համապատասխանում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Ա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ռողջապահության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նախարարի 25-Ն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հրամանի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հավելվածի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Հավելված N 2-ով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պահանջներին: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Նշում</w:t>
            </w:r>
            <w:r w:rsidRPr="00424ED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4*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50, հավելված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12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Ձեռքերի հիգիենիկ մշակումը նախատեսվում է երկու</w:t>
            </w:r>
            <w:r w:rsidRPr="00C80746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>եղանակ</w:t>
            </w:r>
            <w:r w:rsidRPr="007509A6">
              <w:rPr>
                <w:rFonts w:ascii="GHEA Grapalat" w:hAnsi="GHEA Grapalat"/>
                <w:color w:val="000000"/>
              </w:rPr>
              <w:t>ով`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55460A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7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լվացում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ջրով,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Դիտողական, հարցում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71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հետագա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ախտահանում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EC613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Դիտողական, հարցում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4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Ձեռքերի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մշակումը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յուրաքանչյուր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անձին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առաջ: 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անձը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միանվագ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օգտագործման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ախտահանված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անհատական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ձեռնոցներով: Ձեռնոցների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կրկնակի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օգտագործումը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արգելվում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 xml:space="preserve">է: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Ձեռքերի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հանելուց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հետո</w:t>
            </w:r>
            <w:r w:rsidRPr="0015536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rPr>
          <w:trHeight w:val="231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մաշկային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ծածկույթների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ու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լորձաթաղանթների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ամբողջականության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խախտման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կապված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ժամանակ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կատարվում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 երկու փուլով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5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առաջին փուլ` 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լվացում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 (2 րոպե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տևողությամբ)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1-ին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Default="00B76F89" w:rsidP="000633D3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8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երկրորդ փուլ` 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հականեխիչ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միջոցներով` համաձայն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տվյալ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հրահանգի, այնուհետև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չորացնել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անձեռոցիկով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2-րդ ենթակետ</w:t>
            </w:r>
            <w:r w:rsidRPr="007509A6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Default="00B76F89" w:rsidP="000633D3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7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մաշկի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վրա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հականեխիչ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նյութի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չորացումից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անմիջապես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հագնում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ձեռնոցներ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3-րդ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Default="00B76F89" w:rsidP="000633D3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005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30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Մաշկային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ծածկույթների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վնասման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 (պատահական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ծակոց, կտրվածք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այլն) 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ախտահանիչ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լուծույթով, 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հանելուց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հետո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ձեռքերը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հոսող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տակ, լվանում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օճառով, վնասված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մաշկի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հատվածը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 70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սպիրտով, հետո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յոդով: Ստոմատոլոգիական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անձի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կենսաբանական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հեղուկները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քիթ-ըմպան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ընկնելու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բերանը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ըմպանը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անմիջապես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ողողում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 xml:space="preserve">են 700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սպիրտով, աչքի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քթի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մեջ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ընկնելու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դեպքում` լվանում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ջրով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կամ 1:1000 կալիումի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պերմանգանատի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լուծույթով</w:t>
            </w:r>
            <w:r w:rsidRPr="007509A6">
              <w:rPr>
                <w:rFonts w:ascii="GHEA Grapalat" w:hAnsi="GHEA Grapalat" w:cs="Sylfaen"/>
              </w:rPr>
              <w:t>):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57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>
              <w:rPr>
                <w:rFonts w:ascii="GHEA Grapalat" w:hAnsi="GHEA Grapalat"/>
                <w:lang w:eastAsia="en-US"/>
              </w:rPr>
              <w:t>հ</w:t>
            </w:r>
            <w:r w:rsidRPr="007509A6">
              <w:rPr>
                <w:rFonts w:ascii="GHEA Grapalat" w:hAnsi="GHEA Grapalat"/>
                <w:lang w:eastAsia="en-US"/>
              </w:rPr>
              <w:t>արցում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044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Կազմակերպության բոլոր բաժանմունքներն ապահովված են առաջին  բուժօգնության դեղորայքի արկղիկներով: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58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Բուժանձնակազմը ենթարկվել է առողջական վիճակի պարտադիր նախնական (աշխատանքի ընդունվելիu) և պարբերական բժշկական զննության</w:t>
            </w:r>
          </w:p>
        </w:tc>
        <w:tc>
          <w:tcPr>
            <w:tcW w:w="3543" w:type="dxa"/>
          </w:tcPr>
          <w:p w:rsidR="00B76F89" w:rsidRDefault="00B76F89" w:rsidP="000633D3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>
              <w:rPr>
                <w:rFonts w:ascii="GHEA Grapalat" w:hAnsi="GHEA Grapalat" w:cs="Arial"/>
                <w:sz w:val="18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Առկա է առողջական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վիճակի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պարտադիր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նախնական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և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պարբերական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բժշկական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զննության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Arial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րքույկը</w:t>
            </w:r>
          </w:p>
        </w:tc>
        <w:tc>
          <w:tcPr>
            <w:tcW w:w="3543" w:type="dxa"/>
          </w:tcPr>
          <w:p w:rsidR="00B76F89" w:rsidRDefault="00B76F89" w:rsidP="000633D3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:rsidR="00B76F89" w:rsidRPr="007A5B88" w:rsidRDefault="00B76F89" w:rsidP="000633D3">
            <w:pPr>
              <w:jc w:val="center"/>
              <w:rPr>
                <w:rFonts w:ascii="GHEA Grapalat" w:hAnsi="GHEA Grapalat" w:cs="GHEA Grapalat"/>
                <w:bCs/>
                <w:lang w:val="hy-AM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3</w:t>
            </w:r>
          </w:p>
        </w:tc>
        <w:tc>
          <w:tcPr>
            <w:tcW w:w="709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.2</w:t>
            </w:r>
          </w:p>
        </w:tc>
        <w:tc>
          <w:tcPr>
            <w:tcW w:w="4258" w:type="dxa"/>
          </w:tcPr>
          <w:p w:rsidR="00B76F89" w:rsidRDefault="00B76F89" w:rsidP="000633D3">
            <w:pPr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Պահպանվում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է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հետազոտությունների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ծավալները</w:t>
            </w:r>
          </w:p>
          <w:p w:rsidR="00B76F89" w:rsidRPr="005A34FD" w:rsidRDefault="00B76F89" w:rsidP="000633D3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5A34FD">
              <w:rPr>
                <w:rFonts w:ascii="GHEA Grapalat" w:hAnsi="GHEA Grapalat" w:cs="Sylfaen"/>
                <w:b/>
                <w:lang w:val="hy-AM" w:eastAsia="en-US"/>
              </w:rPr>
              <w:t>Նշում 5*</w:t>
            </w:r>
          </w:p>
        </w:tc>
        <w:tc>
          <w:tcPr>
            <w:tcW w:w="3543" w:type="dxa"/>
          </w:tcPr>
          <w:p w:rsidR="00B76F89" w:rsidRPr="004C690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հավելված, կետ 8,</w:t>
            </w: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</w:p>
          <w:p w:rsidR="00B76F89" w:rsidRPr="007A5B88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2</w:t>
            </w:r>
          </w:p>
        </w:tc>
        <w:tc>
          <w:tcPr>
            <w:tcW w:w="709" w:type="dxa"/>
          </w:tcPr>
          <w:p w:rsidR="00B76F89" w:rsidRPr="00B705A8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B705A8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B705A8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32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</w:tcPr>
          <w:p w:rsidR="00B76F89" w:rsidRDefault="00B76F89" w:rsidP="000633D3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B705A8">
              <w:rPr>
                <w:rFonts w:ascii="GHEA Grapalat" w:hAnsi="GHEA Grapalat" w:cs="Sylfaen"/>
                <w:lang w:eastAsia="en-US"/>
              </w:rPr>
              <w:t>Պահպանվում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է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հետազոտությունների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պարբերականությունը</w:t>
            </w:r>
          </w:p>
          <w:p w:rsidR="00B76F89" w:rsidRDefault="00B76F89" w:rsidP="000633D3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5A34FD">
              <w:rPr>
                <w:rFonts w:ascii="GHEA Grapalat" w:hAnsi="GHEA Grapalat" w:cs="Sylfaen"/>
                <w:b/>
                <w:lang w:val="hy-AM" w:eastAsia="en-US"/>
              </w:rPr>
              <w:t>Նշում 5*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543" w:type="dxa"/>
          </w:tcPr>
          <w:p w:rsidR="00B76F89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հավելված, կետ 8,</w:t>
            </w: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</w:p>
          <w:p w:rsidR="00B76F89" w:rsidRPr="004C690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2</w:t>
            </w:r>
          </w:p>
        </w:tc>
        <w:tc>
          <w:tcPr>
            <w:tcW w:w="709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.4</w:t>
            </w:r>
          </w:p>
        </w:tc>
        <w:tc>
          <w:tcPr>
            <w:tcW w:w="4258" w:type="dxa"/>
          </w:tcPr>
          <w:p w:rsidR="00B76F89" w:rsidRDefault="00B76F89" w:rsidP="000633D3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800286">
              <w:rPr>
                <w:rFonts w:ascii="GHEA Grapalat" w:hAnsi="GHEA Grapalat" w:cs="Sylfaen"/>
                <w:lang w:eastAsia="en-US"/>
              </w:rPr>
              <w:t>Պարբերական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բժշկական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զննության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Arial"/>
                <w:lang w:eastAsia="en-US"/>
              </w:rPr>
              <w:t>գ</w:t>
            </w:r>
            <w:r w:rsidRPr="00800286">
              <w:rPr>
                <w:rFonts w:ascii="GHEA Grapalat" w:hAnsi="GHEA Grapalat" w:cs="Sylfaen"/>
                <w:lang w:eastAsia="en-US"/>
              </w:rPr>
              <w:t>րքույկը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համապատասխանում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Arial"/>
                <w:lang w:eastAsia="en-US"/>
              </w:rPr>
              <w:t>է</w:t>
            </w:r>
            <w:r>
              <w:rPr>
                <w:rFonts w:ascii="GHEA Grapalat" w:hAnsi="GHEA Grapalat" w:cs="Arial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պահանջվող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ձևին</w:t>
            </w:r>
          </w:p>
          <w:p w:rsidR="00B76F89" w:rsidRDefault="00B76F89" w:rsidP="000633D3">
            <w:pPr>
              <w:rPr>
                <w:rFonts w:ascii="GHEA Grapalat" w:hAnsi="GHEA Grapalat" w:cs="Sylfaen"/>
                <w:b/>
                <w:lang w:val="hy-AM" w:eastAsia="en-US"/>
              </w:rPr>
            </w:pPr>
            <w:r>
              <w:rPr>
                <w:rFonts w:ascii="GHEA Grapalat" w:hAnsi="GHEA Grapalat" w:cs="Sylfaen"/>
                <w:b/>
                <w:lang w:val="hy-AM" w:eastAsia="en-US"/>
              </w:rPr>
              <w:t>Նշում 6</w:t>
            </w:r>
            <w:r w:rsidRPr="005A34FD">
              <w:rPr>
                <w:rFonts w:ascii="GHEA Grapalat" w:hAnsi="GHEA Grapalat" w:cs="Sylfaen"/>
                <w:b/>
                <w:lang w:val="hy-AM" w:eastAsia="en-US"/>
              </w:rPr>
              <w:t>*</w:t>
            </w:r>
          </w:p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3543" w:type="dxa"/>
          </w:tcPr>
          <w:p w:rsidR="00B76F89" w:rsidRDefault="00B76F89" w:rsidP="000633D3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:rsidR="00B76F89" w:rsidRPr="004C6906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3</w:t>
            </w:r>
          </w:p>
        </w:tc>
        <w:tc>
          <w:tcPr>
            <w:tcW w:w="709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EB1913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</w:rPr>
              <w:t>Ռենտգենաբանական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ճառագայթային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ախտորոշիչ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հետազոտությունների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իրականացման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նպատակով</w:t>
            </w:r>
            <w:r w:rsidRPr="007509A6">
              <w:rPr>
                <w:rFonts w:ascii="GHEA Grapalat" w:hAnsi="GHEA Grapalat"/>
              </w:rPr>
              <w:t xml:space="preserve"> առկա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պահանջվող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փաստաթղթերը`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13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i/>
                <w:lang w:val="af-ZA"/>
              </w:rPr>
            </w:pPr>
            <w:r w:rsidRPr="007509A6">
              <w:rPr>
                <w:rFonts w:ascii="GHEA Grapalat" w:hAnsi="GHEA Grapalat"/>
              </w:rPr>
              <w:t>ի</w:t>
            </w:r>
            <w:r w:rsidRPr="007509A6">
              <w:rPr>
                <w:rFonts w:ascii="GHEA Grapalat" w:hAnsi="GHEA Grapalat"/>
                <w:lang w:val="af-ZA"/>
              </w:rPr>
              <w:t>ոնացնող ճառա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այթման աղբյուրներ</w:t>
            </w:r>
            <w:r w:rsidRPr="007509A6">
              <w:rPr>
                <w:rFonts w:ascii="GHEA Grapalat" w:hAnsi="GHEA Grapalat"/>
              </w:rPr>
              <w:t>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պետական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գրանցման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մասին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տեղեկանքը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Times Armenian"/>
                <w:lang w:val="af-ZA" w:eastAsia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 w:eastAsia="en-US"/>
              </w:rPr>
            </w:pPr>
            <w:r w:rsidRPr="007509A6">
              <w:rPr>
                <w:rFonts w:ascii="GHEA Grapalat" w:hAnsi="GHEA Grapalat"/>
                <w:lang w:val="af-ZA"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3</w:t>
            </w:r>
            <w:r w:rsidRPr="007509A6">
              <w:rPr>
                <w:rFonts w:ascii="GHEA Grapalat" w:hAnsi="GHEA Grapalat" w:cs="Sylfaen"/>
              </w:rPr>
              <w:t>.2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եներացնող ճառա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այթման աղբյուրների հետ աշխատանքների կատարման` օ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տա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ործման լիցենզիան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  <w:r w:rsidRPr="007509A6">
              <w:rPr>
                <w:rFonts w:ascii="GHEA Grapalat" w:hAnsi="GHEA Grapalat"/>
                <w:lang w:val="af-ZA"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3</w:t>
            </w:r>
            <w:r w:rsidRPr="007509A6">
              <w:rPr>
                <w:rFonts w:ascii="GHEA Grapalat" w:hAnsi="GHEA Grapalat" w:cs="Sylfaen"/>
              </w:rPr>
              <w:t>.3.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Ռենտգենաբանական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ճառագայթային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ախտորոշիչ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հետազոտությունների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 w:cs="Times Armenian"/>
              </w:rPr>
              <w:t>իրականացման</w:t>
            </w:r>
            <w:r>
              <w:rPr>
                <w:rFonts w:ascii="GHEA Grapalat" w:hAnsi="GHEA Grapalat" w:cs="Times Armenian"/>
              </w:rPr>
              <w:t xml:space="preserve"> </w:t>
            </w:r>
            <w:r w:rsidRPr="007509A6">
              <w:rPr>
                <w:rFonts w:ascii="GHEA Grapalat" w:hAnsi="GHEA Grapalat" w:cs="Times Armenian"/>
              </w:rPr>
              <w:t>վերաբերյալ</w:t>
            </w:r>
            <w:r>
              <w:rPr>
                <w:rFonts w:ascii="GHEA Grapalat" w:hAnsi="GHEA Grapalat" w:cs="Times Armenian"/>
              </w:rPr>
              <w:t xml:space="preserve"> </w:t>
            </w:r>
            <w:r w:rsidRPr="007509A6">
              <w:rPr>
                <w:rFonts w:ascii="GHEA Grapalat" w:hAnsi="GHEA Grapalat"/>
              </w:rPr>
              <w:t>գործունեության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լիցենզիան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4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bCs/>
              </w:rPr>
              <w:t>Ռենտգեն կաբինետում առանց ուժեղացնող էկրանի, սովորական զգայնությամբ թաղանթով ռենտգեն  և պանորամային սարքերը տեղակայված են առանձին սենքերում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35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i/>
              </w:rPr>
            </w:pP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կաբինետի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սենյակում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մեկից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ավելի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տեղակայման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դեպքում,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նույն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ժամանակահատվածում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իրականացվում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է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միայն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շահագործում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19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6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սենյակում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մեկից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ավելի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տեղակայման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դեպքում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յուրաքանչյուր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համար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նախատեսվում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է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լրացուցիչ</w:t>
            </w:r>
            <w:r w:rsidRPr="007509A6">
              <w:rPr>
                <w:rFonts w:ascii="GHEA Grapalat" w:hAnsi="GHEA Grapalat"/>
                <w:bCs/>
                <w:lang w:val="af-ZA"/>
              </w:rPr>
              <w:t xml:space="preserve"> չորս քառակուսի մետրից </w:t>
            </w:r>
            <w:r w:rsidRPr="007509A6">
              <w:rPr>
                <w:rFonts w:ascii="GHEA Grapalat" w:hAnsi="GHEA Grapalat"/>
                <w:bCs/>
              </w:rPr>
              <w:t>ոչ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պակաս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տարածք</w:t>
            </w:r>
          </w:p>
        </w:tc>
        <w:tc>
          <w:tcPr>
            <w:tcW w:w="3543" w:type="dxa"/>
          </w:tcPr>
          <w:p w:rsidR="00B76F89" w:rsidRPr="007A5B8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20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7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bCs/>
              </w:rPr>
            </w:pP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կաբինետի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աշխատասենյակների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կազմը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և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մակերեսները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համապատասխանում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են</w:t>
            </w:r>
            <w:r w:rsidRPr="007509A6">
              <w:rPr>
                <w:rFonts w:ascii="GHEA Grapalat" w:hAnsi="GHEA Grapalat"/>
                <w:bCs/>
                <w:lang w:val="af-ZA"/>
              </w:rPr>
              <w:t xml:space="preserve"> սահմանված ն</w:t>
            </w:r>
            <w:r w:rsidRPr="007509A6">
              <w:rPr>
                <w:rFonts w:ascii="GHEA Grapalat" w:hAnsi="GHEA Grapalat"/>
                <w:bCs/>
              </w:rPr>
              <w:t>որմերին</w:t>
            </w:r>
          </w:p>
          <w:p w:rsidR="00B76F89" w:rsidRPr="00B705A8" w:rsidRDefault="00B76F89" w:rsidP="000633D3">
            <w:pPr>
              <w:rPr>
                <w:rFonts w:ascii="GHEA Grapalat" w:hAnsi="GHEA Grapalat" w:cs="Arial"/>
                <w:b/>
                <w:lang w:val="hy-AM"/>
              </w:rPr>
            </w:pPr>
            <w:r w:rsidRPr="00B705A8">
              <w:rPr>
                <w:rFonts w:ascii="GHEA Grapalat" w:hAnsi="GHEA Grapalat"/>
                <w:b/>
                <w:bCs/>
              </w:rPr>
              <w:t>Նշում</w:t>
            </w:r>
            <w:r w:rsidRPr="00506C40"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7</w:t>
            </w:r>
            <w:r>
              <w:rPr>
                <w:rFonts w:ascii="GHEA Grapalat" w:hAnsi="GHEA Grapalat"/>
                <w:b/>
                <w:bCs/>
                <w:lang w:val="hy-AM"/>
              </w:rPr>
              <w:t>*</w:t>
            </w:r>
          </w:p>
        </w:tc>
        <w:tc>
          <w:tcPr>
            <w:tcW w:w="3543" w:type="dxa"/>
          </w:tcPr>
          <w:p w:rsidR="00B76F89" w:rsidRPr="007A5B8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26-Ն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3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չափագրում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lastRenderedPageBreak/>
              <w:t>3</w:t>
            </w:r>
            <w:r>
              <w:rPr>
                <w:rFonts w:ascii="GHEA Grapalat" w:hAnsi="GHEA Grapalat" w:cs="Sylfaen"/>
                <w:lang w:val="hy-AM"/>
              </w:rPr>
              <w:t>8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</w:rPr>
            </w:pPr>
            <w:r w:rsidRPr="007509A6">
              <w:rPr>
                <w:rFonts w:ascii="GHEA Grapalat" w:hAnsi="GHEA Grapalat"/>
              </w:rPr>
              <w:t>Ռ</w:t>
            </w:r>
            <w:r w:rsidRPr="007509A6">
              <w:rPr>
                <w:rFonts w:ascii="GHEA Grapalat" w:hAnsi="GHEA Grapalat" w:cs="Sylfaen"/>
              </w:rPr>
              <w:t>ենտ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կաբինետը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սարքավորված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 է </w:t>
            </w:r>
            <w:r w:rsidRPr="007509A6">
              <w:rPr>
                <w:rFonts w:ascii="GHEA Grapalat" w:hAnsi="GHEA Grapalat" w:cs="Sylfaen"/>
              </w:rPr>
              <w:t>ներհոս</w:t>
            </w:r>
            <w:r w:rsidRPr="007509A6">
              <w:rPr>
                <w:rFonts w:ascii="GHEA Grapalat" w:hAnsi="GHEA Grapalat" w:cs="Courier New"/>
                <w:lang w:val="af-ZA"/>
              </w:rPr>
              <w:t>-</w:t>
            </w:r>
            <w:r w:rsidRPr="007509A6">
              <w:rPr>
                <w:rFonts w:ascii="GHEA Grapalat" w:hAnsi="GHEA Grapalat" w:cs="Sylfaen"/>
              </w:rPr>
              <w:t>արտաձի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>
              <w:rPr>
                <w:rFonts w:ascii="GHEA Grapalat" w:hAnsi="GHEA Grapalat" w:cs="Courier New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արհեստական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օդափոխանակության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համակար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ով</w:t>
            </w:r>
            <w:r w:rsidRPr="007509A6">
              <w:rPr>
                <w:rFonts w:ascii="GHEA Grapalat" w:hAnsi="GHEA Grapalat" w:cs="Courier New"/>
                <w:lang w:val="af-ZA"/>
              </w:rPr>
              <w:t>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25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9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Sylfaen"/>
              </w:rPr>
              <w:t>Օդափոխությունը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կատարվում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է</w:t>
            </w:r>
            <w:r>
              <w:rPr>
                <w:rFonts w:ascii="GHEA Grapalat" w:hAnsi="GHEA Grapalat"/>
                <w:bCs/>
                <w:lang w:val="hy-AM"/>
              </w:rPr>
              <w:t xml:space="preserve"> 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սենյակի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բարձրության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 1/3 </w:t>
            </w:r>
            <w:r w:rsidRPr="007509A6">
              <w:rPr>
                <w:rFonts w:ascii="GHEA Grapalat" w:hAnsi="GHEA Grapalat" w:cs="Sylfaen"/>
              </w:rPr>
              <w:t>մակարդակներում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ներհոսը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` </w:t>
            </w:r>
            <w:r w:rsidRPr="007509A6">
              <w:rPr>
                <w:rFonts w:ascii="GHEA Grapalat" w:hAnsi="GHEA Grapalat" w:cs="Sylfaen"/>
              </w:rPr>
              <w:t>վերին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հատվածում</w:t>
            </w:r>
            <w:r w:rsidRPr="007509A6">
              <w:rPr>
                <w:rFonts w:ascii="GHEA Grapalat" w:hAnsi="GHEA Grapalat" w:cs="Sylfaen"/>
                <w:lang w:val="af-ZA"/>
              </w:rPr>
              <w:t>,</w:t>
            </w:r>
            <w:r w:rsidRPr="007509A6">
              <w:rPr>
                <w:rFonts w:ascii="GHEA Grapalat" w:hAnsi="GHEA Grapalat" w:cs="Sylfaen"/>
              </w:rPr>
              <w:t xml:space="preserve"> արտաձի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ը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` </w:t>
            </w:r>
            <w:r w:rsidRPr="007509A6">
              <w:rPr>
                <w:rFonts w:ascii="GHEA Grapalat" w:hAnsi="GHEA Grapalat" w:cs="Sylfaen"/>
              </w:rPr>
              <w:t>ստորին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հատվածում: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0357F5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40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val="af-ZA"/>
              </w:rPr>
            </w:pPr>
            <w:bookmarkStart w:id="1" w:name="_Hlk39496298"/>
            <w:r>
              <w:rPr>
                <w:rFonts w:ascii="GHEA Grapalat" w:hAnsi="GHEA Grapalat"/>
                <w:bCs/>
                <w:lang w:val="hy-AM"/>
              </w:rPr>
              <w:t xml:space="preserve">Ռենտգեն կաբինետի </w:t>
            </w:r>
            <w:bookmarkEnd w:id="1"/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սենյակի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հատակը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պատրաստված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է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խոնավ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սանիտարական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մշակման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ենթակա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էլեկտրամեկուսիչ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նյութից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auto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  <w:shd w:val="clear" w:color="auto" w:fill="auto"/>
          </w:tcPr>
          <w:p w:rsidR="00B76F89" w:rsidRPr="006D3F4E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856" w:type="dxa"/>
            <w:shd w:val="clear" w:color="auto" w:fill="auto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Arial"/>
                <w:lang w:val="hy-AM"/>
              </w:rPr>
              <w:t>40</w:t>
            </w:r>
            <w:r w:rsidRPr="007509A6">
              <w:rPr>
                <w:rFonts w:ascii="GHEA Grapalat" w:hAnsi="GHEA Grapalat" w:cs="Arial"/>
                <w:lang w:val="af-ZA"/>
              </w:rPr>
              <w:t>.1.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bCs/>
              </w:rPr>
            </w:pPr>
            <w:r w:rsidRPr="007509A6">
              <w:rPr>
                <w:rFonts w:ascii="GHEA Grapalat" w:hAnsi="GHEA Grapalat" w:cs="Sylfaen"/>
              </w:rPr>
              <w:t>Ռենտ</w:t>
            </w:r>
            <w:r w:rsidRPr="007509A6">
              <w:rPr>
                <w:rFonts w:ascii="GHEA Grapalat" w:hAnsi="GHEA Grapalat" w:cs="Courier New"/>
              </w:rPr>
              <w:t>գ</w:t>
            </w:r>
            <w:r w:rsidRPr="007509A6"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կաբինետում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աշխատանքի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ավարտից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հետո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ամեն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օր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կատարվում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է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պատերի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խոնավ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մաքրում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պատերի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ախտահանում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31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5A2E6D" w:rsidRDefault="00B76F89" w:rsidP="000633D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5A2E6D">
              <w:rPr>
                <w:rFonts w:ascii="GHEA Grapalat" w:hAnsi="GHEA Grapalat" w:cs="Arial"/>
                <w:lang w:val="hy-AM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0</w:t>
            </w:r>
            <w:r w:rsidRPr="005A2E6D">
              <w:rPr>
                <w:rFonts w:ascii="GHEA Grapalat" w:hAnsi="GHEA Grapalat" w:cs="Arial"/>
                <w:lang w:val="hy-AM"/>
              </w:rPr>
              <w:t>.2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  <w:lang w:val="af-ZA"/>
              </w:rPr>
            </w:pPr>
            <w:r w:rsidRPr="00155654">
              <w:rPr>
                <w:rFonts w:ascii="GHEA Grapalat" w:hAnsi="GHEA Grapalat" w:cs="Sylfaen"/>
                <w:lang w:val="hy-AM"/>
              </w:rPr>
              <w:t>Ռենտ</w:t>
            </w:r>
            <w:r w:rsidRPr="00155654">
              <w:rPr>
                <w:rFonts w:ascii="GHEA Grapalat" w:hAnsi="GHEA Grapalat" w:cs="Courier New"/>
                <w:lang w:val="hy-AM"/>
              </w:rPr>
              <w:t>գ</w:t>
            </w:r>
            <w:r w:rsidRPr="00155654">
              <w:rPr>
                <w:rFonts w:ascii="GHEA Grapalat" w:hAnsi="GHEA Grapalat" w:cs="Sylfaen"/>
                <w:lang w:val="hy-AM"/>
              </w:rPr>
              <w:t>են կաբինետում երկու շաբաթը մեկ ան</w:t>
            </w:r>
            <w:r w:rsidRPr="00155654">
              <w:rPr>
                <w:rFonts w:ascii="GHEA Grapalat" w:hAnsi="GHEA Grapalat" w:cs="Courier New"/>
                <w:lang w:val="hy-AM"/>
              </w:rPr>
              <w:t>գ</w:t>
            </w:r>
            <w:r w:rsidRPr="00155654">
              <w:rPr>
                <w:rFonts w:ascii="GHEA Grapalat" w:hAnsi="GHEA Grapalat" w:cs="Sylfaen"/>
                <w:lang w:val="hy-AM"/>
              </w:rPr>
              <w:t>ամ կատարվում են հատակի և պատերի ախտահանում քացախաթթվի լուծույթով</w:t>
            </w:r>
          </w:p>
        </w:tc>
        <w:tc>
          <w:tcPr>
            <w:tcW w:w="3543" w:type="dxa"/>
          </w:tcPr>
          <w:p w:rsidR="00B76F89" w:rsidRPr="006F70FD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bookmarkStart w:id="2" w:name="_Hlk39494738"/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 31</w:t>
            </w:r>
            <w:bookmarkEnd w:id="2"/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ind w:right="-108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1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 w:rsidRPr="00155654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սենյակի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աշխատանքային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Courier New"/>
                <w:sz w:val="22"/>
                <w:szCs w:val="22"/>
              </w:rPr>
              <w:t>գ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ոտու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օդի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նմուշառման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արդյունքում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կապարի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փոշու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օզոնի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ազոտի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երկօքսիդի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խտություն</w:t>
            </w:r>
            <w:r w:rsidRPr="007509A6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ները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համապատասխանում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սահմանային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թույլատրելի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խտություններին</w:t>
            </w:r>
          </w:p>
          <w:p w:rsidR="00B76F89" w:rsidRPr="007509A6" w:rsidRDefault="00B76F89" w:rsidP="000633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1)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կապարի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փոշու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0,0007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,</w:t>
            </w:r>
          </w:p>
          <w:p w:rsidR="00B76F89" w:rsidRPr="007509A6" w:rsidRDefault="00B76F89" w:rsidP="000633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2)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օզոնի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0,01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,</w:t>
            </w:r>
          </w:p>
          <w:p w:rsidR="00B76F89" w:rsidRPr="007509A6" w:rsidRDefault="00B76F89" w:rsidP="000633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lastRenderedPageBreak/>
              <w:t xml:space="preserve">3)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ազոտի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երկօքսիդի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0,085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32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լ</w:t>
            </w:r>
            <w:r w:rsidRPr="007509A6">
              <w:rPr>
                <w:rFonts w:ascii="GHEA Grapalat" w:hAnsi="GHEA Grapalat"/>
                <w:lang w:val="af-ZA"/>
              </w:rPr>
              <w:t>աբորատոր փորձաքննություն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af-ZA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2</w:t>
            </w:r>
            <w:r w:rsidRPr="007509A6">
              <w:rPr>
                <w:rFonts w:ascii="GHEA Grapalat" w:hAnsi="GHEA Grapalat" w:cs="Arial"/>
                <w:lang w:val="af-ZA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Courier New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Ֆոտոլաբորատորիայում իրականացվում է ընդհանուր և տեղային լուսավորում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34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3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Ֆոտոլաբորատորիան ապահովված է մշտական հոսող ջրով</w:t>
            </w:r>
            <w:r w:rsidRPr="007509A6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36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tabs>
                <w:tab w:val="left" w:pos="-779"/>
              </w:tabs>
              <w:ind w:left="-59"/>
              <w:rPr>
                <w:rFonts w:ascii="GHEA Grapalat" w:hAnsi="GHEA Grapalat" w:cs="Arial"/>
                <w:lang w:val="de-DE"/>
              </w:rPr>
            </w:pPr>
            <w:r w:rsidRPr="007509A6">
              <w:rPr>
                <w:rFonts w:ascii="GHEA Grapalat" w:hAnsi="GHEA Grapalat"/>
              </w:rPr>
              <w:t>Ռենտգեն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կաբինետի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անձնակազմն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ենթարկվել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է</w:t>
            </w:r>
            <w:r w:rsidRPr="007509A6">
              <w:rPr>
                <w:rFonts w:ascii="GHEA Grapalat" w:hAnsi="GHEA Grapalat"/>
                <w:lang w:val="de-DE"/>
              </w:rPr>
              <w:t>`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de-DE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tabs>
                <w:tab w:val="left" w:pos="-779"/>
              </w:tabs>
              <w:ind w:left="-59"/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/>
              </w:rPr>
              <w:t>պարտադիր</w:t>
            </w:r>
            <w:r w:rsidRPr="007509A6">
              <w:rPr>
                <w:rFonts w:ascii="GHEA Grapalat" w:hAnsi="GHEA Grapalat"/>
                <w:lang w:val="af-ZA"/>
              </w:rPr>
              <w:t xml:space="preserve"> նախնական </w:t>
            </w:r>
            <w:r w:rsidRPr="007509A6">
              <w:rPr>
                <w:rFonts w:ascii="GHEA Grapalat" w:hAnsi="GHEA Grapalat"/>
              </w:rPr>
              <w:t>բժշկական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զննության,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tabs>
                <w:tab w:val="left" w:pos="-779"/>
              </w:tabs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Պարտադիր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պարբերական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բժշկական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զննության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de-DE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  <w:lang w:val="de-DE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tabs>
                <w:tab w:val="left" w:pos="-779"/>
              </w:tabs>
              <w:rPr>
                <w:rFonts w:ascii="GHEA Grapalat" w:hAnsi="GHEA Grapalat"/>
              </w:rPr>
            </w:pPr>
            <w:r w:rsidRPr="007509A6">
              <w:rPr>
                <w:rFonts w:ascii="GHEA Grapalat" w:hAnsi="GHEA Grapalat" w:cs="Arial"/>
                <w:lang w:val="af-ZA"/>
              </w:rPr>
              <w:t xml:space="preserve">Ռենտգեն կաբինետն </w:t>
            </w:r>
            <w:r w:rsidRPr="007509A6">
              <w:rPr>
                <w:rFonts w:ascii="GHEA Grapalat" w:hAnsi="GHEA Grapalat"/>
                <w:lang w:val="af-ZA"/>
              </w:rPr>
              <w:t xml:space="preserve">ապահովված է </w:t>
            </w:r>
            <w:r w:rsidRPr="007509A6">
              <w:rPr>
                <w:rFonts w:ascii="GHEA Grapalat" w:hAnsi="GHEA Grapalat" w:cs="Arial"/>
                <w:lang w:val="af-ZA"/>
              </w:rPr>
              <w:t>ճառագայթային պաշտպանության անհատական միջոցների լրակազմով`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21, հավելված 2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lang w:val="de-DE"/>
              </w:rPr>
            </w:pPr>
            <w:r>
              <w:rPr>
                <w:rFonts w:ascii="GHEA Grapalat" w:hAnsi="GHEA Grapalat" w:cs="Arial"/>
                <w:lang w:val="de-DE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  <w:lang w:val="de-DE"/>
              </w:rPr>
              <w:t>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անձնակազմի համար` ճառագայթապաշտպան մեծ շիրմա (այլ միջոցների բացակայության դեպքում)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de-DE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</w:rPr>
              <w:t>.2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պացիենտների համար` գոգնոց ստոմատոլոգիական,  սփռոց պաշտպանիչ (ստոմատոլոգիական գոգնոցի բացակայության դեպքում)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</w:rPr>
              <w:t>.3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օձիք պաշտպանիչ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GHEA Grapalat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tabs>
                <w:tab w:val="num" w:pos="405"/>
              </w:tabs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GHEA Grapalat"/>
              </w:rPr>
              <w:t>Ընդհանուր ատամնատեխնիկական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լաբորատորիայի սենքերի նվազագույն տարածքները կազմում են`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3, հավելված 1 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lastRenderedPageBreak/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.1.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>հիմնական աշխատանքների համար նախատեսված սենյակ`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3543" w:type="dxa"/>
          </w:tcPr>
          <w:p w:rsidR="00B76F89" w:rsidRPr="007509A6" w:rsidRDefault="00B76F89" w:rsidP="000633D3">
            <w:pPr>
              <w:tabs>
                <w:tab w:val="left" w:pos="1620"/>
              </w:tabs>
              <w:jc w:val="center"/>
              <w:rPr>
                <w:rFonts w:ascii="GHEA Grapalat" w:hAnsi="GHEA Grapalat"/>
                <w:bCs/>
                <w:color w:val="000000"/>
                <w:lang w:val="af-ZA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.1.2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.2.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/>
                <w:lang w:val="en-US" w:eastAsia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>Գիպսային, պոլիմերացման և փայլեցման աշխատանքների համար նախատեսված սենյակ`</w:t>
            </w:r>
            <w:r>
              <w:rPr>
                <w:rFonts w:ascii="GHEA Grapalat" w:hAnsi="GHEA Grapalat" w:cs="GHEA Grapalat"/>
                <w:bCs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lang w:val="en-US" w:eastAsia="en-US"/>
              </w:rPr>
              <w:t>երեք քառակուսի մետր</w:t>
            </w:r>
          </w:p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rPr>
          <w:trHeight w:val="958"/>
        </w:trPr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>
              <w:rPr>
                <w:rFonts w:ascii="GHEA Grapalat" w:hAnsi="GHEA Grapalat" w:cs="GHEA Grapalat"/>
                <w:lang w:val="en-US"/>
              </w:rPr>
              <w:t>.2.1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 մեկից ավելիի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.3.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 xml:space="preserve">Ճենապակյա և մետաղճենապակյա կառույցների պատրաստման համար 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>
              <w:rPr>
                <w:rFonts w:ascii="GHEA Grapalat" w:hAnsi="GHEA Grapalat" w:cs="GHEA Grapalat"/>
                <w:lang w:val="en-US"/>
              </w:rPr>
              <w:t>.3.1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.4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 xml:space="preserve">ձուլարան` 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46</w:t>
            </w:r>
            <w:r w:rsidRPr="007509A6">
              <w:rPr>
                <w:rFonts w:ascii="GHEA Grapalat" w:hAnsi="GHEA Grapalat" w:cs="GHEA Grapalat"/>
                <w:lang w:val="en-US"/>
              </w:rPr>
              <w:t>.4.1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AA3093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en-US"/>
              </w:rPr>
            </w:pPr>
            <w:r w:rsidRPr="007509A6">
              <w:rPr>
                <w:rFonts w:ascii="GHEA Grapalat" w:hAnsi="GHEA Grapalat"/>
                <w:color w:val="000000"/>
              </w:rPr>
              <w:t>Բնակելի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հասարակական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շենքերում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տեղակայված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լաբորատորիաների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գոտու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արտանետումները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հեռացվում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արտաձիգ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օդափոխիչ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համակարգով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 w:rsidRPr="007509A6">
              <w:rPr>
                <w:rFonts w:ascii="GHEA Grapalat" w:hAnsi="GHEA Grapalat"/>
                <w:color w:val="000000"/>
              </w:rPr>
              <w:t>որի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խողովակի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բացվածքը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շենքի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տանիքից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առնվազն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1 </w:t>
            </w:r>
            <w:r w:rsidRPr="007509A6">
              <w:rPr>
                <w:rFonts w:ascii="GHEA Grapalat" w:hAnsi="GHEA Grapalat"/>
                <w:color w:val="000000"/>
              </w:rPr>
              <w:t>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բարձր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</w:p>
        </w:tc>
        <w:tc>
          <w:tcPr>
            <w:tcW w:w="3543" w:type="dxa"/>
          </w:tcPr>
          <w:p w:rsidR="00B76F89" w:rsidRPr="00AA3093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 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B76F89" w:rsidRPr="007509A6" w:rsidTr="00191BCB">
        <w:trPr>
          <w:trHeight w:val="1455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 լաբորատորիայի պատերն, առաստաղները և հատակը պատվում են ջրակայուն, լվացվող և ախտահանվող մակերեսներով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</w:rPr>
              <w:t xml:space="preserve"> 10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լաբորատորիաների սենքերը ապահովված են լվացարաններով: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295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50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սենյակներում, սանհանգույցներում` լվացարաններն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սառը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15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066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GHEA Grapalat"/>
              </w:rPr>
              <w:t>Ատամնատեխնիկական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լաբորատորիայի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աշխատասենյակներում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պոլիմերային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նյութերի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հետ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աշխատելու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դեպքերում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ապահովված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են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քարշիչ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պահարաններով: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սենքում երեք աշխատատեղերի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ցավելի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դեպքում,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օդափոխանակությունն 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lastRenderedPageBreak/>
              <w:t>ընդհանուր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ներհոս-արտաձիգ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մեխանիկական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միջոցով: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25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օժանդակ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ծառայությունների սենյակներում նախատեսված են ինքնուրույն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համակարգեր;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26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լաբորատորիայում` տեխնոլոգիական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գործընթացից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ելնելով, նախատեսված են 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արտածծիչներ: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27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աշխատասենյակներում` անկախ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առկայությունից,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պատուհաններն ունեն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վերնափեղկեր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օդանցքներ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28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Ատամնատեխնիկների</w:t>
            </w:r>
          </w:p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աշխատատեղերում`  հղկման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մեքենայի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մոտ, տեղադրվում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փոշեկլանիչներ,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29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ուլման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վառարանի, զոդման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գազօջախի և պոլիմերիզացիոն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աշխատասեղաններն ապահովվում են քարշիչ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զոնդերով;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5A2E6D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5F411D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5F411D">
              <w:rPr>
                <w:rFonts w:ascii="GHEA Grapalat" w:hAnsi="GHEA Grapalat"/>
                <w:color w:val="000000"/>
                <w:lang w:val="hy-AM"/>
              </w:rPr>
              <w:t>Ատամնատեխնիկական լաբորատորիաների հիմնական աշխատատեղերն ապահովված են բնական լուսավորվածությամբ:</w:t>
            </w:r>
          </w:p>
        </w:tc>
        <w:tc>
          <w:tcPr>
            <w:tcW w:w="3543" w:type="dxa"/>
          </w:tcPr>
          <w:p w:rsidR="00B76F89" w:rsidRPr="00720548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, հավելված, կետ 30</w:t>
            </w:r>
          </w:p>
        </w:tc>
        <w:tc>
          <w:tcPr>
            <w:tcW w:w="709" w:type="dxa"/>
          </w:tcPr>
          <w:p w:rsidR="00B76F89" w:rsidRPr="0094442E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:rsidR="00B76F89" w:rsidRPr="0094442E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:rsidR="00B76F89" w:rsidRPr="0094442E" w:rsidRDefault="00B76F89" w:rsidP="000633D3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1390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</w:t>
            </w:r>
            <w:r>
              <w:rPr>
                <w:rFonts w:ascii="GHEA Grapalat" w:hAnsi="GHEA Grapalat"/>
                <w:color w:val="000000"/>
              </w:rPr>
              <w:t>տամնատեխնիկակա</w:t>
            </w:r>
            <w:r w:rsidRPr="007509A6">
              <w:rPr>
                <w:rFonts w:ascii="GHEA Grapalat" w:hAnsi="GHEA Grapalat"/>
                <w:color w:val="000000"/>
              </w:rPr>
              <w:t>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հիմնական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հղկման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սենքերն ապահովված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լուսավորմամբ: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34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B76F89" w:rsidTr="00191BCB">
        <w:tc>
          <w:tcPr>
            <w:tcW w:w="846" w:type="dxa"/>
          </w:tcPr>
          <w:p w:rsidR="00B76F89" w:rsidRPr="005A2E6D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lastRenderedPageBreak/>
              <w:t>59.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Աշխատողներն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են`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rPr>
          <w:trHeight w:val="613"/>
        </w:trPr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:rsidR="00B76F89" w:rsidRPr="00A6114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</w:t>
            </w:r>
            <w:r w:rsidRPr="007509A6">
              <w:rPr>
                <w:rFonts w:ascii="GHEA Grapalat" w:hAnsi="GHEA Grapalat"/>
                <w:color w:val="000000"/>
              </w:rPr>
              <w:t>ատուկ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արտահագուստով,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:rsidR="00B76F89" w:rsidRPr="00A6114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pacing w:after="12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պաշտպանիչ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միջոցներով,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A6114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հիգիենայի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պարագաներով` 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օճառ, թղթե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այլն: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A6114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60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Աշխատանքի ընթացքում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աշխատողները </w:t>
            </w:r>
            <w:r w:rsidRPr="007509A6">
              <w:rPr>
                <w:rFonts w:ascii="GHEA Grapalat" w:hAnsi="GHEA Grapalat" w:cs="Sylfaen"/>
                <w:lang w:eastAsia="en-US"/>
              </w:rPr>
              <w:t>կրում են միանվա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գ </w:t>
            </w:r>
            <w:r w:rsidRPr="007509A6">
              <w:rPr>
                <w:rFonts w:ascii="GHEA Grapalat" w:hAnsi="GHEA Grapalat" w:cs="Sylfaen"/>
                <w:lang w:eastAsia="en-US"/>
              </w:rPr>
              <w:t>օ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տա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ործման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դիմակ</w:t>
            </w:r>
            <w:r w:rsidRPr="007509A6">
              <w:rPr>
                <w:rFonts w:ascii="GHEA Grapalat" w:hAnsi="GHEA Grapalat" w:cs="Sylfaen"/>
                <w:lang w:eastAsia="en-US"/>
              </w:rPr>
              <w:t>ներ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, </w:t>
            </w:r>
            <w:r w:rsidRPr="007509A6">
              <w:rPr>
                <w:rFonts w:ascii="GHEA Grapalat" w:hAnsi="GHEA Grapalat" w:cs="Sylfaen"/>
                <w:lang w:eastAsia="en-US"/>
              </w:rPr>
              <w:t>հատուկ պաշտպանիչ ակնոցներ: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38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A6114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6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A61146" w:rsidRDefault="00B76F89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Մաքրման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պահպանման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ունենում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առանձնացված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դուրս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պահարան: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49, 3-րդ ենթակետ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:rsidR="00B76F89" w:rsidRPr="00A6114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B76F89" w:rsidRPr="007509A6" w:rsidTr="00191BCB">
        <w:tc>
          <w:tcPr>
            <w:tcW w:w="84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6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lang w:eastAsia="en-US"/>
              </w:rPr>
              <w:t>Ատամնատեխնիկական լաբորատորիան ապահովված է առաջին  բուժօգնության դեղորայքի արկղիկներով;</w:t>
            </w:r>
          </w:p>
        </w:tc>
        <w:tc>
          <w:tcPr>
            <w:tcW w:w="3543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58</w:t>
            </w:r>
          </w:p>
        </w:tc>
        <w:tc>
          <w:tcPr>
            <w:tcW w:w="709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:rsidR="00B76F89" w:rsidRPr="007509A6" w:rsidRDefault="00B76F89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6" w:type="dxa"/>
          </w:tcPr>
          <w:p w:rsidR="00B76F89" w:rsidRPr="007509A6" w:rsidRDefault="00B76F89" w:rsidP="000633D3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B76F89" w:rsidRDefault="00B76F89" w:rsidP="00B76F89">
      <w:pPr>
        <w:spacing w:line="360" w:lineRule="auto"/>
        <w:jc w:val="both"/>
        <w:rPr>
          <w:rFonts w:ascii="GHEA Grapalat" w:hAnsi="GHEA Grapalat" w:cs="GHEA Grapalat"/>
          <w:b/>
          <w:bCs/>
        </w:rPr>
      </w:pPr>
    </w:p>
    <w:p w:rsidR="00B76F89" w:rsidRPr="007509A6" w:rsidRDefault="00B76F89" w:rsidP="00B76F89">
      <w:pPr>
        <w:spacing w:line="360" w:lineRule="auto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GHEA Grapalat"/>
          <w:b/>
          <w:bCs/>
          <w:lang w:val="en-GB"/>
        </w:rPr>
        <w:t>Ծանոթություններ*</w:t>
      </w:r>
    </w:p>
    <w:p w:rsidR="00B76F89" w:rsidRPr="007509A6" w:rsidRDefault="00B76F89" w:rsidP="00B76F89">
      <w:pPr>
        <w:tabs>
          <w:tab w:val="left" w:pos="1620"/>
        </w:tabs>
        <w:jc w:val="center"/>
        <w:rPr>
          <w:rFonts w:ascii="GHEA Grapalat" w:hAnsi="GHEA Grapalat"/>
          <w:sz w:val="18"/>
          <w:szCs w:val="18"/>
        </w:rPr>
      </w:pPr>
    </w:p>
    <w:p w:rsidR="00B76F89" w:rsidRPr="007509A6" w:rsidRDefault="00B76F89" w:rsidP="00B76F89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  <w:lang w:val="af-ZA"/>
        </w:rPr>
        <w:t>Նշում 1</w:t>
      </w:r>
      <w:r>
        <w:rPr>
          <w:rFonts w:ascii="GHEA Grapalat" w:hAnsi="GHEA Grapalat"/>
          <w:b/>
          <w:bCs/>
          <w:color w:val="000000"/>
          <w:lang w:val="af-ZA"/>
        </w:rPr>
        <w:t>*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 w:cs="Sylfaen"/>
          <w:b/>
          <w:bCs/>
          <w:color w:val="000000"/>
        </w:rPr>
        <w:t>Միկրոկլիմային</w:t>
      </w:r>
      <w:r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ներկայացվող</w:t>
      </w:r>
      <w:r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պահանջներ</w:t>
      </w:r>
    </w:p>
    <w:p w:rsidR="00B76F89" w:rsidRPr="007509A6" w:rsidRDefault="00B76F89" w:rsidP="00B76F89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p w:rsidR="00B76F89" w:rsidRPr="007509A6" w:rsidRDefault="00B76F89" w:rsidP="00B76F89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 w:cs="Sylfaen"/>
          <w:color w:val="000000"/>
        </w:rPr>
        <w:t>Աղյուսակ</w:t>
      </w:r>
      <w:r w:rsidRPr="007509A6">
        <w:rPr>
          <w:rFonts w:ascii="GHEA Grapalat" w:hAnsi="GHEA Grapalat"/>
          <w:color w:val="000000"/>
          <w:lang w:val="af-ZA"/>
        </w:rPr>
        <w:t xml:space="preserve"> 1</w:t>
      </w:r>
    </w:p>
    <w:p w:rsidR="00B76F89" w:rsidRPr="007509A6" w:rsidRDefault="00B76F89" w:rsidP="00B76F89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435"/>
        <w:gridCol w:w="2778"/>
        <w:gridCol w:w="2496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Տարվա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եղանակ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Ջերմաստիճան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հարաբերական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խոնավություն</w:t>
            </w:r>
            <w:r w:rsidRPr="007509A6">
              <w:rPr>
                <w:rFonts w:ascii="GHEA Grapalat" w:hAnsi="GHEA Grapalat"/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շարժման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արագություն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</w:t>
            </w:r>
            <w:r w:rsidRPr="007509A6">
              <w:rPr>
                <w:rFonts w:ascii="GHEA Grapalat" w:hAnsi="GHEA Grapalat"/>
                <w:color w:val="000000"/>
              </w:rPr>
              <w:t>/</w:t>
            </w:r>
            <w:r w:rsidRPr="007509A6">
              <w:rPr>
                <w:rFonts w:ascii="GHEA Grapalat" w:hAnsi="GHEA Grapalat" w:cs="Sylfaen"/>
                <w:color w:val="000000"/>
              </w:rPr>
              <w:t>վրկ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Սառը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անցումային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ցածր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lastRenderedPageBreak/>
              <w:t>Տաք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174050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բարձր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</w:t>
            </w:r>
          </w:p>
        </w:tc>
      </w:tr>
    </w:tbl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 w:cs="Sylfaen"/>
          <w:b/>
          <w:bCs/>
          <w:color w:val="000000"/>
        </w:rPr>
        <w:t>Ժամանակավոր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աշխատատեղերում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միկրոկլիմայի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ցուցանիշների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նորմավորում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:rsidR="00B76F89" w:rsidRPr="007509A6" w:rsidRDefault="00B76F89" w:rsidP="00B76F89">
      <w:pPr>
        <w:shd w:val="clear" w:color="auto" w:fill="FFFFFF"/>
        <w:ind w:firstLine="396"/>
        <w:jc w:val="right"/>
        <w:rPr>
          <w:rFonts w:ascii="GHEA Grapalat" w:hAnsi="GHEA Grapalat"/>
          <w:color w:val="000000"/>
        </w:rPr>
      </w:pPr>
      <w:r w:rsidRPr="007509A6">
        <w:rPr>
          <w:rFonts w:ascii="GHEA Grapalat" w:hAnsi="GHEA Grapalat" w:cs="Sylfaen"/>
          <w:color w:val="000000"/>
        </w:rPr>
        <w:t>Աղյուսակ</w:t>
      </w:r>
      <w:r w:rsidRPr="007509A6">
        <w:rPr>
          <w:rFonts w:ascii="GHEA Grapalat" w:hAnsi="GHEA Grapalat"/>
          <w:color w:val="000000"/>
        </w:rPr>
        <w:t xml:space="preserve"> 2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435"/>
        <w:gridCol w:w="2778"/>
        <w:gridCol w:w="2496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Տարվա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եղանակ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Ջերմաստիճան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հարաբերական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խոնավություն</w:t>
            </w:r>
            <w:r w:rsidRPr="007509A6">
              <w:rPr>
                <w:rFonts w:ascii="GHEA Grapalat" w:hAnsi="GHEA Grapalat"/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շարժման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արագություն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</w:t>
            </w:r>
            <w:r w:rsidRPr="007509A6">
              <w:rPr>
                <w:rFonts w:ascii="GHEA Grapalat" w:hAnsi="GHEA Grapalat"/>
                <w:color w:val="000000"/>
              </w:rPr>
              <w:t>/</w:t>
            </w:r>
            <w:r w:rsidRPr="007509A6">
              <w:rPr>
                <w:rFonts w:ascii="GHEA Grapalat" w:hAnsi="GHEA Grapalat" w:cs="Sylfaen"/>
                <w:color w:val="000000"/>
              </w:rPr>
              <w:t>վրկ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Սառը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անցումային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ցածր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0,2-0,3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Տաք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174050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բարձր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0,2-0,5</w:t>
            </w:r>
          </w:p>
        </w:tc>
      </w:tr>
    </w:tbl>
    <w:p w:rsidR="00B76F89" w:rsidRPr="007509A6" w:rsidRDefault="00B76F89" w:rsidP="00B76F89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</w:rPr>
      </w:pPr>
    </w:p>
    <w:p w:rsidR="00B76F89" w:rsidRPr="007509A6" w:rsidRDefault="00B76F89" w:rsidP="00B76F89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</w:rPr>
        <w:t>Նշում</w:t>
      </w:r>
      <w:r w:rsidRPr="007509A6">
        <w:rPr>
          <w:rFonts w:ascii="GHEA Grapalat" w:hAnsi="GHEA Grapalat"/>
          <w:b/>
          <w:bCs/>
          <w:color w:val="000000"/>
          <w:lang w:val="af-ZA"/>
        </w:rPr>
        <w:t>2</w:t>
      </w:r>
      <w:r>
        <w:rPr>
          <w:rFonts w:ascii="GHEA Grapalat" w:hAnsi="GHEA Grapalat"/>
          <w:b/>
          <w:bCs/>
          <w:color w:val="000000"/>
          <w:lang w:val="af-ZA"/>
        </w:rPr>
        <w:t>*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b/>
          <w:bCs/>
          <w:color w:val="000000"/>
          <w:lang w:val="af-ZA"/>
        </w:rPr>
      </w:pP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</w:rPr>
        <w:t>Աշխատանքային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մակերեսների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հորիզոնական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լուսավորվածության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մակարդակների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համար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առաջարկվող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ընդհանուր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արհեստական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լուսավորվածության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նորմեր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p w:rsidR="00B76F89" w:rsidRPr="00002B77" w:rsidRDefault="00B76F89" w:rsidP="00B76F89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002B77">
        <w:rPr>
          <w:rFonts w:cs="Calibri"/>
          <w:color w:val="000000"/>
          <w:lang w:val="af-ZA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228"/>
        <w:gridCol w:w="1004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Սենքերի անվանումը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Ընդհանուր լուսավորվածության</w:t>
            </w:r>
            <w:r w:rsidRPr="007509A6">
              <w:rPr>
                <w:rFonts w:cs="Calibri"/>
                <w:color w:val="000000"/>
              </w:rPr>
              <w:t> 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մակարդակը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Լյումինեսցենտային լամպեր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շիկացման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լամպեր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Բժիշկների աշխատասենյակներ, ատամնատեխնիկական լաբորատորիաների հիմնական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Գլխավոր բժշկի, տեղակալի կաբինետներ, գիպսի, պոլիմերիզացիոն տեղամասեր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Բուժքրոջ, տնտեսուհու սենյակ, լվացման բաժին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Ձուլման, զոդման աշխատասենյակներ,</w:t>
            </w:r>
          </w:p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ռենտգեն նկարահանման աշխատասենյակ ու վիրաբուժական գործիքների մանրէազերծման նախապատրաստման սենյակ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100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Գրանցման բաժին, սպասասրահ, ստերիլիզացիոն ավտոկլավային ոչ ստերիլ գործիքների և ստերիլ մատերիալի պահման սենյակներ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Աստիճանավանդակներ, տամբուր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Դեզնյութերի պահման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Սանհանգույցի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</w:t>
            </w:r>
          </w:p>
        </w:tc>
      </w:tr>
    </w:tbl>
    <w:p w:rsidR="00B76F89" w:rsidRPr="007509A6" w:rsidRDefault="00B76F89" w:rsidP="00B76F89">
      <w:pPr>
        <w:tabs>
          <w:tab w:val="left" w:pos="1620"/>
        </w:tabs>
        <w:rPr>
          <w:rFonts w:ascii="GHEA Grapalat" w:hAnsi="GHEA Grapalat"/>
          <w:sz w:val="18"/>
          <w:szCs w:val="18"/>
        </w:rPr>
      </w:pPr>
    </w:p>
    <w:p w:rsidR="00B76F89" w:rsidRPr="007509A6" w:rsidRDefault="00B76F89" w:rsidP="00B76F89">
      <w:pPr>
        <w:tabs>
          <w:tab w:val="left" w:pos="1620"/>
        </w:tabs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3</w:t>
      </w:r>
      <w:r>
        <w:rPr>
          <w:rFonts w:ascii="GHEA Grapalat" w:hAnsi="GHEA Grapalat"/>
          <w:b/>
          <w:sz w:val="24"/>
          <w:szCs w:val="24"/>
        </w:rPr>
        <w:t>*</w:t>
      </w:r>
    </w:p>
    <w:p w:rsidR="00B76F89" w:rsidRPr="00002B77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ԱՄԱԼԳԱՄԱՅԻ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ՀԵՏ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ԱՇԽԱՏԵԼԻՍ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ԱՇԽԱՏԱՆՔԻ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ՀԻԳԻԵՆԱՅԻ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ԵՎ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ՇՐՋԱԿԱ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ՄԻՋԱՎԱՅՐԻ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ԱՂՏՈՏՈՒՄԸ</w:t>
      </w:r>
      <w:r>
        <w:rPr>
          <w:rFonts w:ascii="GHEA Grapalat" w:hAnsi="GHEA Grapalat"/>
          <w:b/>
          <w:bCs/>
          <w:color w:val="000000"/>
        </w:rPr>
        <w:t xml:space="preserve"> ԿԱՆԽԵԼՈՒ Ն</w:t>
      </w:r>
      <w:r w:rsidRPr="007509A6">
        <w:rPr>
          <w:rFonts w:ascii="GHEA Grapalat" w:hAnsi="GHEA Grapalat"/>
          <w:b/>
          <w:bCs/>
          <w:color w:val="000000"/>
        </w:rPr>
        <w:t>ՊԱՏԱԿՈՎ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ԱՆՀՐԱԺԵՇՏ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ՄԻՋՈՑԱՌՈՒՄՆԵՐԸ</w:t>
      </w:r>
    </w:p>
    <w:p w:rsidR="00B76F89" w:rsidRPr="00002B77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002B77">
        <w:rPr>
          <w:rFonts w:cs="Calibri"/>
          <w:color w:val="000000"/>
        </w:rPr>
        <w:t> 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Ամալգամայի հետ աշխատելիս սնդիկով շրջակա միջավայրի աղտոտումը կանխելու նպատակով անհրաժեշտ է խստորեն կատարել հետևյալ միջոցառումները.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սնդիկի արծաթային ամալգամայի պատրաստումն իրականացնել միայն քարշիչ պահարանի ներսում` միացված արտաձգման պայմաններում,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պատրաստի ամալգաման պահել կափարիչով ամուր փակված ջրով լցված լայնաբերան ապակյա կամ ճենապակյա անոթների մեջ, քարշիչ պահարանում,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ատամը պլոմբելու ժամանակ ավելցուկ ամալգաման պետք է հավաքել ջրով լցված անոթի մեջ,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սնդիկի հետքերից սպասքի մաքրումը կատարել քրոմային խառնուրդով մանրակրկիտ մշակմամբ, որից հետո ողողել ջրով, ապա լվանալ 2.5%-ոց յոդի լուծույթով, 30%-անոց կալիումյոդիտի լուծույթում,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 xml:space="preserve">- անզգուշորեն թափված սնդիկն անհապաղ հավաքել ռետինե տանձիկով, իսկ մանր կաթիլները` պղնձե մետաղալարից պատրաստված վրձնի միջոցով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և տեղափոխել քարշիչ պահարանում դրված ջրով լցված անոթի մեջ: Սնդիկով աղտոտված մակերեսներն անմիջապես ենթարկել դեմերկուրիզացիայի 20%-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անոց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քլորային երկաթի կամ կալիումի պերմանգանատի թթվեցրած լուծույթի միջոցով (1լ 0.2%-անոց կալիումի պերմանգանատի լուծույթին ավելացնել 5 մլգ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կոնցենտրիկ աղաթթու),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այն աշխատանքների ժամանակ, երբ ձեռքերը կարող են կեղտոտվել ամալգամայով, կրել միանվագ օգտագործման ձեռնոցներ,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ամալգամայի հետ աշխատելիս կրել առանց գրպանների արտահագուստ,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սնունդ չընդունել այն սենքերում, որտեղ կատարվում են աշխատանքներ սնդիկի հետ,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ամալգամայի հետ աշխատելիս օգտագործող արտահագուստը պահել առանձին մյուս արտահագուստներից և անձնական հագուստից,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այն սենքերում, որտեղ աշխատում են ամալգամայի հետ 2 շաբաթը մեկ անգամ ինդիկատորային թղթերի օգնությամբ իրականացնել օդի որակական հետազոտություն` սնդիկի գոլորշիների առկայության նկատմամբ,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- կատարել դիմերկուրիզացիոն աշխատանքներ, եթե հայտնաբերվում են սնդիկի գոլորշիների սահմանային թույլատրելի կոնցենտրացիայի (0.01մգմ</w:t>
      </w:r>
      <w:r w:rsidRPr="00BC6474">
        <w:rPr>
          <w:rFonts w:ascii="GHEA Grapalat" w:hAnsi="GHEA Grapalat"/>
          <w:color w:val="000000"/>
          <w:spacing w:val="-8"/>
          <w:sz w:val="18"/>
          <w:szCs w:val="18"/>
          <w:vertAlign w:val="superscript"/>
        </w:rPr>
        <w:t>3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)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գերազանցում: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b/>
          <w:bCs/>
          <w:color w:val="000000"/>
          <w:sz w:val="18"/>
          <w:szCs w:val="18"/>
        </w:rPr>
        <w:t>Դիմերկուրիզացիայի համար նախատեսված լուծույթների և ինդիկատորների պատրաստումը.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b/>
          <w:bCs/>
          <w:color w:val="000000"/>
          <w:sz w:val="18"/>
          <w:szCs w:val="18"/>
        </w:rPr>
        <w:t>I. Ինդիկատորային թղթի պատրաստումը</w:t>
      </w:r>
    </w:p>
    <w:p w:rsidR="00B76F89" w:rsidRPr="00BC6474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 xml:space="preserve">Ապակյա թասի մեջ (քարշիչ պահարանի ներքո) լցնում են 10%-անոց կալիումյոդիտի և պղնձարջասպի հավասար ծավալներ: 1 օր հետո առաջացած հեղուկ շերտը հեռացնում են, իսկ նստվածքը ֆիլտրում են: Ֆիլտրի վրա առաջացած նստվածքը բազմակի լվանում են թորած ջրով, իսկ հետո 1%-անոց նատրիում սուլֆիդի լուծույթով մինչև անգունացումը, որից հետո մի քանի անգամ լվանում են: Նստվածքը ֆիլտրից տեղափոխում են հերմետիկ փակվող մաքուր անոթի մեջ, ավելացնում են էթիլսպիրտ մինչև ստացվի մածուկանման զանգված, որը թթվեցնում են 25%-անոց ազոտաթթվով, 50 մլ զանգվածին 1 կաթիլ հաշվարկով և ապակյա ձողիկով քսում են 10 մմ լայնությամբ ֆիլտրի թղթերի վրա և չորացնում են էքսիկատորում: Ստացված ինդիկատորային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թղթերը պահվում են մուգ հերմետիկ փակվող տարայի մեջ: Ռեակտիվ թղթի ներկման և սնդիկի կոնցենտրացիաների միջև եղած կապը արտահայտվում է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հետևյալով`</w:t>
      </w:r>
    </w:p>
    <w:p w:rsidR="00B76F89" w:rsidRPr="00002B77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002B77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7007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Ներկման սկիզբը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Սնդիկի գոլորշիների կոնցենտրացիա</w:t>
            </w:r>
          </w:p>
        </w:tc>
      </w:tr>
      <w:tr w:rsidR="00B76F89" w:rsidRPr="007509A6" w:rsidTr="000633D3">
        <w:trPr>
          <w:trHeight w:val="1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 րոպե հետո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0.7 մգ/մ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B76F89" w:rsidRPr="007509A6" w:rsidTr="000633D3">
        <w:trPr>
          <w:trHeight w:val="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0.3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0.2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0.1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0.05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0.03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1140 (1 օր)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0.01</w:t>
            </w:r>
          </w:p>
        </w:tc>
      </w:tr>
    </w:tbl>
    <w:p w:rsidR="00B76F89" w:rsidRPr="007509A6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:rsidR="00B76F89" w:rsidRPr="007509A6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II. Դեմերկուրիզացնող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լուծույթի պատրաստումը</w:t>
      </w:r>
    </w:p>
    <w:p w:rsidR="00B76F89" w:rsidRPr="007509A6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color w:val="000000"/>
        </w:rPr>
        <w:t>1 լ 20%-անոց քլորերկաթային լուծույթի պատրաստման համար 200 գ քլորային երկաթի փոշին սառը միջավայրում աստիճանաբար լուծում են 800 մլ ջրի մեջ: Լուծումը կատարվում է ապակյա անոթի մեջ:</w:t>
      </w:r>
    </w:p>
    <w:p w:rsidR="00B76F89" w:rsidRPr="007509A6" w:rsidRDefault="00B76F89" w:rsidP="00B76F89">
      <w:pPr>
        <w:tabs>
          <w:tab w:val="left" w:pos="1620"/>
        </w:tabs>
        <w:rPr>
          <w:rFonts w:ascii="GHEA Grapalat" w:hAnsi="GHEA Grapalat"/>
          <w:sz w:val="18"/>
          <w:szCs w:val="18"/>
        </w:rPr>
      </w:pPr>
    </w:p>
    <w:p w:rsidR="00B76F89" w:rsidRPr="00002B77" w:rsidRDefault="00B76F89" w:rsidP="00B76F89">
      <w:pPr>
        <w:tabs>
          <w:tab w:val="left" w:pos="1620"/>
        </w:tabs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4</w:t>
      </w:r>
      <w:r w:rsidRPr="00002B77">
        <w:rPr>
          <w:rFonts w:ascii="GHEA Grapalat" w:hAnsi="GHEA Grapalat"/>
          <w:b/>
          <w:sz w:val="24"/>
          <w:szCs w:val="24"/>
        </w:rPr>
        <w:t>*</w:t>
      </w:r>
    </w:p>
    <w:p w:rsidR="00B76F89" w:rsidRPr="007509A6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ՍՏՈՄԱՏՈԼՈԳԻԱԿԱՆ ԿԱԶՄԱԿԵՐՊՈՒԹՅՈՒՆՆԵՐԻ ՍԵՆՔԵՐԻ ՕԴԻ ՄԱՆՐԷԱԲԱՆԱԿԱՆ ԱՂՏՈՏՎԱԾՈՒԹՅԱՆ ԹՈՒՅԼԱՏՐԵԼԻ ՄԱԿԱՐԴԱԿՆԵՐԸ</w:t>
      </w:r>
    </w:p>
    <w:p w:rsidR="00B76F89" w:rsidRPr="007509A6" w:rsidRDefault="00B76F89" w:rsidP="00B76F89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144"/>
        <w:gridCol w:w="1188"/>
        <w:gridCol w:w="1263"/>
        <w:gridCol w:w="1355"/>
        <w:gridCol w:w="1196"/>
        <w:gridCol w:w="1262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Սենքի անվանում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Սանիտարամանրէաբանական ցուցանիշներ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մանրէների ընդհանուր քանակը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(ԳԱՄ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Staphylococcus aureus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 xml:space="preserve"> գաղութների քանակը (ԳԱՄ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բորբոսասնկերի և խմորասնկերի քանակը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 վիրահատարաններ, վիրաբուժական կաբինետներ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>ավել</w:t>
            </w:r>
            <w:r w:rsidRPr="007509A6">
              <w:rPr>
                <w:rFonts w:ascii="GHEA Grapalat" w:hAnsi="GHEA Grapalat"/>
                <w:color w:val="000000"/>
              </w:rPr>
              <w:t>ի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>ավել</w:t>
            </w:r>
            <w:r w:rsidRPr="007509A6">
              <w:rPr>
                <w:rFonts w:ascii="GHEA Grapalat" w:hAnsi="GHEA Grapalat"/>
                <w:color w:val="000000"/>
              </w:rPr>
              <w:t>ի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լինի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Մանրէազերծման սենք, ստոմատոլոգիական </w:t>
            </w:r>
            <w:r w:rsidRPr="007509A6">
              <w:rPr>
                <w:rFonts w:ascii="GHEA Grapalat" w:hAnsi="GHEA Grapalat"/>
                <w:color w:val="000000"/>
              </w:rPr>
              <w:lastRenderedPageBreak/>
              <w:t>թերապևտիկ և օրթոպեդիկ կաբինետներ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ոչ ավելի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 ավելի</w:t>
            </w:r>
          </w:p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Այլ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</w:tr>
    </w:tbl>
    <w:p w:rsidR="00B76F89" w:rsidRPr="007509A6" w:rsidRDefault="00B76F89" w:rsidP="00B76F89">
      <w:pPr>
        <w:tabs>
          <w:tab w:val="left" w:pos="1620"/>
        </w:tabs>
        <w:jc w:val="both"/>
        <w:rPr>
          <w:rFonts w:ascii="GHEA Grapalat" w:hAnsi="GHEA Grapalat"/>
          <w:b/>
          <w:sz w:val="24"/>
          <w:szCs w:val="24"/>
        </w:rPr>
      </w:pPr>
    </w:p>
    <w:p w:rsidR="00B76F89" w:rsidRPr="007509A6" w:rsidRDefault="00B76F89" w:rsidP="00B76F89">
      <w:pPr>
        <w:tabs>
          <w:tab w:val="left" w:pos="1620"/>
        </w:tabs>
        <w:jc w:val="both"/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5</w:t>
      </w:r>
      <w:r>
        <w:rPr>
          <w:rFonts w:ascii="GHEA Grapalat" w:hAnsi="GHEA Grapalat"/>
          <w:b/>
          <w:sz w:val="24"/>
          <w:szCs w:val="24"/>
        </w:rPr>
        <w:t>*</w:t>
      </w:r>
    </w:p>
    <w:p w:rsidR="00B76F89" w:rsidRPr="00B705A8" w:rsidRDefault="00B76F89" w:rsidP="00B76F89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ascii="GHEA Grapalat" w:hAnsi="GHEA Grapalat"/>
          <w:b/>
          <w:bCs/>
          <w:color w:val="000000"/>
          <w:sz w:val="24"/>
          <w:szCs w:val="24"/>
        </w:rPr>
        <w:t>Ց Ա Ն Կ</w:t>
      </w:r>
      <w:r w:rsidRPr="00B705A8">
        <w:rPr>
          <w:rFonts w:cs="Calibri"/>
          <w:color w:val="000000"/>
          <w:sz w:val="24"/>
          <w:szCs w:val="24"/>
        </w:rPr>
        <w:t> </w:t>
      </w:r>
    </w:p>
    <w:p w:rsidR="00B76F89" w:rsidRPr="00B705A8" w:rsidRDefault="00B76F89" w:rsidP="00B76F89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ascii="GHEA Grapalat" w:hAnsi="GHEA Grapalat"/>
          <w:b/>
          <w:bCs/>
          <w:color w:val="000000"/>
          <w:sz w:val="24"/>
          <w:szCs w:val="24"/>
        </w:rPr>
        <w:t>ՊԱՐՏԱԴԻՐ ԲԺՇԿԱԿԱՆ ԶՆՆՈՒԹՅԱՆ</w:t>
      </w:r>
    </w:p>
    <w:p w:rsidR="00B76F89" w:rsidRPr="00B705A8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cs="Calibri"/>
          <w:color w:val="000000"/>
          <w:sz w:val="24"/>
          <w:szCs w:val="24"/>
        </w:rPr>
        <w:t> </w:t>
      </w:r>
    </w:p>
    <w:tbl>
      <w:tblPr>
        <w:tblW w:w="13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2008"/>
        <w:gridCol w:w="1081"/>
        <w:gridCol w:w="1171"/>
        <w:gridCol w:w="1649"/>
        <w:gridCol w:w="1500"/>
        <w:gridCol w:w="1508"/>
        <w:gridCol w:w="1081"/>
        <w:gridCol w:w="1567"/>
        <w:gridCol w:w="1215"/>
        <w:gridCol w:w="1081"/>
      </w:tblGrid>
      <w:tr w:rsidR="00191BCB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NN</w:t>
            </w:r>
            <w:r w:rsidRPr="00800286">
              <w:rPr>
                <w:rFonts w:ascii="GHEA Grapalat" w:hAnsi="GHEA Grapalat"/>
                <w:color w:val="00000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Կազմակերպու-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թյուններ և մասնագիտություններ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Թերապևտի ընտանեկան բժշկի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Հետազոտու-թյուններ տուբերկուլոզի</w:t>
            </w:r>
            <w:r w:rsidRPr="00800286">
              <w:rPr>
                <w:rFonts w:ascii="GHEA Grapalat" w:hAnsi="GHEA Grapalat"/>
                <w:color w:val="000000"/>
              </w:rPr>
              <w:br/>
              <w:t>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Մաշկավեներաբանի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սիֆիլիսի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աղիքային վարակիչ հիվանդու-թյունների նկատմամբ (մանրէակրություն)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թյուններ հելմինթա-</w:t>
            </w:r>
            <w:r w:rsidRPr="00800286">
              <w:rPr>
                <w:rFonts w:ascii="GHEA Grapalat" w:hAnsi="GHEA Grapalat"/>
                <w:color w:val="000000"/>
              </w:rPr>
              <w:br/>
              <w:t>կրության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վիրուսային հեպատիտ Բ-ի</w:t>
            </w:r>
            <w:r w:rsidRPr="00800286">
              <w:rPr>
                <w:rFonts w:ascii="GHEA Grapalat" w:hAnsi="GHEA Grapalat"/>
                <w:color w:val="000000"/>
              </w:rPr>
              <w:br/>
              <w:t>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Հետա-</w:t>
            </w:r>
            <w:r w:rsidRPr="00800286">
              <w:rPr>
                <w:rFonts w:ascii="GHEA Grapalat" w:hAnsi="GHEA Grapalat"/>
                <w:color w:val="000000"/>
              </w:rPr>
              <w:br/>
              <w:t>զոտություն</w:t>
            </w:r>
            <w:r w:rsidRPr="00800286">
              <w:rPr>
                <w:rFonts w:ascii="GHEA Grapalat" w:hAnsi="GHEA Grapalat"/>
                <w:color w:val="000000"/>
              </w:rPr>
              <w:br/>
              <w:t>վիրուսային հեպատիտ Ց-ի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Հետազո-</w:t>
            </w:r>
            <w:r w:rsidRPr="00800286">
              <w:rPr>
                <w:rFonts w:ascii="GHEA Grapalat" w:hAnsi="GHEA Grapalat"/>
                <w:color w:val="000000"/>
              </w:rPr>
              <w:br/>
              <w:t>տություն քիթ-ըմպանի ախտածին ստաֆի-լակոկի նկատմամբ</w:t>
            </w:r>
          </w:p>
        </w:tc>
      </w:tr>
      <w:tr w:rsidR="00191BCB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11</w:t>
            </w:r>
          </w:p>
        </w:tc>
      </w:tr>
      <w:tr w:rsidR="00191BCB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 xml:space="preserve">Մանկաբարձագի-նեկոլոգիական, 18 տարեկանից ցածր անձանց բժշկական օգնություն և սպասարկում, ստոմատոլոգիական, վիրաբուժական, մաշկավեներաբա-նական, բժշկական օգնություն և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 xml:space="preserve">սպասարկում (արտահիվանդանոցային և հիվանդանոցային) իրականացնող, հոգեբուժական կազմակերպություններ, շտապ բժշկական օգնություն և սպասարկում իրականացնող կազմակերպությունների, ինֆեկցիոն, այդ թվում՝ հակատուբերկուլոզային հիվանդանոցների 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իրականացնող կաբինետների բուժաշխատողներ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 xml:space="preserve">Աշխատանքի ընդունվելիս և հետագայում՝ տարին 1 անգամ` միջամտություններ իրականացնող կամ արյան և դրա բաղադրիչների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հետ առնչվող բուժաշխա-տողները միայն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 xml:space="preserve">Աշխատանքի ընդունվելիս և հետագայում տարին 1 անգամ` միայն միջամտություններ իրականացնող կամ արյան և դրա բաղադրիչների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հետ առնչվող բուժաշխատողները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 տարին 1 անգամ` միայն միջամտու-թյուններ իրականաց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նող կամ արյան և դրա բաղադրիչ-ների հետ առնչվող բուժաշխա-տողները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հետագայում` տարին 1 անգամ</w:t>
            </w:r>
          </w:p>
        </w:tc>
      </w:tr>
    </w:tbl>
    <w:p w:rsidR="00B76F89" w:rsidRPr="00193B73" w:rsidRDefault="00B76F89" w:rsidP="00B76F89">
      <w:pPr>
        <w:tabs>
          <w:tab w:val="left" w:pos="1620"/>
        </w:tabs>
        <w:rPr>
          <w:rFonts w:ascii="GHEA Grapalat" w:hAnsi="GHEA Grapalat"/>
          <w:b/>
          <w:sz w:val="12"/>
          <w:szCs w:val="24"/>
          <w:lang w:val="hy-AM"/>
        </w:rPr>
      </w:pPr>
    </w:p>
    <w:p w:rsidR="00B76F89" w:rsidRDefault="00B76F89" w:rsidP="00B76F89">
      <w:pPr>
        <w:tabs>
          <w:tab w:val="left" w:pos="1620"/>
        </w:tabs>
        <w:rPr>
          <w:rFonts w:ascii="GHEA Grapalat" w:hAnsi="GHEA Grapalat"/>
          <w:sz w:val="24"/>
          <w:szCs w:val="24"/>
        </w:rPr>
      </w:pPr>
      <w:r w:rsidRPr="00800286">
        <w:rPr>
          <w:rFonts w:ascii="GHEA Grapalat" w:hAnsi="GHEA Grapalat"/>
          <w:b/>
          <w:sz w:val="24"/>
          <w:szCs w:val="24"/>
          <w:lang w:val="hy-AM"/>
        </w:rPr>
        <w:t>Նշում 6*</w:t>
      </w:r>
    </w:p>
    <w:p w:rsidR="00B76F89" w:rsidRPr="00800286" w:rsidRDefault="00B76F89" w:rsidP="00B76F89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ԱՆՁՆԱԿԱՆ ՍԱՆԻՏԱՐԱԿԱՆ (ԲԺՇԿԱԿԱՆ) ԳՐՔՈՒՅԿ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7491"/>
      </w:tblGrid>
      <w:tr w:rsidR="00B76F89" w:rsidRPr="00800286" w:rsidTr="000633D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B76F89" w:rsidRPr="00800286" w:rsidTr="000633D3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6F89" w:rsidRPr="00800286" w:rsidRDefault="00B76F89" w:rsidP="000633D3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800286">
                    <w:rPr>
                      <w:rFonts w:ascii="GHEA Grapalat" w:hAnsi="GHEA Grapalat"/>
                      <w:sz w:val="21"/>
                      <w:szCs w:val="21"/>
                    </w:rPr>
                    <w:t>ԼՈՒՍԱՆԿԱՐ</w:t>
                  </w:r>
                </w:p>
              </w:tc>
            </w:tr>
          </w:tbl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76F89" w:rsidRPr="00800286" w:rsidRDefault="00B76F89" w:rsidP="000633D3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  <w:p w:rsidR="00B76F89" w:rsidRPr="00800286" w:rsidRDefault="00B76F89" w:rsidP="000633D3">
            <w:pPr>
              <w:ind w:firstLine="375"/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____________________________________________________________</w:t>
            </w:r>
          </w:p>
          <w:p w:rsidR="00B76F89" w:rsidRPr="00800286" w:rsidRDefault="00B76F89" w:rsidP="000633D3">
            <w:pPr>
              <w:ind w:firstLine="375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15"/>
                <w:szCs w:val="15"/>
              </w:rPr>
              <w:t>(գրքույկի տիրոջ uտորագրությունը, անունը, ազգանունը)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__________________________________________________________________________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15"/>
          <w:szCs w:val="15"/>
          <w:u w:val="single"/>
        </w:rPr>
        <w:t>(կազմակերպության տնօրենի uտորագրությունը, անունը, ազգանունը)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7987"/>
      </w:tblGrid>
      <w:tr w:rsidR="00B76F89" w:rsidRPr="00800286" w:rsidTr="000633D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Կ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Տ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F89" w:rsidRPr="00800286" w:rsidRDefault="00B76F89" w:rsidP="000633D3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 ________ 20</w:t>
            </w:r>
            <w:r w:rsidRPr="00800286">
              <w:rPr>
                <w:rFonts w:cs="Calibri"/>
                <w:color w:val="000000"/>
                <w:sz w:val="21"/>
                <w:szCs w:val="21"/>
              </w:rPr>
              <w:t>    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թ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1. Տվյալներ uանիտարական (բժշկական) գրքույկի տիրոջ մաuին`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ազգանունը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հայրանունը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ծննդյան</w:t>
      </w:r>
      <w:r w:rsidRPr="0053168C">
        <w:rPr>
          <w:rFonts w:ascii="GHEA Grapalat" w:hAnsi="GHEA Grapalat" w:cs="GHEA Grapalat"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ամսաթիվը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ամիսը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տա</w:t>
      </w:r>
      <w:r w:rsidRPr="00800286">
        <w:rPr>
          <w:rFonts w:ascii="GHEA Grapalat" w:hAnsi="GHEA Grapalat"/>
          <w:color w:val="000000"/>
          <w:sz w:val="21"/>
          <w:szCs w:val="21"/>
        </w:rPr>
        <w:t>րեթիվը 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բնակության</w:t>
      </w:r>
      <w:r w:rsidRPr="0053168C">
        <w:rPr>
          <w:rFonts w:ascii="GHEA Grapalat" w:hAnsi="GHEA Grapalat" w:cs="GHEA Grapalat"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վայրը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մասնագիտությունը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պաշտոնը--------------------------------------------------------------------------------------------------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կազմակերպությունը ---------------------------------------------------------------------------------------------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Նշում` այլ կազմակերպություններ աշխատանքի տեղափոխվելու մաuին ___________________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___________________________________________________________________________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2.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Թերապևտի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զննման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198"/>
        <w:gridCol w:w="4351"/>
        <w:gridCol w:w="2205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Նշում` տարած uուր աղիքային հիվանդությունների մաuին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3.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Տուբերկուլոզի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վերաբերյալ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040"/>
        <w:gridCol w:w="4054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4.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Մաշկավեներաբանի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զննման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040"/>
        <w:gridCol w:w="4054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5.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Սիֆիլիսի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6.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Հեպատիտ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Բ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7.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Հեպատիտ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Ց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8.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Աղիքային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վարակիչ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հիվանդությունների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հարուցիչների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հայտնաբերման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նպատակով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կատարված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9.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Հելմինթոզների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հայտնաբերման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նպատակով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կատարված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BE2EC4"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10.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Քիթ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ըմպանի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քսուքի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`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ստաֆիլակոկակրության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վերաբերյալ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B76F89" w:rsidRPr="0080028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800286" w:rsidRDefault="00B76F89" w:rsidP="000633D3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76F89" w:rsidRPr="00800286" w:rsidRDefault="00B76F89" w:rsidP="00B76F89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11. Նշումներ աշխատանքի թույլատրելու մասին:</w:t>
      </w:r>
    </w:p>
    <w:p w:rsidR="00B76F89" w:rsidRPr="00800286" w:rsidRDefault="00B76F89" w:rsidP="00B76F89">
      <w:pPr>
        <w:tabs>
          <w:tab w:val="left" w:pos="1620"/>
        </w:tabs>
        <w:rPr>
          <w:rFonts w:ascii="GHEA Grapalat" w:hAnsi="GHEA Grapalat"/>
          <w:sz w:val="24"/>
          <w:szCs w:val="24"/>
        </w:rPr>
      </w:pPr>
    </w:p>
    <w:p w:rsidR="00B76F89" w:rsidRPr="00800286" w:rsidRDefault="00B76F89" w:rsidP="00B76F89">
      <w:pPr>
        <w:tabs>
          <w:tab w:val="left" w:pos="1620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Նշում 7</w:t>
      </w:r>
      <w:r w:rsidRPr="00800286">
        <w:rPr>
          <w:rFonts w:ascii="GHEA Grapalat" w:hAnsi="GHEA Grapalat"/>
          <w:b/>
          <w:sz w:val="24"/>
          <w:szCs w:val="24"/>
          <w:lang w:val="hy-AM"/>
        </w:rPr>
        <w:t>*</w:t>
      </w:r>
    </w:p>
    <w:p w:rsidR="00B76F89" w:rsidRPr="00AB1014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hy-AM"/>
        </w:rPr>
      </w:pPr>
      <w:r w:rsidRPr="00AB1014">
        <w:rPr>
          <w:rFonts w:ascii="GHEA Grapalat" w:hAnsi="GHEA Grapalat"/>
          <w:b/>
          <w:bCs/>
          <w:color w:val="000000"/>
          <w:lang w:val="hy-AM"/>
        </w:rPr>
        <w:t>ՌԵՆՏԳԵՆ ԿԱԲԻՆԵՏԻ ԱՇԽԱՏԱՍԵՆՅԱԿՆԵՐԻ ԿԱԶՄԻՆ ԵՎ ՄԱԿԵՐԵՍՆԵՐԻՆ ՆԵՐԿԱՅԱՑՎՈՂ ՊԱՀԱՆՋՆԵՐԸ</w:t>
      </w:r>
    </w:p>
    <w:p w:rsidR="00B76F89" w:rsidRPr="00AB1014" w:rsidRDefault="00B76F89" w:rsidP="00B76F89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hy-AM"/>
        </w:rPr>
      </w:pPr>
      <w:r w:rsidRPr="00AB1014">
        <w:rPr>
          <w:rFonts w:cs="Calibri"/>
          <w:color w:val="000000"/>
          <w:lang w:val="hy-AM"/>
        </w:rPr>
        <w:t> 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7"/>
        <w:gridCol w:w="1523"/>
      </w:tblGrid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Աշխատասենյակի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Տարածքը, քմ (ոչ պակաս)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spacing w:before="100" w:beforeAutospacing="1" w:after="100" w:afterAutospacing="1"/>
              <w:ind w:left="360" w:hanging="360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1. Ռենտգեն կաբինետ, որտեղ իրականացվում է ռենտգենոգրաֆիա սովորական թաղանթով առանց ուժեղացնող էկրանի`</w:t>
            </w:r>
            <w:r w:rsidRPr="007509A6">
              <w:rPr>
                <w:rFonts w:ascii="GHEA Grapalat" w:hAnsi="GHEA Grapalat"/>
                <w:color w:val="000000"/>
              </w:rPr>
              <w:br/>
              <w:t>միջամտությունների</w:t>
            </w:r>
            <w:r w:rsidRPr="007509A6">
              <w:rPr>
                <w:rFonts w:ascii="GHEA Grapalat" w:hAnsi="GHEA Grapalat"/>
                <w:color w:val="000000"/>
              </w:rPr>
              <w:br/>
              <w:t>ֆոտոլաբորատորիա</w:t>
            </w:r>
            <w:r w:rsidRPr="007509A6">
              <w:rPr>
                <w:rFonts w:ascii="GHEA Grapalat" w:hAnsi="GHEA Grapalat"/>
                <w:color w:val="000000"/>
              </w:rPr>
              <w:br/>
              <w:t>Կարող է բացակայել ձեռքի լուսարկման խցիկի կամ ավտոմատ լուսարկման սարքերի առկայության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</w:p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</w:t>
            </w:r>
            <w:r w:rsidRPr="007509A6">
              <w:rPr>
                <w:rFonts w:ascii="GHEA Grapalat" w:hAnsi="GHEA Grapalat"/>
                <w:color w:val="000000"/>
              </w:rPr>
              <w:br/>
              <w:t>6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2. Ռենտգեն կաբինետ, որտեղ իրականացվում է ռենտգենոգրաֆիա բարձր զգայունությամբ ժապավենով և/կամ պատկերի թվային ընդունիչով (մշակումով), այդ թվում` պանտոմոգրաֆով (առանց ֆոտոլաբորատորիայի)`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br/>
            </w:r>
            <w:r w:rsidRPr="007509A6">
              <w:rPr>
                <w:rFonts w:ascii="GHEA Grapalat" w:hAnsi="GHEA Grapalat" w:cs="Arial Unicode"/>
                <w:color w:val="000000"/>
              </w:rPr>
              <w:br/>
            </w:r>
            <w:r w:rsidRPr="007509A6">
              <w:rPr>
                <w:rFonts w:ascii="GHEA Grapalat" w:hAnsi="GHEA Grapalat" w:cs="Arial Unicode"/>
                <w:color w:val="000000"/>
              </w:rPr>
              <w:br/>
              <w:t>6</w:t>
            </w:r>
          </w:p>
        </w:tc>
      </w:tr>
      <w:tr w:rsidR="00B76F89" w:rsidRPr="007509A6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3. Ռենտգեն կաբինետ, որտեղ իրականացվում է պանորամային ռենտգենոգրաֆիա կամ պանորամային տոմոգրաֆիա`</w:t>
            </w:r>
            <w:r w:rsidRPr="007509A6">
              <w:rPr>
                <w:rFonts w:cs="Calibri"/>
                <w:color w:val="000000"/>
              </w:rPr>
              <w:t> 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կառավարման սենյակ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Կարող է բացակայել աշխատանքային տեղի պաշտպանության միջոցներով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կոմպլեկտավորված ռենտգեն սարքերի դեպքում: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ֆոտոլաբորատորիա</w:t>
            </w:r>
          </w:p>
          <w:p w:rsidR="00B76F89" w:rsidRPr="007509A6" w:rsidRDefault="00B76F89" w:rsidP="000633D3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Կարող է բացակայել պատկերի թվային մշակումով ռենտգեն սարքերի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89" w:rsidRPr="007509A6" w:rsidRDefault="00B76F89" w:rsidP="000633D3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</w:p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8</w:t>
            </w:r>
            <w:r w:rsidRPr="007509A6">
              <w:rPr>
                <w:rFonts w:ascii="GHEA Grapalat" w:hAnsi="GHEA Grapalat"/>
                <w:color w:val="000000"/>
              </w:rPr>
              <w:br/>
              <w:t>6</w:t>
            </w:r>
          </w:p>
          <w:p w:rsidR="00B76F89" w:rsidRPr="007509A6" w:rsidRDefault="00B76F89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8</w:t>
            </w:r>
          </w:p>
        </w:tc>
      </w:tr>
    </w:tbl>
    <w:p w:rsidR="00B76F89" w:rsidRDefault="00B76F89" w:rsidP="00B76F89">
      <w:pPr>
        <w:rPr>
          <w:rFonts w:ascii="GHEA Grapalat" w:hAnsi="GHEA Grapalat" w:cs="GHEA Grapalat"/>
          <w:sz w:val="18"/>
          <w:szCs w:val="1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48"/>
        <w:gridCol w:w="164"/>
        <w:gridCol w:w="164"/>
        <w:gridCol w:w="164"/>
      </w:tblGrid>
      <w:tr w:rsidR="00B76F89" w:rsidRPr="00CA7B8D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«Այո»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</w:p>
        </w:tc>
      </w:tr>
      <w:tr w:rsidR="00B76F89" w:rsidRPr="00CA7B8D" w:rsidTr="000633D3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«Ոչ»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</w:p>
        </w:tc>
      </w:tr>
      <w:tr w:rsidR="00B76F89" w:rsidRPr="00CA7B8D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«Չ/Պ»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89" w:rsidRPr="00CA7B8D" w:rsidRDefault="00B76F89" w:rsidP="000633D3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</w:tr>
    </w:tbl>
    <w:p w:rsidR="00B76F89" w:rsidRPr="007509A6" w:rsidRDefault="00B76F89" w:rsidP="00B76F89">
      <w:pPr>
        <w:rPr>
          <w:rFonts w:ascii="GHEA Grapalat" w:hAnsi="GHEA Grapalat" w:cs="GHEA Grapalat"/>
          <w:sz w:val="18"/>
          <w:szCs w:val="18"/>
        </w:rPr>
      </w:pPr>
    </w:p>
    <w:p w:rsidR="00B76F89" w:rsidRPr="00BC6474" w:rsidRDefault="00B76F89" w:rsidP="00B76F89">
      <w:pPr>
        <w:tabs>
          <w:tab w:val="left" w:pos="1620"/>
        </w:tabs>
        <w:rPr>
          <w:rFonts w:ascii="GHEA Grapalat" w:hAnsi="GHEA Grapalat"/>
          <w:b/>
          <w:sz w:val="18"/>
          <w:szCs w:val="18"/>
          <w:lang w:val="hy-AM"/>
        </w:rPr>
      </w:pPr>
      <w:r w:rsidRPr="00BC6474">
        <w:rPr>
          <w:rFonts w:ascii="GHEA Grapalat" w:hAnsi="GHEA Grapalat"/>
          <w:b/>
          <w:sz w:val="18"/>
          <w:szCs w:val="18"/>
          <w:lang w:val="hy-AM"/>
        </w:rPr>
        <w:t xml:space="preserve">Ստուգաթերթը կազմվել է հետևյալ նորմատիվ </w:t>
      </w:r>
      <w:r w:rsidRPr="00BC6474">
        <w:rPr>
          <w:rFonts w:ascii="GHEA Grapalat" w:hAnsi="GHEA Grapalat"/>
          <w:b/>
          <w:sz w:val="18"/>
          <w:szCs w:val="18"/>
        </w:rPr>
        <w:t xml:space="preserve">իրավական ակտերի </w:t>
      </w:r>
      <w:r w:rsidRPr="00BC6474">
        <w:rPr>
          <w:rFonts w:ascii="GHEA Grapalat" w:hAnsi="GHEA Grapalat"/>
          <w:b/>
          <w:sz w:val="18"/>
          <w:szCs w:val="18"/>
          <w:lang w:val="hy-AM"/>
        </w:rPr>
        <w:t>հիման վրա՝</w:t>
      </w:r>
    </w:p>
    <w:p w:rsidR="00B76F89" w:rsidRPr="00BC6474" w:rsidRDefault="00B76F89" w:rsidP="00B76F89">
      <w:pPr>
        <w:tabs>
          <w:tab w:val="left" w:pos="567"/>
        </w:tabs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</w:pPr>
      <w:r w:rsidRPr="00BC6474">
        <w:rPr>
          <w:rFonts w:ascii="GHEA Grapalat" w:hAnsi="GHEA Grapalat" w:cs="Sylfaen"/>
          <w:sz w:val="18"/>
          <w:szCs w:val="18"/>
          <w:lang w:val="af-ZA"/>
        </w:rPr>
        <w:lastRenderedPageBreak/>
        <w:t>1.</w:t>
      </w:r>
      <w:r w:rsidRPr="00BC6474">
        <w:rPr>
          <w:rFonts w:ascii="GHEA Grapalat" w:hAnsi="GHEA Grapalat" w:cs="Sylfaen"/>
          <w:sz w:val="18"/>
          <w:szCs w:val="18"/>
          <w:lang w:val="af-ZA"/>
        </w:rPr>
        <w:tab/>
        <w:t>Առողջապահության նախարարի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 2011 թվականի դեկտեմբերի 5-ի </w:t>
      </w:r>
      <w:r w:rsidRPr="00BC6474">
        <w:rPr>
          <w:rFonts w:ascii="GHEA Grapalat" w:hAnsi="GHEA Grapalat" w:cs="Sylfaen"/>
          <w:sz w:val="18"/>
          <w:szCs w:val="18"/>
          <w:lang w:val="af-ZA"/>
        </w:rPr>
        <w:t>«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Ստոմատոլոգիական բժշկական օգնություն և սպասարկում իրականացնող կազմակերպությունների տեղակայմանը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կառուցվածքին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կահավորմանը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շահագործմանը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անձնակազմի աշխատանքի պահպանմանը և անհատական հիգիենային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սանիտարահակահամաճարակային ռեժիմին ներկայացվող պահանջներ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»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N 3.1.1.-024-2011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 xml:space="preserve">սանիտարական կանոնները և նորմերը հաստատելու մասին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 25-</w:t>
      </w:r>
      <w:r w:rsidRPr="00BC6474">
        <w:rPr>
          <w:rFonts w:ascii="GHEA Grapalat" w:hAnsi="GHEA Grapalat" w:cs="Sylfaen"/>
          <w:sz w:val="18"/>
          <w:szCs w:val="18"/>
          <w:lang w:val="af-ZA"/>
        </w:rPr>
        <w:t>Ն հրաման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:</w:t>
      </w:r>
    </w:p>
    <w:p w:rsidR="00B76F89" w:rsidRPr="00BC6474" w:rsidRDefault="00B76F89" w:rsidP="00B76F89">
      <w:pPr>
        <w:tabs>
          <w:tab w:val="left" w:pos="567"/>
        </w:tabs>
        <w:rPr>
          <w:rFonts w:ascii="GHEA Grapalat" w:hAnsi="GHEA Grapalat" w:cs="GHEA Grapalat"/>
          <w:bCs/>
          <w:sz w:val="18"/>
          <w:szCs w:val="18"/>
          <w:lang w:val="hy-AM"/>
        </w:rPr>
      </w:pP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>2.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ab/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Հայաստանի Հանրապետության կառավարության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2002 թվականի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դեկտեմբերի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5-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 xml:space="preserve">ի </w:t>
      </w:r>
      <w:r w:rsidRPr="00BC6474">
        <w:rPr>
          <w:rFonts w:ascii="GHEA Grapalat" w:hAnsi="GHEA Grapalat" w:cs="GHEA Grapalat"/>
          <w:sz w:val="18"/>
          <w:szCs w:val="18"/>
          <w:lang w:val="hy-AM"/>
        </w:rPr>
        <w:t>«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Առողջական վիճակի պարտադիր նախնական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(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աշխատանքի ընդունվելիս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) 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և պարբերական բժշկական զննության կարգը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,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գործունեության ոլորտների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,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որոնցում զբաղված անձինք ենթակա են առողջական վիճակի պարտադիր բժշկական զննության և բժշկական զննության ծավալի ու հաճախականությունների ցանկը և անձնական սանիտարական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(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բժշկական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)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գրքույկի ու բժշկական զննության ենթակա անձ</w:t>
      </w:r>
      <w:r>
        <w:rPr>
          <w:rFonts w:ascii="GHEA Grapalat" w:hAnsi="GHEA Grapalat" w:cs="GHEA Grapalat"/>
          <w:bCs/>
          <w:sz w:val="18"/>
          <w:szCs w:val="18"/>
          <w:lang w:val="hy-AM"/>
        </w:rPr>
        <w:t>ան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ց անվանացանկի ձևերը հաստատելու մասին</w:t>
      </w:r>
      <w:r w:rsidRPr="00BC6474">
        <w:rPr>
          <w:rFonts w:ascii="GHEA Grapalat" w:hAnsi="GHEA Grapalat" w:cs="GHEA Grapalat"/>
          <w:sz w:val="18"/>
          <w:szCs w:val="18"/>
          <w:lang w:val="hy-AM"/>
        </w:rPr>
        <w:t xml:space="preserve">»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347-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Ն որոշում:</w:t>
      </w:r>
    </w:p>
    <w:p w:rsidR="00B76F89" w:rsidRPr="00BC6474" w:rsidRDefault="00B76F89" w:rsidP="00B76F8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3. </w:t>
      </w:r>
      <w:r w:rsidRPr="00BC6474">
        <w:rPr>
          <w:rFonts w:ascii="GHEA Grapalat" w:hAnsi="GHEA Grapalat" w:cs="Sylfaen"/>
          <w:sz w:val="18"/>
          <w:szCs w:val="18"/>
          <w:lang w:val="af-ZA"/>
        </w:rPr>
        <w:tab/>
        <w:t>Առողջապահության նախարարի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 2009 թվականի դեկտեմբերի 26-ի 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«Ստոմատոլոգիական բժշկական օգնություն և սպասարկում իրականացնող կազմակերպությունների ռենտգեն կաբինետների»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N2.6.3-004-09 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սանիտարական կանոնները և նորմերը հաստատելու մասին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 26-</w:t>
      </w:r>
      <w:r w:rsidRPr="00BC6474">
        <w:rPr>
          <w:rFonts w:ascii="GHEA Grapalat" w:hAnsi="GHEA Grapalat" w:cs="Sylfaen"/>
          <w:sz w:val="18"/>
          <w:szCs w:val="18"/>
          <w:lang w:val="af-ZA"/>
        </w:rPr>
        <w:t>Ն հրաման:</w:t>
      </w:r>
    </w:p>
    <w:p w:rsidR="00B76F89" w:rsidRPr="0094442E" w:rsidRDefault="00B76F89" w:rsidP="00B76F89">
      <w:pPr>
        <w:rPr>
          <w:rFonts w:ascii="GHEA Grapalat" w:hAnsi="GHEA Grapalat"/>
          <w:bCs/>
          <w:color w:val="000000"/>
          <w:sz w:val="21"/>
          <w:szCs w:val="21"/>
          <w:lang w:val="af-ZA"/>
        </w:rPr>
      </w:pPr>
    </w:p>
    <w:p w:rsidR="00B76F89" w:rsidRPr="0094442E" w:rsidRDefault="00B76F89" w:rsidP="00B76F89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  <w:r>
        <w:rPr>
          <w:rFonts w:ascii="GHEA Grapalat" w:hAnsi="GHEA Grapalat" w:cs="GHEA Grapalat"/>
          <w:lang w:val="hy-AM"/>
        </w:rPr>
        <w:t>Տեսչական մարմնի ծառայող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    __________________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  <w:t xml:space="preserve">  </w:t>
      </w:r>
      <w:r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          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>Տնտեսավարող ____________________</w:t>
      </w:r>
    </w:p>
    <w:p w:rsidR="00B76F89" w:rsidRDefault="00B76F89" w:rsidP="00B76F89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                      </w:t>
      </w:r>
      <w:r>
        <w:rPr>
          <w:rFonts w:ascii="GHEA Grapalat" w:hAnsi="GHEA Grapalat"/>
          <w:bCs/>
          <w:color w:val="000000"/>
          <w:sz w:val="21"/>
          <w:szCs w:val="21"/>
          <w:lang w:val="hy-AM"/>
        </w:rPr>
        <w:tab/>
        <w:t xml:space="preserve"> </w:t>
      </w:r>
      <w:r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>(ստորագրությունը)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  <w:t xml:space="preserve">      (ստորագրությունը)                                </w:t>
      </w:r>
    </w:p>
    <w:p w:rsidR="00552193" w:rsidRPr="00B76F89" w:rsidRDefault="00552193">
      <w:pPr>
        <w:rPr>
          <w:lang w:val="hy-AM"/>
        </w:rPr>
      </w:pPr>
    </w:p>
    <w:sectPr w:rsidR="00552193" w:rsidRPr="00B76F89" w:rsidSect="00191BCB">
      <w:pgSz w:w="15840" w:h="12240" w:orient="landscape"/>
      <w:pgMar w:top="1440" w:right="95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B" w:rsidRDefault="00333EF3" w:rsidP="00141ED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E"/>
    <w:rsid w:val="000E150E"/>
    <w:rsid w:val="00191BCB"/>
    <w:rsid w:val="00333EF3"/>
    <w:rsid w:val="00552193"/>
    <w:rsid w:val="00B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1AB8"/>
  <w15:chartTrackingRefBased/>
  <w15:docId w15:val="{C946F495-BF89-472A-81C5-86C70DC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B76F8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76F89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B76F89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B76F89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B76F89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B76F89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B76F8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B76F8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B76F89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B76F89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F89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B76F89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B76F89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B76F89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B76F89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B76F8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B76F8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B76F89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6F89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76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8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76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6F8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76F89"/>
  </w:style>
  <w:style w:type="paragraph" w:customStyle="1" w:styleId="norm">
    <w:name w:val="norm"/>
    <w:basedOn w:val="Normal"/>
    <w:link w:val="normChar"/>
    <w:rsid w:val="00B76F8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B76F89"/>
    <w:pPr>
      <w:jc w:val="center"/>
    </w:pPr>
    <w:rPr>
      <w:sz w:val="22"/>
    </w:rPr>
  </w:style>
  <w:style w:type="paragraph" w:customStyle="1" w:styleId="Style15">
    <w:name w:val="Style1.5"/>
    <w:basedOn w:val="Normal"/>
    <w:rsid w:val="00B76F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6F89"/>
    <w:pPr>
      <w:jc w:val="both"/>
    </w:pPr>
  </w:style>
  <w:style w:type="paragraph" w:customStyle="1" w:styleId="russtyle">
    <w:name w:val="russtyle"/>
    <w:basedOn w:val="Normal"/>
    <w:rsid w:val="00B76F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76F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76F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76F89"/>
    <w:rPr>
      <w:w w:val="90"/>
    </w:rPr>
  </w:style>
  <w:style w:type="paragraph" w:customStyle="1" w:styleId="Style3">
    <w:name w:val="Style3"/>
    <w:basedOn w:val="mechtex"/>
    <w:rsid w:val="00B76F89"/>
    <w:rPr>
      <w:w w:val="90"/>
    </w:rPr>
  </w:style>
  <w:style w:type="paragraph" w:customStyle="1" w:styleId="Style6">
    <w:name w:val="Style6"/>
    <w:basedOn w:val="mechtex"/>
    <w:rsid w:val="00B76F89"/>
  </w:style>
  <w:style w:type="character" w:customStyle="1" w:styleId="mechtexChar">
    <w:name w:val="mechtex Char"/>
    <w:link w:val="mechtex"/>
    <w:rsid w:val="00B76F89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76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B76F89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B76F89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B76F89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B76F89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B76F89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B7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B76F89"/>
    <w:rPr>
      <w:color w:val="0000FF"/>
      <w:u w:val="single"/>
    </w:rPr>
  </w:style>
  <w:style w:type="character" w:styleId="FollowedHyperlink">
    <w:name w:val="FollowedHyperlink"/>
    <w:rsid w:val="00B76F8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76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B76F89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B76F8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B76F8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B76F8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B76F89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B76F89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B76F89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B76F8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B76F89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B76F8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B76F89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B76F89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B76F89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B76F8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B76F89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B76F89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B76F89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B76F89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B76F89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B76F89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B76F89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B76F89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B76F89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B76F89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B76F89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B76F89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B76F89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B76F89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B76F8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B76F89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B76F8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B76F89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B7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B76F89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B76F89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B76F89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B76F89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B76F89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B76F89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B76F89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B76F89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B76F89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B76F8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B76F89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B76F89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B76F8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B76F89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B76F89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B76F89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B76F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B76F89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B76F89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B7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B76F89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B76F89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B76F89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B76F89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B76F89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B76F8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B76F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B76F8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B76F89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B76F89"/>
  </w:style>
  <w:style w:type="paragraph" w:customStyle="1" w:styleId="CharCharCharCharCharChar">
    <w:name w:val="Char Char Char Char Char Char"/>
    <w:basedOn w:val="Normal"/>
    <w:uiPriority w:val="99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B76F89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B76F89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B76F89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B76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F89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B76F8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7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6F8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B76F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B76F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76F89"/>
  </w:style>
  <w:style w:type="numbering" w:customStyle="1" w:styleId="NoList2">
    <w:name w:val="No List2"/>
    <w:next w:val="NoList"/>
    <w:uiPriority w:val="99"/>
    <w:semiHidden/>
    <w:unhideWhenUsed/>
    <w:rsid w:val="00B76F89"/>
  </w:style>
  <w:style w:type="numbering" w:customStyle="1" w:styleId="NoList3">
    <w:name w:val="No List3"/>
    <w:next w:val="NoList"/>
    <w:uiPriority w:val="99"/>
    <w:semiHidden/>
    <w:unhideWhenUsed/>
    <w:rsid w:val="00B76F89"/>
  </w:style>
  <w:style w:type="numbering" w:customStyle="1" w:styleId="NoList4">
    <w:name w:val="No List4"/>
    <w:next w:val="NoList"/>
    <w:uiPriority w:val="99"/>
    <w:semiHidden/>
    <w:unhideWhenUsed/>
    <w:rsid w:val="00B76F89"/>
  </w:style>
  <w:style w:type="numbering" w:customStyle="1" w:styleId="NoList5">
    <w:name w:val="No List5"/>
    <w:next w:val="NoList"/>
    <w:semiHidden/>
    <w:unhideWhenUsed/>
    <w:rsid w:val="00B76F89"/>
  </w:style>
  <w:style w:type="numbering" w:customStyle="1" w:styleId="NoList6">
    <w:name w:val="No List6"/>
    <w:next w:val="NoList"/>
    <w:uiPriority w:val="99"/>
    <w:semiHidden/>
    <w:unhideWhenUsed/>
    <w:rsid w:val="00B76F89"/>
  </w:style>
  <w:style w:type="character" w:customStyle="1" w:styleId="HTMLPreformattedChar1">
    <w:name w:val="HTML Preformatted Char1"/>
    <w:rsid w:val="00B76F89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B76F89"/>
  </w:style>
  <w:style w:type="character" w:customStyle="1" w:styleId="BodyTextChar1">
    <w:name w:val="Body Text Char1"/>
    <w:basedOn w:val="DefaultParagraphFont"/>
    <w:uiPriority w:val="99"/>
    <w:rsid w:val="00B76F89"/>
  </w:style>
  <w:style w:type="character" w:customStyle="1" w:styleId="BodyText2Char1">
    <w:name w:val="Body Text 2 Char1"/>
    <w:basedOn w:val="DefaultParagraphFont"/>
    <w:rsid w:val="00B76F89"/>
  </w:style>
  <w:style w:type="character" w:customStyle="1" w:styleId="BodyTextIndent3Char1">
    <w:name w:val="Body Text Indent 3 Char1"/>
    <w:rsid w:val="00B76F89"/>
    <w:rPr>
      <w:sz w:val="16"/>
      <w:szCs w:val="16"/>
    </w:rPr>
  </w:style>
  <w:style w:type="character" w:customStyle="1" w:styleId="z-TopofFormChar1">
    <w:name w:val="z-Top of Form Char1"/>
    <w:rsid w:val="00B76F89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B76F89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B76F89"/>
  </w:style>
  <w:style w:type="numbering" w:customStyle="1" w:styleId="NoList8">
    <w:name w:val="No List8"/>
    <w:next w:val="NoList"/>
    <w:uiPriority w:val="99"/>
    <w:semiHidden/>
    <w:unhideWhenUsed/>
    <w:rsid w:val="00B76F89"/>
  </w:style>
  <w:style w:type="numbering" w:customStyle="1" w:styleId="NoList9">
    <w:name w:val="No List9"/>
    <w:next w:val="NoList"/>
    <w:uiPriority w:val="99"/>
    <w:semiHidden/>
    <w:unhideWhenUsed/>
    <w:rsid w:val="00B76F89"/>
  </w:style>
  <w:style w:type="numbering" w:customStyle="1" w:styleId="NoList10">
    <w:name w:val="No List10"/>
    <w:next w:val="NoList"/>
    <w:uiPriority w:val="99"/>
    <w:semiHidden/>
    <w:unhideWhenUsed/>
    <w:rsid w:val="00B76F89"/>
  </w:style>
  <w:style w:type="paragraph" w:styleId="BodyTextIndent">
    <w:name w:val="Body Text Indent"/>
    <w:basedOn w:val="Normal"/>
    <w:link w:val="BodyTextIndentChar"/>
    <w:unhideWhenUsed/>
    <w:rsid w:val="00B76F89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B76F8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B76F89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B76F89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B76F89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B76F89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B76F89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B76F89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B76F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B76F89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B76F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B76F8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B76F8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B76F89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B7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B76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B76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B76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B76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B76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B76F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B76F89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B76F8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B76F89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B76F89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B76F89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B76F8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B76F89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B76F89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B76F8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B76F8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B76F89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B76F89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B76F89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B76F89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B76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B76F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B76F89"/>
    <w:rPr>
      <w:vertAlign w:val="superscript"/>
    </w:rPr>
  </w:style>
  <w:style w:type="character" w:customStyle="1" w:styleId="apple-style-span">
    <w:name w:val="apple-style-span"/>
    <w:basedOn w:val="DefaultParagraphFont"/>
    <w:rsid w:val="00B76F89"/>
  </w:style>
  <w:style w:type="character" w:customStyle="1" w:styleId="Heading2Char1">
    <w:name w:val="Heading 2 Char1"/>
    <w:uiPriority w:val="99"/>
    <w:rsid w:val="00B76F89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B76F89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B76F8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B76F89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B76F89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B76F89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B76F89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B76F89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B76F89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B76F89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B76F89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B76F89"/>
  </w:style>
  <w:style w:type="character" w:customStyle="1" w:styleId="22">
    <w:name w:val="Знак Знак22"/>
    <w:rsid w:val="00B76F89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B76F89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B76F89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B76F89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B76F89"/>
  </w:style>
  <w:style w:type="character" w:customStyle="1" w:styleId="yiv1058235544yui372171358745992922123">
    <w:name w:val="yiv1058235544yui_3_7_2_17_1358745992922_123"/>
    <w:basedOn w:val="DefaultParagraphFont"/>
    <w:rsid w:val="00B76F89"/>
  </w:style>
  <w:style w:type="character" w:customStyle="1" w:styleId="yiv1058235544yui372171358745992922124">
    <w:name w:val="yiv1058235544yui_3_7_2_17_1358745992922_124"/>
    <w:basedOn w:val="DefaultParagraphFont"/>
    <w:rsid w:val="00B76F89"/>
  </w:style>
  <w:style w:type="table" w:customStyle="1" w:styleId="TableGrid1">
    <w:name w:val="Table Grid1"/>
    <w:basedOn w:val="TableNormal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B76F8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B76F8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7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76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B76F8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B76F8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B76F8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B76F8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B76F8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B76F89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7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7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76F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76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76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76F8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76F89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7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B76F89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B76F89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B76F89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B76F89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B76F89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B76F89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B76F8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B76F8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B76F8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B76F8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B76F8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B76F8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B76F8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B76F8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B76F8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B76F8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B76F8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B76F8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B76F8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B76F8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B76F8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B76F89"/>
  </w:style>
  <w:style w:type="numbering" w:customStyle="1" w:styleId="NoList1111">
    <w:name w:val="No List1111"/>
    <w:next w:val="NoList"/>
    <w:semiHidden/>
    <w:rsid w:val="00B76F89"/>
  </w:style>
  <w:style w:type="numbering" w:customStyle="1" w:styleId="NoList12">
    <w:name w:val="No List12"/>
    <w:next w:val="NoList"/>
    <w:semiHidden/>
    <w:unhideWhenUsed/>
    <w:rsid w:val="00B76F89"/>
  </w:style>
  <w:style w:type="numbering" w:customStyle="1" w:styleId="NoList21">
    <w:name w:val="No List21"/>
    <w:next w:val="NoList"/>
    <w:semiHidden/>
    <w:rsid w:val="00B76F89"/>
  </w:style>
  <w:style w:type="numbering" w:customStyle="1" w:styleId="NoList112">
    <w:name w:val="No List112"/>
    <w:next w:val="NoList"/>
    <w:semiHidden/>
    <w:rsid w:val="00B76F89"/>
  </w:style>
  <w:style w:type="numbering" w:customStyle="1" w:styleId="NoList31">
    <w:name w:val="No List31"/>
    <w:next w:val="NoList"/>
    <w:semiHidden/>
    <w:rsid w:val="00B76F89"/>
  </w:style>
  <w:style w:type="numbering" w:customStyle="1" w:styleId="NoList13">
    <w:name w:val="No List13"/>
    <w:next w:val="NoList"/>
    <w:semiHidden/>
    <w:unhideWhenUsed/>
    <w:rsid w:val="00B76F89"/>
  </w:style>
  <w:style w:type="character" w:customStyle="1" w:styleId="NoSpacingChar">
    <w:name w:val="No Spacing Char"/>
    <w:link w:val="NoSpacing"/>
    <w:rsid w:val="00B76F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B76F89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B76F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B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B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B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B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B76F89"/>
  </w:style>
  <w:style w:type="paragraph" w:customStyle="1" w:styleId="msonormal0">
    <w:name w:val="msonormal"/>
    <w:basedOn w:val="Normal"/>
    <w:uiPriority w:val="99"/>
    <w:rsid w:val="00B76F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B76F89"/>
  </w:style>
  <w:style w:type="numbering" w:customStyle="1" w:styleId="30">
    <w:name w:val="Нет списка3"/>
    <w:next w:val="NoList"/>
    <w:uiPriority w:val="99"/>
    <w:semiHidden/>
    <w:unhideWhenUsed/>
    <w:rsid w:val="00B76F89"/>
  </w:style>
  <w:style w:type="character" w:customStyle="1" w:styleId="mechtex0">
    <w:name w:val="mechtex Знак"/>
    <w:locked/>
    <w:rsid w:val="00B76F89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B7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B76F89"/>
  </w:style>
  <w:style w:type="paragraph" w:customStyle="1" w:styleId="ConsNormal">
    <w:name w:val="ConsNormal"/>
    <w:rsid w:val="00B76F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B76F89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B76F89"/>
  </w:style>
  <w:style w:type="character" w:customStyle="1" w:styleId="longtext">
    <w:name w:val="long_text"/>
    <w:basedOn w:val="DefaultParagraphFont"/>
    <w:rsid w:val="00B76F89"/>
  </w:style>
  <w:style w:type="character" w:customStyle="1" w:styleId="CommentSubjectChar1">
    <w:name w:val="Comment Subject Char1"/>
    <w:basedOn w:val="CommentTextChar"/>
    <w:rsid w:val="00B76F8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B76F8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B76F8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5799</Words>
  <Characters>33060</Characters>
  <Application>Microsoft Office Word</Application>
  <DocSecurity>0</DocSecurity>
  <Lines>275</Lines>
  <Paragraphs>77</Paragraphs>
  <ScaleCrop>false</ScaleCrop>
  <Company/>
  <LinksUpToDate>false</LinksUpToDate>
  <CharactersWithSpaces>38782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2020-10-15T11:54:00Z</dcterms:created>
  <dcterms:modified xsi:type="dcterms:W3CDTF">2020-10-15T11:56:00Z</dcterms:modified>
</cp:coreProperties>
</file>