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C0" w:rsidRPr="00AA3093" w:rsidRDefault="00A12BC0" w:rsidP="00A12BC0">
      <w:pPr>
        <w:jc w:val="center"/>
        <w:rPr>
          <w:rFonts w:ascii="GHEA Grapalat" w:hAnsi="GHEA Grapalat" w:cs="Sylfaen"/>
          <w:b/>
          <w:szCs w:val="22"/>
          <w:lang w:val="hy-AM"/>
        </w:rPr>
      </w:pPr>
      <w:bookmarkStart w:id="0" w:name="_GoBack"/>
      <w:r w:rsidRPr="00AA3093">
        <w:rPr>
          <w:rFonts w:ascii="GHEA Grapalat" w:hAnsi="GHEA Grapalat" w:cs="Sylfaen"/>
          <w:b/>
          <w:szCs w:val="22"/>
          <w:lang w:val="hy-AM"/>
        </w:rPr>
        <w:t xml:space="preserve">ՍԱՆԻՏԱՐԱՀԻԳԻԵՆԻԿ </w:t>
      </w:r>
      <w:r w:rsidRPr="00F85FC6">
        <w:rPr>
          <w:rFonts w:ascii="GHEA Grapalat" w:hAnsi="GHEA Grapalat" w:cs="Sylfaen"/>
          <w:b/>
          <w:szCs w:val="22"/>
          <w:lang w:val="hy-AM"/>
        </w:rPr>
        <w:t>ԵՎ</w:t>
      </w:r>
      <w:r w:rsidRPr="00AA3093">
        <w:rPr>
          <w:rFonts w:ascii="GHEA Grapalat" w:hAnsi="GHEA Grapalat" w:cs="Sylfaen"/>
          <w:b/>
          <w:szCs w:val="22"/>
          <w:lang w:val="hy-AM"/>
        </w:rPr>
        <w:t xml:space="preserve"> ՀԱԿԱՀԱՄԱՃԱՐԱԿԱՅԻՆ ԲՆԱԳԱՎԱՌՈՒՄ ՌԻՍԿԻ ՎՐԱ ՀԻՄՆՎԱԾ ՍՏՈՒԳՈՒՄՆԵՐԻ ՍՏՈՒԳԱԹԵՐԹ</w:t>
      </w:r>
    </w:p>
    <w:bookmarkEnd w:id="0"/>
    <w:p w:rsidR="00644A23" w:rsidRDefault="00644A23" w:rsidP="00A12BC0">
      <w:pPr>
        <w:spacing w:line="276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A12BC0" w:rsidRPr="00AA3093" w:rsidRDefault="00A12BC0" w:rsidP="00A12BC0">
      <w:pPr>
        <w:spacing w:line="276" w:lineRule="auto"/>
        <w:jc w:val="center"/>
        <w:rPr>
          <w:rFonts w:ascii="GHEA Grapalat" w:hAnsi="GHEA Grapalat"/>
          <w:b/>
          <w:bCs/>
          <w:color w:val="000000"/>
          <w:lang w:val="af-ZA"/>
        </w:rPr>
      </w:pPr>
      <w:r w:rsidRPr="002F5276">
        <w:rPr>
          <w:rFonts w:ascii="GHEA Grapalat" w:hAnsi="GHEA Grapalat"/>
          <w:b/>
          <w:bCs/>
          <w:color w:val="000000"/>
          <w:lang w:val="hy-AM"/>
        </w:rPr>
        <w:t xml:space="preserve">Ստուգաթերթ N </w:t>
      </w:r>
      <w:r w:rsidRPr="00AA3093">
        <w:rPr>
          <w:rFonts w:ascii="GHEA Grapalat" w:hAnsi="GHEA Grapalat"/>
          <w:b/>
          <w:bCs/>
          <w:color w:val="000000"/>
          <w:lang w:val="af-ZA"/>
        </w:rPr>
        <w:t>1.2</w:t>
      </w:r>
    </w:p>
    <w:p w:rsidR="00A12BC0" w:rsidRDefault="00A12BC0" w:rsidP="00A12BC0">
      <w:pPr>
        <w:spacing w:line="276" w:lineRule="auto"/>
        <w:jc w:val="center"/>
        <w:rPr>
          <w:rFonts w:ascii="GHEA Grapalat" w:hAnsi="GHEA Grapalat" w:cs="Sylfaen"/>
          <w:b/>
          <w:color w:val="000000"/>
          <w:lang w:val="hy-AM"/>
        </w:rPr>
      </w:pPr>
      <w:r w:rsidRPr="00A12BC0">
        <w:rPr>
          <w:rFonts w:ascii="GHEA Grapalat" w:hAnsi="GHEA Grapalat" w:cs="Sylfaen"/>
          <w:b/>
          <w:color w:val="000000"/>
          <w:lang w:val="hy-AM"/>
        </w:rPr>
        <w:t>Նախադպրոցական</w:t>
      </w:r>
      <w:r w:rsidRPr="00AA3093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A12BC0">
        <w:rPr>
          <w:rFonts w:ascii="GHEA Grapalat" w:hAnsi="GHEA Grapalat" w:cs="Sylfaen"/>
          <w:b/>
          <w:color w:val="000000"/>
          <w:lang w:val="hy-AM"/>
        </w:rPr>
        <w:t>կրթական</w:t>
      </w:r>
      <w:r>
        <w:rPr>
          <w:rFonts w:ascii="GHEA Grapalat" w:hAnsi="GHEA Grapalat" w:cs="Sylfaen"/>
          <w:b/>
          <w:color w:val="000000"/>
          <w:lang w:val="hy-AM"/>
        </w:rPr>
        <w:t xml:space="preserve"> հաստատություններում </w:t>
      </w:r>
    </w:p>
    <w:p w:rsidR="00A12BC0" w:rsidRPr="0083085E" w:rsidRDefault="00A12BC0" w:rsidP="00A12BC0">
      <w:pPr>
        <w:spacing w:line="276" w:lineRule="auto"/>
        <w:jc w:val="center"/>
        <w:rPr>
          <w:rFonts w:ascii="GHEA Grapalat" w:hAnsi="GHEA Grapalat" w:cs="Sylfaen"/>
          <w:b/>
          <w:color w:val="000000"/>
          <w:lang w:val="hy-AM"/>
        </w:rPr>
      </w:pPr>
      <w:r w:rsidRPr="0083085E">
        <w:rPr>
          <w:rFonts w:ascii="GHEA Grapalat" w:hAnsi="GHEA Grapalat" w:cs="Sylfaen"/>
          <w:b/>
          <w:color w:val="000000"/>
          <w:lang w:val="hy-AM"/>
        </w:rPr>
        <w:t>սանիտարահիգիենիկ</w:t>
      </w:r>
      <w:r>
        <w:rPr>
          <w:rFonts w:ascii="GHEA Grapalat" w:hAnsi="GHEA Grapalat" w:cs="Sylfaen"/>
          <w:b/>
          <w:color w:val="000000"/>
          <w:lang w:val="hy-AM"/>
        </w:rPr>
        <w:t xml:space="preserve"> և հակահամաճարակային բնագավառի վերահսկողություն</w:t>
      </w:r>
    </w:p>
    <w:p w:rsidR="00A12BC0" w:rsidRPr="009858E0" w:rsidRDefault="00A12BC0" w:rsidP="00A12BC0">
      <w:pPr>
        <w:spacing w:line="276" w:lineRule="auto"/>
        <w:jc w:val="center"/>
        <w:rPr>
          <w:rFonts w:ascii="GHEA Grapalat" w:hAnsi="GHEA Grapalat" w:cs="Arial Armenian"/>
          <w:b/>
          <w:color w:val="000000"/>
          <w:lang w:val="hy-AM"/>
        </w:rPr>
      </w:pPr>
      <w:r w:rsidRPr="009858E0">
        <w:rPr>
          <w:rFonts w:ascii="GHEA Grapalat" w:hAnsi="GHEA Grapalat" w:cs="Sylfaen"/>
          <w:b/>
          <w:lang w:val="hy-AM"/>
        </w:rPr>
        <w:t>(ՏԳՏԴ</w:t>
      </w:r>
      <w:r w:rsidRPr="001778F1">
        <w:rPr>
          <w:rFonts w:ascii="GHEA Grapalat" w:hAnsi="GHEA Grapalat" w:cs="Sylfaen"/>
          <w:b/>
          <w:lang w:val="hy-AM"/>
        </w:rPr>
        <w:t xml:space="preserve"> </w:t>
      </w:r>
      <w:r w:rsidRPr="009858E0">
        <w:rPr>
          <w:rFonts w:ascii="GHEA Grapalat" w:hAnsi="GHEA Grapalat" w:cs="Sylfaen"/>
          <w:b/>
          <w:lang w:val="hy-AM"/>
        </w:rPr>
        <w:t>ծածկագիր՝</w:t>
      </w:r>
      <w:r w:rsidRPr="001778F1">
        <w:rPr>
          <w:rFonts w:ascii="GHEA Grapalat" w:hAnsi="GHEA Grapalat" w:cs="Sylfaen"/>
          <w:b/>
          <w:lang w:val="hy-AM"/>
        </w:rPr>
        <w:t xml:space="preserve"> </w:t>
      </w:r>
      <w:r w:rsidRPr="009858E0">
        <w:rPr>
          <w:rFonts w:ascii="GHEA Grapalat" w:hAnsi="GHEA Grapalat" w:cs="Arial Armenian"/>
          <w:b/>
          <w:color w:val="000000"/>
          <w:lang w:val="hy-AM"/>
        </w:rPr>
        <w:t>85.1)</w:t>
      </w:r>
    </w:p>
    <w:p w:rsidR="00A12BC0" w:rsidRPr="002F5276" w:rsidRDefault="00A12BC0" w:rsidP="00A12BC0">
      <w:pPr>
        <w:spacing w:line="276" w:lineRule="auto"/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2F5276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:rsidR="00A12BC0" w:rsidRPr="00EE4ACE" w:rsidRDefault="00A12BC0" w:rsidP="00A12BC0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10"/>
          <w:lang w:val="af-ZA"/>
        </w:rPr>
      </w:pPr>
    </w:p>
    <w:p w:rsidR="00A12BC0" w:rsidRDefault="00A12BC0" w:rsidP="00A12BC0">
      <w:pPr>
        <w:tabs>
          <w:tab w:val="left" w:pos="0"/>
        </w:tabs>
        <w:jc w:val="both"/>
        <w:rPr>
          <w:rFonts w:ascii="GHEA Grapalat" w:eastAsia="Arial Unicode MS" w:hAnsi="GHEA Grapalat" w:cs="Arial Unicode MS"/>
          <w:u w:val="single"/>
          <w:lang w:val="de-DE"/>
        </w:rPr>
      </w:pPr>
      <w:r w:rsidRPr="00F766C6">
        <w:rPr>
          <w:rFonts w:ascii="GHEA Grapalat" w:eastAsia="Arial Unicode MS" w:hAnsi="GHEA Grapalat" w:cs="Arial Unicode MS"/>
          <w:lang w:val="de-DE"/>
        </w:rPr>
        <w:t>______________________________________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   </w:t>
      </w:r>
      <w:r w:rsidRPr="00F766C6">
        <w:rPr>
          <w:rFonts w:ascii="GHEA Grapalat" w:eastAsia="Arial Unicode MS" w:hAnsi="GHEA Grapalat" w:cs="Arial Unicode MS"/>
          <w:lang w:val="de-DE"/>
        </w:rPr>
        <w:t>_____________________________________________</w:t>
      </w:r>
      <w:r w:rsidRPr="00F766C6">
        <w:rPr>
          <w:rFonts w:ascii="GHEA Grapalat" w:eastAsia="Arial Unicode MS" w:hAnsi="GHEA Grapalat" w:cs="Arial Unicode MS"/>
          <w:lang w:val="de-DE"/>
        </w:rPr>
        <w:tab/>
        <w:t xml:space="preserve">  </w:t>
      </w:r>
      <w:r>
        <w:rPr>
          <w:rFonts w:ascii="GHEA Grapalat" w:eastAsia="Arial Unicode MS" w:hAnsi="GHEA Grapalat" w:cs="Arial Unicode MS"/>
          <w:lang w:val="hy-AM"/>
        </w:rPr>
        <w:t xml:space="preserve">              </w:t>
      </w:r>
      <w:r w:rsidRPr="00F766C6">
        <w:rPr>
          <w:rFonts w:ascii="GHEA Grapalat" w:eastAsia="Arial Unicode MS" w:hAnsi="GHEA Grapalat" w:cs="Arial Unicode MS"/>
          <w:lang w:val="de-DE"/>
        </w:rPr>
        <w:t xml:space="preserve">   __</w:t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  <w:t>____________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_____________ _____</w:t>
      </w:r>
      <w:r>
        <w:rPr>
          <w:rFonts w:ascii="GHEA Grapalat" w:eastAsia="Arial Unicode MS" w:hAnsi="GHEA Grapalat" w:cs="Arial Unicode MS"/>
          <w:u w:val="single"/>
          <w:lang w:val="hy-AM"/>
        </w:rPr>
        <w:t xml:space="preserve">  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 </w:t>
      </w:r>
    </w:p>
    <w:p w:rsidR="00A12BC0" w:rsidRPr="00F766C6" w:rsidRDefault="00A12BC0" w:rsidP="00A12BC0">
      <w:pPr>
        <w:tabs>
          <w:tab w:val="left" w:pos="0"/>
        </w:tabs>
        <w:jc w:val="both"/>
        <w:rPr>
          <w:rFonts w:ascii="GHEA Grapalat" w:hAnsi="GHEA Grapalat" w:cs="Sylfaen"/>
          <w:lang w:val="de-DE"/>
        </w:rPr>
      </w:pPr>
      <w:r w:rsidRPr="00F766C6">
        <w:rPr>
          <w:rFonts w:ascii="GHEA Grapalat" w:hAnsi="GHEA Grapalat" w:cs="Sylfaen"/>
          <w:lang w:val="hy-AM"/>
        </w:rPr>
        <w:t>Առողջապահական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և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աշխատանքի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տեսչական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մարմնի</w:t>
      </w:r>
      <w:r w:rsidRPr="00F766C6">
        <w:rPr>
          <w:rFonts w:ascii="GHEA Grapalat" w:hAnsi="GHEA Grapalat" w:cs="Sylfaen"/>
          <w:lang w:val="de-DE"/>
        </w:rPr>
        <w:t xml:space="preserve"> (</w:t>
      </w:r>
      <w:r w:rsidRPr="00F766C6">
        <w:rPr>
          <w:rFonts w:ascii="GHEA Grapalat" w:hAnsi="GHEA Grapalat" w:cs="Sylfaen"/>
          <w:lang w:val="hy-AM"/>
        </w:rPr>
        <w:t>ԱԱՏՄ</w:t>
      </w:r>
      <w:r w:rsidRPr="00F766C6">
        <w:rPr>
          <w:rFonts w:ascii="GHEA Grapalat" w:hAnsi="GHEA Grapalat" w:cs="Sylfaen"/>
          <w:lang w:val="de-DE"/>
        </w:rPr>
        <w:t xml:space="preserve">) </w:t>
      </w:r>
      <w:r w:rsidRPr="00F766C6">
        <w:rPr>
          <w:rFonts w:ascii="GHEA Grapalat" w:hAnsi="GHEA Grapalat" w:cs="Sylfaen"/>
          <w:lang w:val="hy-AM"/>
        </w:rPr>
        <w:t>ստորաբաժանման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անվանումը</w:t>
      </w:r>
      <w:r>
        <w:rPr>
          <w:rFonts w:ascii="GHEA Grapalat" w:hAnsi="GHEA Grapalat" w:cs="Sylfaen"/>
          <w:lang w:val="de-DE"/>
        </w:rPr>
        <w:t xml:space="preserve">,              </w:t>
      </w:r>
      <w:r>
        <w:rPr>
          <w:rFonts w:ascii="GHEA Grapalat" w:hAnsi="GHEA Grapalat" w:cs="Sylfaen"/>
          <w:lang w:val="hy-AM"/>
        </w:rPr>
        <w:t xml:space="preserve">             </w:t>
      </w:r>
      <w:r w:rsidRPr="00F766C6">
        <w:rPr>
          <w:rFonts w:ascii="GHEA Grapalat" w:hAnsi="GHEA Grapalat" w:cs="Sylfaen"/>
          <w:lang w:val="de-DE"/>
        </w:rPr>
        <w:t>հ</w:t>
      </w:r>
      <w:r w:rsidRPr="00F766C6">
        <w:rPr>
          <w:rFonts w:ascii="GHEA Grapalat" w:hAnsi="GHEA Grapalat" w:cs="Sylfaen"/>
          <w:lang w:val="hy-AM"/>
        </w:rPr>
        <w:t>եռախոսահամարը</w:t>
      </w:r>
      <w:r w:rsidRPr="00F766C6">
        <w:rPr>
          <w:rFonts w:ascii="GHEA Grapalat" w:hAnsi="GHEA Grapalat" w:cs="Sylfaen"/>
          <w:lang w:val="de-DE"/>
        </w:rPr>
        <w:t xml:space="preserve">, </w:t>
      </w:r>
      <w:r w:rsidRPr="00F766C6">
        <w:rPr>
          <w:rFonts w:ascii="GHEA Grapalat" w:hAnsi="GHEA Grapalat" w:cs="Sylfaen"/>
          <w:lang w:val="hy-AM"/>
        </w:rPr>
        <w:t>գտնվելու</w:t>
      </w:r>
      <w:r w:rsidRPr="00F766C6">
        <w:rPr>
          <w:rFonts w:ascii="GHEA Grapalat" w:hAnsi="GHEA Grapalat" w:cs="Sylfaen"/>
          <w:lang w:val="de-DE"/>
        </w:rPr>
        <w:t xml:space="preserve">  </w:t>
      </w:r>
      <w:r w:rsidRPr="00F766C6">
        <w:rPr>
          <w:rFonts w:ascii="GHEA Grapalat" w:hAnsi="GHEA Grapalat" w:cs="Sylfaen"/>
          <w:lang w:val="hy-AM"/>
        </w:rPr>
        <w:t>վայրը</w:t>
      </w:r>
      <w:r w:rsidRPr="00F766C6">
        <w:rPr>
          <w:rFonts w:ascii="GHEA Grapalat" w:hAnsi="GHEA Grapalat" w:cs="Sylfaen"/>
          <w:lang w:val="de-DE"/>
        </w:rPr>
        <w:t xml:space="preserve">                                                                                                                                         </w:t>
      </w:r>
    </w:p>
    <w:p w:rsidR="00A12BC0" w:rsidRPr="00EE4ACE" w:rsidRDefault="00A12BC0" w:rsidP="00A12BC0">
      <w:pPr>
        <w:ind w:left="-360"/>
        <w:jc w:val="both"/>
        <w:rPr>
          <w:rFonts w:ascii="GHEA Grapalat" w:hAnsi="GHEA Grapalat" w:cs="Sylfaen"/>
          <w:noProof/>
          <w:sz w:val="10"/>
          <w:lang w:val="de-DE"/>
        </w:rPr>
      </w:pPr>
    </w:p>
    <w:p w:rsidR="00A12BC0" w:rsidRPr="00C41BFB" w:rsidRDefault="00A12BC0" w:rsidP="00A12BC0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         ___________________________________________________</w:t>
      </w:r>
    </w:p>
    <w:p w:rsidR="00A12BC0" w:rsidRPr="00C41BFB" w:rsidRDefault="00A12BC0" w:rsidP="00A12BC0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:rsidR="00A12BC0" w:rsidRPr="00C41BFB" w:rsidRDefault="00A12BC0" w:rsidP="00A12BC0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      ____________________________________________________ </w:t>
      </w:r>
    </w:p>
    <w:p w:rsidR="00A12BC0" w:rsidRPr="00C41BFB" w:rsidRDefault="00A12BC0" w:rsidP="00A12BC0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:rsidR="00A12BC0" w:rsidRPr="00EE4ACE" w:rsidRDefault="00A12BC0" w:rsidP="00A12BC0">
      <w:pPr>
        <w:ind w:left="612" w:hanging="612"/>
        <w:jc w:val="both"/>
        <w:rPr>
          <w:rFonts w:ascii="GHEA Grapalat" w:hAnsi="GHEA Grapalat" w:cs="Sylfaen"/>
          <w:sz w:val="16"/>
          <w:lang w:val="hy-AM"/>
        </w:rPr>
      </w:pPr>
    </w:p>
    <w:p w:rsidR="00A12BC0" w:rsidRPr="002F5276" w:rsidRDefault="00A12BC0" w:rsidP="00A12BC0">
      <w:pPr>
        <w:rPr>
          <w:rFonts w:ascii="GHEA Grapalat" w:eastAsia="Arial Unicode MS" w:hAnsi="GHEA Grapalat" w:cs="Arial Unicode MS"/>
          <w:u w:val="single"/>
          <w:lang w:val="de-DE"/>
        </w:rPr>
      </w:pPr>
      <w:r w:rsidRPr="009858E0">
        <w:rPr>
          <w:rFonts w:ascii="GHEA Grapalat" w:eastAsia="Arial Unicode MS" w:hAnsi="GHEA Grapalat" w:cs="Arial Unicode MS"/>
          <w:lang w:val="hy-AM"/>
        </w:rPr>
        <w:t>Ստուգման սկիզբը</w:t>
      </w:r>
      <w:r w:rsidRPr="002F5276">
        <w:rPr>
          <w:rFonts w:ascii="GHEA Grapalat" w:eastAsia="Arial Unicode MS" w:hAnsi="GHEA Grapalat" w:cs="Arial Unicode MS"/>
          <w:lang w:val="de-DE"/>
        </w:rPr>
        <w:t xml:space="preserve"> (</w:t>
      </w:r>
      <w:r w:rsidRPr="009858E0">
        <w:rPr>
          <w:rFonts w:ascii="GHEA Grapalat" w:eastAsia="Arial Unicode MS" w:hAnsi="GHEA Grapalat" w:cs="Arial Unicode MS"/>
          <w:lang w:val="hy-AM"/>
        </w:rPr>
        <w:t>ամսաթիվը</w:t>
      </w:r>
      <w:r w:rsidRPr="002F5276">
        <w:rPr>
          <w:rFonts w:ascii="GHEA Grapalat" w:eastAsia="Arial Unicode MS" w:hAnsi="GHEA Grapalat" w:cs="Arial Unicode MS"/>
          <w:lang w:val="de-DE"/>
        </w:rPr>
        <w:t>)` __20__</w:t>
      </w:r>
      <w:r w:rsidRPr="009858E0">
        <w:rPr>
          <w:rFonts w:ascii="GHEA Grapalat" w:eastAsia="Arial Unicode MS" w:hAnsi="GHEA Grapalat" w:cs="Arial Unicode MS"/>
          <w:lang w:val="hy-AM"/>
        </w:rPr>
        <w:t>թ</w:t>
      </w:r>
      <w:r w:rsidRPr="002F5276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9858E0">
        <w:rPr>
          <w:rFonts w:ascii="GHEA Grapalat" w:eastAsia="Arial Unicode MS" w:hAnsi="GHEA Grapalat" w:cs="Arial Unicode MS"/>
          <w:lang w:val="hy-AM"/>
        </w:rPr>
        <w:t>ավարտը</w:t>
      </w:r>
      <w:r w:rsidRPr="002F5276">
        <w:rPr>
          <w:rFonts w:ascii="GHEA Grapalat" w:eastAsia="Arial Unicode MS" w:hAnsi="GHEA Grapalat" w:cs="Arial Unicode MS"/>
          <w:lang w:val="de-DE"/>
        </w:rPr>
        <w:t>`</w:t>
      </w:r>
      <w:r w:rsidRPr="002F5276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9858E0">
        <w:rPr>
          <w:rFonts w:ascii="GHEA Grapalat" w:eastAsia="Arial Unicode MS" w:hAnsi="GHEA Grapalat" w:cs="Arial Unicode MS"/>
          <w:u w:val="single"/>
          <w:lang w:val="hy-AM"/>
        </w:rPr>
        <w:t>թ</w:t>
      </w:r>
      <w:r w:rsidRPr="002F5276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2F5276">
        <w:rPr>
          <w:rFonts w:ascii="GHEA Grapalat" w:eastAsia="Arial Unicode MS" w:hAnsi="GHEA Grapalat" w:cs="Arial Unicode MS"/>
          <w:u w:val="single"/>
          <w:lang w:val="de-DE"/>
        </w:rPr>
        <w:tab/>
      </w:r>
    </w:p>
    <w:p w:rsidR="00A12BC0" w:rsidRPr="00EE4ACE" w:rsidRDefault="00A12BC0" w:rsidP="00A12BC0">
      <w:pPr>
        <w:ind w:left="432" w:hanging="432"/>
        <w:jc w:val="both"/>
        <w:rPr>
          <w:rFonts w:ascii="GHEA Grapalat" w:eastAsia="Arial Unicode MS" w:hAnsi="GHEA Grapalat" w:cs="Arial Unicode MS"/>
          <w:sz w:val="14"/>
          <w:lang w:val="de-DE"/>
        </w:rPr>
      </w:pPr>
    </w:p>
    <w:p w:rsidR="00A12BC0" w:rsidRPr="002F5276" w:rsidRDefault="00A12BC0" w:rsidP="00A12BC0">
      <w:pPr>
        <w:ind w:left="432" w:hanging="432"/>
        <w:jc w:val="both"/>
        <w:rPr>
          <w:rFonts w:ascii="GHEA Grapalat" w:hAnsi="GHEA Grapalat" w:cs="Sylfaen"/>
        </w:rPr>
      </w:pPr>
      <w:r w:rsidRPr="002F5276">
        <w:rPr>
          <w:rFonts w:ascii="GHEA Grapalat" w:eastAsia="Arial Unicode MS" w:hAnsi="GHEA Grapalat" w:cs="Arial Unicode MS"/>
          <w:lang w:val="de-DE"/>
        </w:rPr>
        <w:t>_______________________________________________________________</w:t>
      </w:r>
      <w:r w:rsidRPr="002F5276">
        <w:rPr>
          <w:rFonts w:ascii="GHEA Grapalat" w:eastAsia="Arial Unicode MS" w:hAnsi="GHEA Grapalat" w:cs="Arial Unicode MS"/>
        </w:rPr>
        <w:t>____________</w:t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</w:p>
    <w:p w:rsidR="00A12BC0" w:rsidRPr="002F5276" w:rsidRDefault="00A12BC0" w:rsidP="00A12BC0">
      <w:pPr>
        <w:rPr>
          <w:rFonts w:ascii="GHEA Grapalat" w:hAnsi="GHEA Grapalat" w:cs="Sylfaen"/>
        </w:rPr>
      </w:pPr>
      <w:r w:rsidRPr="002F5276">
        <w:rPr>
          <w:rFonts w:ascii="GHEA Grapalat" w:hAnsi="GHEA Grapalat" w:cs="Sylfaen"/>
          <w:lang w:val="en-GB"/>
        </w:rPr>
        <w:t>Տ</w:t>
      </w:r>
      <w:r w:rsidRPr="002F5276">
        <w:rPr>
          <w:rFonts w:ascii="GHEA Grapalat" w:hAnsi="GHEA Grapalat" w:cs="Sylfaen"/>
        </w:rPr>
        <w:t xml:space="preserve">նտեսավարող սուբյեկտի անվանումը, </w:t>
      </w:r>
    </w:p>
    <w:p w:rsidR="00A12BC0" w:rsidRPr="00EE4ACE" w:rsidRDefault="00A12BC0" w:rsidP="00A12BC0">
      <w:pPr>
        <w:rPr>
          <w:rFonts w:ascii="GHEA Grapalat" w:hAnsi="GHEA Grapalat" w:cs="Sylfaen"/>
          <w:sz w:val="14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A12BC0" w:rsidRPr="002F5276" w:rsidTr="000633D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2F5276" w:rsidRDefault="00A12BC0" w:rsidP="000633D3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2F5276" w:rsidRDefault="00A12BC0" w:rsidP="000633D3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2F5276" w:rsidRDefault="00A12BC0" w:rsidP="000633D3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2F5276" w:rsidRDefault="00A12BC0" w:rsidP="000633D3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2F5276" w:rsidRDefault="00A12BC0" w:rsidP="000633D3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2F5276" w:rsidRDefault="00A12BC0" w:rsidP="000633D3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2F5276" w:rsidRDefault="00A12BC0" w:rsidP="000633D3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2F5276" w:rsidRDefault="00A12BC0" w:rsidP="000633D3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</w:tr>
    </w:tbl>
    <w:p w:rsidR="00A12BC0" w:rsidRPr="002F5276" w:rsidRDefault="00A12BC0" w:rsidP="00A12BC0">
      <w:pPr>
        <w:ind w:left="432" w:hanging="432"/>
        <w:jc w:val="both"/>
        <w:rPr>
          <w:rFonts w:ascii="GHEA Grapalat" w:hAnsi="GHEA Grapalat" w:cs="Sylfaen"/>
        </w:rPr>
      </w:pPr>
      <w:r w:rsidRPr="002F5276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2F5276">
        <w:rPr>
          <w:rFonts w:ascii="GHEA Grapalat" w:hAnsi="GHEA Grapalat" w:cs="Sylfaen"/>
          <w:b/>
        </w:rPr>
        <w:t>Հ Վ Հ Հ</w:t>
      </w:r>
    </w:p>
    <w:p w:rsidR="00A12BC0" w:rsidRPr="002F5276" w:rsidRDefault="00A12BC0" w:rsidP="00A12BC0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2F5276">
        <w:rPr>
          <w:rFonts w:ascii="GHEA Grapalat" w:hAnsi="GHEA Grapalat" w:cs="Sylfaen"/>
        </w:rPr>
        <w:t xml:space="preserve">Պետական ռեգիստրի գրանցման համարը, ամսաթիվը </w:t>
      </w:r>
    </w:p>
    <w:p w:rsidR="00A12BC0" w:rsidRPr="00EE4ACE" w:rsidRDefault="00A12BC0" w:rsidP="00A12BC0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8"/>
        </w:rPr>
      </w:pPr>
    </w:p>
    <w:p w:rsidR="00A12BC0" w:rsidRPr="002F5276" w:rsidRDefault="00A12BC0" w:rsidP="00A12BC0">
      <w:pPr>
        <w:jc w:val="both"/>
        <w:rPr>
          <w:rFonts w:ascii="GHEA Grapalat" w:eastAsia="Arial Unicode MS" w:hAnsi="GHEA Grapalat" w:cs="Arial Unicode MS"/>
        </w:rPr>
      </w:pPr>
      <w:r w:rsidRPr="002F527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:rsidR="00A12BC0" w:rsidRPr="002F5276" w:rsidRDefault="00A12BC0" w:rsidP="00A12BC0">
      <w:pPr>
        <w:jc w:val="both"/>
        <w:rPr>
          <w:rFonts w:ascii="GHEA Grapalat" w:hAnsi="GHEA Grapalat" w:cs="Sylfaen"/>
        </w:rPr>
      </w:pPr>
      <w:r w:rsidRPr="002F5276">
        <w:rPr>
          <w:rFonts w:ascii="GHEA Grapalat" w:hAnsi="GHEA Grapalat" w:cs="Sylfaen"/>
          <w:lang w:val="en-GB"/>
        </w:rPr>
        <w:t>Տ</w:t>
      </w:r>
      <w:r w:rsidRPr="002F5276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2F5276">
        <w:rPr>
          <w:rFonts w:ascii="GHEA Grapalat" w:hAnsi="GHEA Grapalat" w:cs="Sylfaen"/>
        </w:rPr>
        <w:tab/>
      </w:r>
      <w:r w:rsidRPr="002F5276">
        <w:rPr>
          <w:rFonts w:ascii="GHEA Grapalat" w:hAnsi="GHEA Grapalat" w:cs="Sylfaen"/>
        </w:rPr>
        <w:tab/>
        <w:t xml:space="preserve">  (հեռախոսահամարը)</w:t>
      </w:r>
    </w:p>
    <w:p w:rsidR="00A12BC0" w:rsidRPr="00EE4ACE" w:rsidRDefault="00A12BC0" w:rsidP="00A12BC0">
      <w:pPr>
        <w:jc w:val="both"/>
        <w:rPr>
          <w:rFonts w:ascii="GHEA Grapalat" w:eastAsia="Arial Unicode MS" w:hAnsi="GHEA Grapalat" w:cs="Arial Unicode MS"/>
          <w:sz w:val="8"/>
        </w:rPr>
      </w:pPr>
    </w:p>
    <w:p w:rsidR="00A12BC0" w:rsidRPr="002F5276" w:rsidRDefault="00A12BC0" w:rsidP="00A12BC0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2F527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:rsidR="00A12BC0" w:rsidRPr="002F5276" w:rsidRDefault="00A12BC0" w:rsidP="00A12BC0">
      <w:pPr>
        <w:ind w:left="432" w:hanging="432"/>
        <w:jc w:val="both"/>
        <w:rPr>
          <w:rFonts w:ascii="GHEA Grapalat" w:hAnsi="GHEA Grapalat" w:cs="Sylfaen"/>
        </w:rPr>
      </w:pPr>
      <w:r w:rsidRPr="002F5276">
        <w:rPr>
          <w:rFonts w:ascii="GHEA Grapalat" w:hAnsi="GHEA Grapalat" w:cs="Sylfaen"/>
          <w:lang w:val="en-GB"/>
        </w:rPr>
        <w:t>Տ</w:t>
      </w:r>
      <w:r w:rsidRPr="002F5276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2F5276">
        <w:rPr>
          <w:rFonts w:ascii="GHEA Grapalat" w:hAnsi="GHEA Grapalat" w:cs="Sylfaen"/>
        </w:rPr>
        <w:tab/>
      </w:r>
      <w:r w:rsidRPr="002F5276">
        <w:rPr>
          <w:rFonts w:ascii="GHEA Grapalat" w:hAnsi="GHEA Grapalat" w:cs="Sylfaen"/>
        </w:rPr>
        <w:tab/>
        <w:t xml:space="preserve">   (հեռախոսահամարը)</w:t>
      </w:r>
    </w:p>
    <w:p w:rsidR="00A12BC0" w:rsidRPr="00EE4ACE" w:rsidRDefault="00A12BC0" w:rsidP="00A12BC0">
      <w:pPr>
        <w:ind w:left="432" w:hanging="432"/>
        <w:jc w:val="both"/>
        <w:rPr>
          <w:rFonts w:ascii="GHEA Grapalat" w:hAnsi="GHEA Grapalat" w:cs="Sylfaen"/>
          <w:sz w:val="14"/>
        </w:rPr>
      </w:pPr>
    </w:p>
    <w:p w:rsidR="00A12BC0" w:rsidRPr="002F5276" w:rsidRDefault="00A12BC0" w:rsidP="00A12BC0">
      <w:pPr>
        <w:jc w:val="both"/>
        <w:rPr>
          <w:rFonts w:ascii="GHEA Grapalat" w:eastAsia="Arial Unicode MS" w:hAnsi="GHEA Grapalat" w:cs="Arial Unicode MS"/>
        </w:rPr>
      </w:pPr>
      <w:r w:rsidRPr="002F5276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:rsidR="00A12BC0" w:rsidRPr="002F5276" w:rsidRDefault="00A12BC0" w:rsidP="00A12BC0">
      <w:pPr>
        <w:jc w:val="both"/>
        <w:rPr>
          <w:rFonts w:ascii="GHEA Grapalat" w:eastAsia="Arial Unicode MS" w:hAnsi="GHEA Grapalat" w:cs="Arial Unicode MS"/>
        </w:rPr>
      </w:pPr>
    </w:p>
    <w:p w:rsidR="00A12BC0" w:rsidRPr="002F5276" w:rsidRDefault="00A12BC0" w:rsidP="00A12BC0">
      <w:pPr>
        <w:jc w:val="both"/>
        <w:rPr>
          <w:rFonts w:ascii="GHEA Grapalat" w:eastAsia="Arial Unicode MS" w:hAnsi="GHEA Grapalat" w:cs="Arial Unicode MS"/>
          <w:u w:val="single"/>
        </w:rPr>
      </w:pPr>
      <w:r w:rsidRPr="002F5276">
        <w:rPr>
          <w:rFonts w:ascii="GHEA Grapalat" w:eastAsia="Arial Unicode MS" w:hAnsi="GHEA Grapalat" w:cs="Arial Unicode MS"/>
        </w:rPr>
        <w:t xml:space="preserve">Ստուգման նպատակը, պարզաբանման ենթակա հարցերի համարները` </w:t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061E5B">
        <w:rPr>
          <w:rFonts w:ascii="GHEA Grapalat" w:eastAsia="Arial Unicode MS" w:hAnsi="GHEA Grapalat" w:cs="Arial Unicode MS"/>
          <w:u w:val="single"/>
        </w:rPr>
        <w:t>_____</w:t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  <w:t>___________</w:t>
      </w:r>
    </w:p>
    <w:p w:rsidR="00A12BC0" w:rsidRDefault="00A12BC0" w:rsidP="00A12BC0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</w:p>
    <w:p w:rsidR="00A12BC0" w:rsidRDefault="00A12BC0" w:rsidP="00A12BC0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</w:p>
    <w:p w:rsidR="00A12BC0" w:rsidRDefault="00A12BC0" w:rsidP="00A12BC0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</w:p>
    <w:p w:rsidR="00A12BC0" w:rsidRDefault="00A12BC0" w:rsidP="00A12BC0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</w:p>
    <w:p w:rsidR="00A12BC0" w:rsidRPr="00684C01" w:rsidRDefault="00A12BC0" w:rsidP="00A12BC0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  <w:r w:rsidRPr="00684C01">
        <w:rPr>
          <w:rFonts w:ascii="GHEA Grapalat" w:hAnsi="GHEA Grapalat" w:cs="Sylfaen"/>
          <w:b/>
          <w:bCs/>
          <w:color w:val="000000"/>
          <w:sz w:val="22"/>
        </w:rPr>
        <w:t>ՏԵՂԵԿԱՏՎԱԿԱՆ</w:t>
      </w:r>
      <w:r>
        <w:rPr>
          <w:rFonts w:ascii="GHEA Grapalat" w:hAnsi="GHEA Grapalat" w:cs="Sylfaen"/>
          <w:b/>
          <w:bCs/>
          <w:color w:val="000000"/>
          <w:sz w:val="22"/>
        </w:rPr>
        <w:t xml:space="preserve"> </w:t>
      </w:r>
      <w:r w:rsidRPr="00684C01">
        <w:rPr>
          <w:rFonts w:ascii="GHEA Grapalat" w:hAnsi="GHEA Grapalat" w:cs="Sylfaen"/>
          <w:b/>
          <w:bCs/>
          <w:color w:val="000000"/>
          <w:sz w:val="22"/>
        </w:rPr>
        <w:t>ՀԱՐՑԵՐ</w:t>
      </w:r>
    </w:p>
    <w:p w:rsidR="00A12BC0" w:rsidRPr="00684C01" w:rsidRDefault="00A12BC0" w:rsidP="00A12BC0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color w:val="000000"/>
          <w:sz w:val="22"/>
        </w:rPr>
      </w:pPr>
      <w:r w:rsidRPr="00684C01">
        <w:rPr>
          <w:rFonts w:ascii="Calibri" w:hAnsi="Calibri" w:cs="Calibri"/>
          <w:color w:val="000000"/>
          <w:sz w:val="22"/>
        </w:rPr>
        <w:t> </w:t>
      </w:r>
    </w:p>
    <w:tbl>
      <w:tblPr>
        <w:tblW w:w="149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386"/>
        <w:gridCol w:w="8881"/>
      </w:tblGrid>
      <w:tr w:rsidR="00A12BC0" w:rsidRPr="00C33678" w:rsidTr="000633D3">
        <w:trPr>
          <w:trHeight w:val="59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12BC0" w:rsidRPr="00C33678" w:rsidRDefault="00A12BC0" w:rsidP="000633D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33678">
              <w:rPr>
                <w:rFonts w:ascii="GHEA Grapalat" w:hAnsi="GHEA Grapalat"/>
                <w:b/>
                <w:bCs/>
              </w:rPr>
              <w:br/>
            </w:r>
            <w:r w:rsidRPr="00C33678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BC0" w:rsidRPr="00C33678" w:rsidRDefault="00A12BC0" w:rsidP="000633D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</w:rPr>
            </w:pPr>
            <w:r w:rsidRPr="00C33678">
              <w:rPr>
                <w:rFonts w:ascii="GHEA Grapalat" w:hAnsi="GHEA Grapalat" w:cs="Sylfaen"/>
                <w:b/>
                <w:bCs/>
              </w:rPr>
              <w:t>Հարց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2BC0" w:rsidRPr="00C33678" w:rsidRDefault="00A12BC0" w:rsidP="000633D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</w:rPr>
            </w:pPr>
            <w:r w:rsidRPr="00C33678">
              <w:rPr>
                <w:rFonts w:ascii="GHEA Grapalat" w:hAnsi="GHEA Grapalat" w:cs="Sylfaen"/>
                <w:b/>
                <w:bCs/>
              </w:rPr>
              <w:t>Պատասխան</w:t>
            </w:r>
          </w:p>
        </w:tc>
      </w:tr>
      <w:tr w:rsidR="00A12BC0" w:rsidRPr="00D46D22" w:rsidTr="000633D3">
        <w:trPr>
          <w:trHeight w:val="414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BC0" w:rsidRPr="00C33678" w:rsidRDefault="00A12BC0" w:rsidP="000633D3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BC0" w:rsidRPr="00AA3093" w:rsidRDefault="00A12BC0" w:rsidP="000633D3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GHEA Grapalat" w:hAnsi="GHEA Grapalat"/>
              </w:rPr>
              <w:t>Տնտեսավարող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սուբյեկտի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գործունեության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իրականացման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վայրը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և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կոնտակտային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տվյալները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BC0" w:rsidRPr="00AA3093" w:rsidRDefault="00A12BC0" w:rsidP="000633D3">
            <w:pPr>
              <w:spacing w:line="276" w:lineRule="auto"/>
              <w:rPr>
                <w:rFonts w:ascii="Calibri" w:hAnsi="Calibri" w:cs="Calibri"/>
                <w:lang w:val="ru-RU"/>
              </w:rPr>
            </w:pPr>
          </w:p>
        </w:tc>
      </w:tr>
      <w:tr w:rsidR="00A12BC0" w:rsidRPr="00D46D22" w:rsidTr="000633D3">
        <w:trPr>
          <w:trHeight w:val="414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C33678" w:rsidRDefault="00A12BC0" w:rsidP="000633D3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AA3093" w:rsidRDefault="00A12BC0" w:rsidP="000633D3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Շենքը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կա</w:t>
            </w:r>
            <w:r>
              <w:rPr>
                <w:rFonts w:ascii="GHEA Grapalat" w:hAnsi="GHEA Grapalat"/>
                <w:lang w:val="hy-AM"/>
              </w:rPr>
              <w:t>ռ</w:t>
            </w:r>
            <w:r w:rsidRPr="00C33678">
              <w:rPr>
                <w:rFonts w:ascii="GHEA Grapalat" w:hAnsi="GHEA Grapalat"/>
              </w:rPr>
              <w:t>ռւցված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է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հաստատված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նախագծի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համաձայն</w:t>
            </w:r>
            <w:r w:rsidRPr="00AA3093">
              <w:rPr>
                <w:rFonts w:ascii="GHEA Grapalat" w:hAnsi="GHEA Grapalat"/>
                <w:lang w:val="ru-RU"/>
              </w:rPr>
              <w:t xml:space="preserve">, </w:t>
            </w:r>
            <w:r w:rsidRPr="00C33678">
              <w:rPr>
                <w:rFonts w:ascii="GHEA Grapalat" w:hAnsi="GHEA Grapalat"/>
              </w:rPr>
              <w:t>նշել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տարեթիվը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AA3093" w:rsidRDefault="00A12BC0" w:rsidP="000633D3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Calibri" w:hAnsi="Calibri" w:cs="Calibri"/>
              </w:rPr>
              <w:t> </w:t>
            </w:r>
          </w:p>
        </w:tc>
      </w:tr>
      <w:tr w:rsidR="00A12BC0" w:rsidRPr="00C33678" w:rsidTr="000633D3">
        <w:trPr>
          <w:trHeight w:val="47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C33678" w:rsidRDefault="00A12BC0" w:rsidP="000633D3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C33678" w:rsidRDefault="00A12BC0" w:rsidP="000633D3">
            <w:pPr>
              <w:spacing w:line="276" w:lineRule="auto"/>
              <w:rPr>
                <w:rFonts w:ascii="GHEA Grapalat" w:hAnsi="GHEA Grapalat"/>
                <w:lang w:eastAsia="en-US"/>
              </w:rPr>
            </w:pP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 xml:space="preserve">Մասնաշենքերի թիվը, հարկայնությունը 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BC0" w:rsidRPr="00C33678" w:rsidRDefault="00A12BC0" w:rsidP="000633D3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A12BC0" w:rsidRPr="00C33678" w:rsidTr="000633D3">
        <w:trPr>
          <w:trHeight w:val="55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C33678" w:rsidRDefault="00A12BC0" w:rsidP="000633D3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C33678" w:rsidRDefault="00A12BC0" w:rsidP="000633D3">
            <w:pPr>
              <w:spacing w:line="276" w:lineRule="auto"/>
              <w:rPr>
                <w:rFonts w:ascii="GHEA Grapalat" w:hAnsi="GHEA Grapalat"/>
                <w:lang w:eastAsia="en-US"/>
              </w:rPr>
            </w:pPr>
            <w:r w:rsidRPr="00C33678">
              <w:rPr>
                <w:rFonts w:ascii="GHEA Grapalat" w:hAnsi="GHEA Grapalat" w:cs="Sylfaen"/>
              </w:rPr>
              <w:t xml:space="preserve"> Վերջին վերանորոգման տարեթիվը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BC0" w:rsidRPr="00C33678" w:rsidRDefault="00A12BC0" w:rsidP="000633D3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A12BC0" w:rsidRPr="00D46D22" w:rsidTr="000633D3">
        <w:trPr>
          <w:trHeight w:val="472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C33678" w:rsidRDefault="00A12BC0" w:rsidP="000633D3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AA3093" w:rsidRDefault="00A12BC0" w:rsidP="000633D3">
            <w:pPr>
              <w:spacing w:line="276" w:lineRule="auto"/>
              <w:rPr>
                <w:rFonts w:ascii="GHEA Grapalat" w:hAnsi="GHEA Grapalat" w:cs="Sylfaen"/>
                <w:lang w:val="ru-RU"/>
              </w:rPr>
            </w:pP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Իրականացվող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կրթական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ծրագրերը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ըստ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լիցենզիաների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BC0" w:rsidRPr="00AA3093" w:rsidRDefault="00A12BC0" w:rsidP="000633D3">
            <w:p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</w:tr>
      <w:tr w:rsidR="00A12BC0" w:rsidRPr="00C33678" w:rsidTr="000633D3">
        <w:trPr>
          <w:trHeight w:val="479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C33678" w:rsidRDefault="00A12BC0" w:rsidP="000633D3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C33678" w:rsidRDefault="00A12BC0" w:rsidP="000633D3">
            <w:pPr>
              <w:spacing w:line="276" w:lineRule="auto"/>
              <w:rPr>
                <w:rFonts w:ascii="GHEA Grapalat" w:hAnsi="GHEA Grapalat"/>
              </w:rPr>
            </w:pP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Երեխաների</w:t>
            </w:r>
            <w:r w:rsidRPr="00C33678">
              <w:rPr>
                <w:rFonts w:ascii="GHEA Grapalat" w:hAnsi="GHEA Grapalat"/>
              </w:rPr>
              <w:t xml:space="preserve"> ընդհանուր </w:t>
            </w:r>
            <w:r w:rsidRPr="00C33678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C33678" w:rsidRDefault="00A12BC0" w:rsidP="000633D3">
            <w:pPr>
              <w:spacing w:line="276" w:lineRule="auto"/>
              <w:rPr>
                <w:rFonts w:ascii="GHEA Grapalat" w:hAnsi="GHEA Grapalat"/>
              </w:rPr>
            </w:pPr>
            <w:r w:rsidRPr="00C33678">
              <w:rPr>
                <w:rFonts w:ascii="Calibri" w:hAnsi="Calibri" w:cs="Calibri"/>
              </w:rPr>
              <w:t> </w:t>
            </w:r>
          </w:p>
        </w:tc>
      </w:tr>
      <w:tr w:rsidR="00A12BC0" w:rsidRPr="00D46D22" w:rsidTr="000633D3">
        <w:trPr>
          <w:trHeight w:val="463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C33678" w:rsidRDefault="00A12BC0" w:rsidP="000633D3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AA3093" w:rsidRDefault="00A12BC0" w:rsidP="000633D3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GHEA Grapalat" w:hAnsi="GHEA Grapalat" w:cs="Sylfaen"/>
              </w:rPr>
              <w:t>Խմբերի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ընդհանուր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թիվը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AA3093">
              <w:rPr>
                <w:rFonts w:ascii="GHEA Grapalat" w:hAnsi="GHEA Grapalat"/>
                <w:lang w:val="ru-RU"/>
              </w:rPr>
              <w:t>(</w:t>
            </w:r>
            <w:r w:rsidRPr="00C33678">
              <w:rPr>
                <w:rFonts w:ascii="GHEA Grapalat" w:hAnsi="GHEA Grapalat"/>
              </w:rPr>
              <w:t>նշել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ըստ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տարիքային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խմբերի</w:t>
            </w:r>
            <w:r w:rsidRPr="00AA3093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AA3093" w:rsidRDefault="00A12BC0" w:rsidP="000633D3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1C45A5">
              <w:rPr>
                <w:rFonts w:ascii="Calibri" w:hAnsi="Calibri" w:cs="Calibri"/>
              </w:rPr>
              <w:t> </w:t>
            </w:r>
          </w:p>
        </w:tc>
      </w:tr>
      <w:tr w:rsidR="00A12BC0" w:rsidRPr="00D46D22" w:rsidTr="000633D3">
        <w:trPr>
          <w:trHeight w:val="73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C33678" w:rsidRDefault="00A12BC0" w:rsidP="000633D3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AA3093" w:rsidRDefault="00A12BC0" w:rsidP="000633D3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GHEA Grapalat" w:hAnsi="GHEA Grapalat"/>
              </w:rPr>
              <w:t>Վաղ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տարիքի</w:t>
            </w:r>
            <w:r w:rsidRPr="00AA3093">
              <w:rPr>
                <w:rFonts w:ascii="GHEA Grapalat" w:hAnsi="GHEA Grapalat"/>
                <w:lang w:val="ru-RU"/>
              </w:rPr>
              <w:t xml:space="preserve">  (</w:t>
            </w:r>
            <w:r w:rsidRPr="00C33678">
              <w:rPr>
                <w:rFonts w:ascii="GHEA Grapalat" w:hAnsi="GHEA Grapalat"/>
              </w:rPr>
              <w:t>մինչև</w:t>
            </w:r>
            <w:r w:rsidRPr="00AA3093">
              <w:rPr>
                <w:rFonts w:ascii="GHEA Grapalat" w:hAnsi="GHEA Grapalat"/>
                <w:lang w:val="ru-RU"/>
              </w:rPr>
              <w:t xml:space="preserve"> 3 </w:t>
            </w:r>
            <w:r w:rsidRPr="00C33678">
              <w:rPr>
                <w:rFonts w:ascii="GHEA Grapalat" w:hAnsi="GHEA Grapalat"/>
              </w:rPr>
              <w:t>տարեկան</w:t>
            </w:r>
            <w:r w:rsidRPr="00AA3093">
              <w:rPr>
                <w:rFonts w:ascii="GHEA Grapalat" w:hAnsi="GHEA Grapalat"/>
                <w:lang w:val="ru-RU"/>
              </w:rPr>
              <w:t xml:space="preserve">) </w:t>
            </w:r>
            <w:r w:rsidRPr="00C33678">
              <w:rPr>
                <w:rFonts w:ascii="GHEA Grapalat" w:hAnsi="GHEA Grapalat"/>
              </w:rPr>
              <w:t>երեխաների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խմբերի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քանակը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AA3093" w:rsidRDefault="00A12BC0" w:rsidP="000633D3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1C45A5">
              <w:rPr>
                <w:rFonts w:ascii="Calibri" w:hAnsi="Calibri" w:cs="Calibri"/>
              </w:rPr>
              <w:t> </w:t>
            </w:r>
          </w:p>
        </w:tc>
      </w:tr>
      <w:tr w:rsidR="00A12BC0" w:rsidRPr="00C33678" w:rsidTr="000633D3">
        <w:trPr>
          <w:trHeight w:val="55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C33678" w:rsidRDefault="00A12BC0" w:rsidP="000633D3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C33678" w:rsidRDefault="00A12BC0" w:rsidP="000633D3">
            <w:pPr>
              <w:spacing w:line="276" w:lineRule="auto"/>
              <w:rPr>
                <w:rFonts w:ascii="GHEA Grapalat" w:hAnsi="GHEA Grapalat"/>
              </w:rPr>
            </w:pPr>
            <w:r w:rsidRPr="00C33678">
              <w:rPr>
                <w:rFonts w:ascii="GHEA Grapalat" w:hAnsi="GHEA Grapalat" w:cs="Sylfaen"/>
              </w:rPr>
              <w:t>Դաստիարակների թիվը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BC0" w:rsidRPr="00C33678" w:rsidRDefault="00A12BC0" w:rsidP="000633D3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A12BC0" w:rsidRPr="00C33678" w:rsidTr="000633D3">
        <w:trPr>
          <w:trHeight w:val="55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BC0" w:rsidRPr="00C33678" w:rsidRDefault="00A12BC0" w:rsidP="000633D3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BC0" w:rsidRPr="00C33678" w:rsidRDefault="00A12BC0" w:rsidP="000633D3">
            <w:pPr>
              <w:spacing w:line="276" w:lineRule="auto"/>
              <w:rPr>
                <w:rFonts w:ascii="GHEA Grapalat" w:hAnsi="GHEA Grapalat" w:cs="Sylfaen"/>
              </w:rPr>
            </w:pPr>
            <w:r w:rsidRPr="00C33678">
              <w:rPr>
                <w:rFonts w:ascii="GHEA Grapalat" w:hAnsi="GHEA Grapalat" w:cs="Sylfaen"/>
              </w:rPr>
              <w:t xml:space="preserve">Դաստիարակների օգնականների ընդհանուր թիվը 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BC0" w:rsidRPr="00C33678" w:rsidRDefault="00A12BC0" w:rsidP="000633D3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A12BC0" w:rsidRPr="00D46D22" w:rsidTr="000633D3">
        <w:trPr>
          <w:trHeight w:val="55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C33678" w:rsidRDefault="00A12BC0" w:rsidP="000633D3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AA3093" w:rsidRDefault="00A12BC0" w:rsidP="000633D3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GHEA Grapalat" w:hAnsi="GHEA Grapalat" w:cs="Sylfaen"/>
              </w:rPr>
              <w:t>Լրացուցիչ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կրթական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ծառայությունների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առկայությունը</w:t>
            </w:r>
            <w:r w:rsidRPr="00AA3093">
              <w:rPr>
                <w:rFonts w:ascii="GHEA Grapalat" w:hAnsi="GHEA Grapalat"/>
                <w:lang w:val="ru-RU"/>
              </w:rPr>
              <w:t xml:space="preserve"> (</w:t>
            </w:r>
            <w:r w:rsidRPr="00C33678">
              <w:rPr>
                <w:rFonts w:ascii="GHEA Grapalat" w:hAnsi="GHEA Grapalat" w:cs="Sylfaen"/>
              </w:rPr>
              <w:t>թվել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տեսակները</w:t>
            </w:r>
            <w:r w:rsidRPr="00AA3093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AA3093" w:rsidRDefault="00A12BC0" w:rsidP="000633D3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Calibri" w:hAnsi="Calibri" w:cs="Calibri"/>
              </w:rPr>
              <w:t> </w:t>
            </w:r>
          </w:p>
        </w:tc>
      </w:tr>
      <w:tr w:rsidR="00A12BC0" w:rsidRPr="00D46D22" w:rsidTr="000633D3">
        <w:trPr>
          <w:trHeight w:val="59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C33678" w:rsidRDefault="00A12BC0" w:rsidP="000633D3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AA3093" w:rsidRDefault="00A12BC0" w:rsidP="000633D3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GHEA Grapalat" w:hAnsi="GHEA Grapalat" w:cs="Sylfaen"/>
              </w:rPr>
              <w:t>Լրացուցիչ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կրթական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ծառայություններ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մատուցող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մանկավարժների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AA3093" w:rsidRDefault="00A12BC0" w:rsidP="000633D3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1C45A5">
              <w:rPr>
                <w:rFonts w:ascii="Calibri" w:hAnsi="Calibri" w:cs="Calibri"/>
              </w:rPr>
              <w:t> </w:t>
            </w:r>
          </w:p>
        </w:tc>
      </w:tr>
      <w:tr w:rsidR="00A12BC0" w:rsidRPr="00D46D22" w:rsidTr="000633D3">
        <w:trPr>
          <w:trHeight w:val="63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C33678" w:rsidRDefault="00A12BC0" w:rsidP="000633D3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AA3093" w:rsidRDefault="00A12BC0" w:rsidP="000633D3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GHEA Grapalat" w:hAnsi="GHEA Grapalat" w:cs="Sylfaen"/>
              </w:rPr>
              <w:t>Լրացուցիչ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կրթական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ծառայությունների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ծրագրերի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և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պարապմունքների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բաշխման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գրաֆիկի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առկայությունը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BC0" w:rsidRPr="00AA3093" w:rsidRDefault="00A12BC0" w:rsidP="000633D3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1C45A5">
              <w:rPr>
                <w:rFonts w:ascii="Calibri" w:hAnsi="Calibri" w:cs="Calibri"/>
              </w:rPr>
              <w:t> </w:t>
            </w:r>
          </w:p>
        </w:tc>
      </w:tr>
      <w:tr w:rsidR="00A12BC0" w:rsidRPr="00D46D22" w:rsidTr="000633D3">
        <w:trPr>
          <w:trHeight w:val="63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BC0" w:rsidRPr="00C33678" w:rsidRDefault="00A12BC0" w:rsidP="000633D3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BC0" w:rsidRPr="00AA3093" w:rsidRDefault="00A12BC0" w:rsidP="000633D3">
            <w:pPr>
              <w:spacing w:line="276" w:lineRule="auto"/>
              <w:rPr>
                <w:rFonts w:ascii="GHEA Grapalat" w:hAnsi="GHEA Grapalat" w:cs="Sylfaen"/>
                <w:lang w:val="ru-RU"/>
              </w:rPr>
            </w:pPr>
            <w:r w:rsidRPr="00C33678">
              <w:rPr>
                <w:rFonts w:ascii="GHEA Grapalat" w:hAnsi="GHEA Grapalat" w:cs="Sylfaen"/>
              </w:rPr>
              <w:t>Տարատարիք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երեխաների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խմբերի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առկայություն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, </w:t>
            </w:r>
            <w:r w:rsidRPr="00C33678">
              <w:rPr>
                <w:rFonts w:ascii="GHEA Grapalat" w:hAnsi="GHEA Grapalat" w:cs="Sylfaen"/>
              </w:rPr>
              <w:t>նշել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տարիքները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BC0" w:rsidRPr="00AA3093" w:rsidRDefault="00A12BC0" w:rsidP="000633D3">
            <w:pPr>
              <w:spacing w:line="276" w:lineRule="auto"/>
              <w:rPr>
                <w:rFonts w:ascii="GHEA Grapalat" w:hAnsi="GHEA Grapalat" w:cs="Courier New"/>
                <w:lang w:val="ru-RU"/>
              </w:rPr>
            </w:pPr>
          </w:p>
        </w:tc>
      </w:tr>
    </w:tbl>
    <w:p w:rsidR="00A12BC0" w:rsidRDefault="00A12BC0" w:rsidP="00A12BC0">
      <w:pPr>
        <w:spacing w:line="276" w:lineRule="auto"/>
        <w:jc w:val="center"/>
        <w:rPr>
          <w:rFonts w:ascii="GHEA Grapalat" w:hAnsi="GHEA Grapalat" w:cs="GHEA Grapalat"/>
          <w:b/>
          <w:sz w:val="22"/>
          <w:lang w:val="af-ZA"/>
        </w:rPr>
      </w:pPr>
    </w:p>
    <w:p w:rsidR="00A12BC0" w:rsidRDefault="00A12BC0" w:rsidP="00A12BC0">
      <w:pPr>
        <w:spacing w:line="276" w:lineRule="auto"/>
        <w:jc w:val="center"/>
        <w:rPr>
          <w:rFonts w:ascii="GHEA Grapalat" w:hAnsi="GHEA Grapalat" w:cs="GHEA Grapalat"/>
          <w:b/>
          <w:sz w:val="22"/>
          <w:lang w:val="af-ZA"/>
        </w:rPr>
      </w:pPr>
    </w:p>
    <w:p w:rsidR="00A12BC0" w:rsidRDefault="00A12BC0" w:rsidP="00A12BC0">
      <w:pPr>
        <w:spacing w:line="276" w:lineRule="auto"/>
        <w:jc w:val="center"/>
        <w:rPr>
          <w:rFonts w:ascii="GHEA Grapalat" w:hAnsi="GHEA Grapalat" w:cs="GHEA Grapalat"/>
          <w:b/>
          <w:sz w:val="22"/>
          <w:lang w:val="af-ZA"/>
        </w:rPr>
      </w:pPr>
    </w:p>
    <w:p w:rsidR="00A12BC0" w:rsidRPr="00684C01" w:rsidRDefault="00A12BC0" w:rsidP="00A12BC0">
      <w:pPr>
        <w:spacing w:line="276" w:lineRule="auto"/>
        <w:jc w:val="center"/>
        <w:rPr>
          <w:rFonts w:ascii="GHEA Grapalat" w:hAnsi="GHEA Grapalat" w:cs="GHEA Grapalat"/>
          <w:b/>
          <w:sz w:val="22"/>
          <w:lang w:val="af-ZA"/>
        </w:rPr>
      </w:pPr>
      <w:r w:rsidRPr="00684C01">
        <w:rPr>
          <w:rFonts w:ascii="GHEA Grapalat" w:hAnsi="GHEA Grapalat" w:cs="GHEA Grapalat"/>
          <w:b/>
          <w:sz w:val="22"/>
          <w:lang w:val="af-ZA"/>
        </w:rPr>
        <w:t>ՀԱՐՑԱՇԱՐ</w:t>
      </w:r>
    </w:p>
    <w:p w:rsidR="00A12BC0" w:rsidRPr="009858E0" w:rsidRDefault="00A12BC0" w:rsidP="00A12BC0">
      <w:pPr>
        <w:spacing w:line="276" w:lineRule="auto"/>
        <w:jc w:val="center"/>
        <w:rPr>
          <w:rFonts w:ascii="GHEA Grapalat" w:hAnsi="GHEA Grapalat"/>
          <w:b/>
          <w:sz w:val="22"/>
          <w:lang w:val="af-ZA"/>
        </w:rPr>
      </w:pPr>
      <w:r w:rsidRPr="00684C01">
        <w:rPr>
          <w:rFonts w:ascii="GHEA Grapalat" w:hAnsi="GHEA Grapalat"/>
          <w:b/>
          <w:sz w:val="22"/>
        </w:rPr>
        <w:t>ՀՀ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առողջապահական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և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աշխատանքի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տեսչական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մարմնի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կողմից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  <w:lang w:val="af-ZA"/>
        </w:rPr>
        <w:t xml:space="preserve">նախադպրոցական </w:t>
      </w:r>
      <w:r w:rsidRPr="00684C01">
        <w:rPr>
          <w:rFonts w:ascii="GHEA Grapalat" w:hAnsi="GHEA Grapalat"/>
          <w:b/>
          <w:sz w:val="22"/>
        </w:rPr>
        <w:t>կազմակերպություններում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հիգիենիկ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և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հակահամաճարակ</w:t>
      </w:r>
      <w:r>
        <w:rPr>
          <w:rFonts w:ascii="GHEA Grapalat" w:hAnsi="GHEA Grapalat"/>
          <w:b/>
          <w:sz w:val="22"/>
        </w:rPr>
        <w:t>ա</w:t>
      </w:r>
      <w:r w:rsidRPr="00684C01">
        <w:rPr>
          <w:rFonts w:ascii="GHEA Grapalat" w:hAnsi="GHEA Grapalat"/>
          <w:b/>
          <w:sz w:val="22"/>
        </w:rPr>
        <w:t>յին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նորմերի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նվազագույն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պահանջների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կատարման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նկատմամբ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իրականացվող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ստուգումների</w:t>
      </w:r>
    </w:p>
    <w:p w:rsidR="00A12BC0" w:rsidRPr="00684C01" w:rsidRDefault="00A12BC0" w:rsidP="00A12BC0">
      <w:pPr>
        <w:spacing w:line="276" w:lineRule="auto"/>
        <w:jc w:val="center"/>
        <w:rPr>
          <w:rFonts w:ascii="GHEA Grapalat" w:hAnsi="GHEA Grapalat"/>
          <w:b/>
          <w:sz w:val="22"/>
          <w:lang w:val="af-ZA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3964"/>
        <w:gridCol w:w="3370"/>
        <w:gridCol w:w="709"/>
        <w:gridCol w:w="709"/>
        <w:gridCol w:w="850"/>
        <w:gridCol w:w="1167"/>
        <w:gridCol w:w="2281"/>
        <w:gridCol w:w="1687"/>
      </w:tblGrid>
      <w:tr w:rsidR="00A12BC0" w:rsidRPr="00684C01" w:rsidTr="00194CDA">
        <w:trPr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val="af-ZA"/>
              </w:rPr>
              <w:t>N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Հարց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Հղում նորմատիվ իրավական</w:t>
            </w:r>
          </w:p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ակտին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Այո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b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sz w:val="22"/>
                <w:szCs w:val="22"/>
                <w:lang w:eastAsia="en-US"/>
              </w:rPr>
              <w:t>Ոչ</w:t>
            </w: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Չ/պ</w:t>
            </w: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rFonts w:ascii="GHEA Grapalat" w:hAnsi="GHEA Grapalat" w:cs="GHEA Grapalat"/>
                <w:b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sz w:val="22"/>
                <w:szCs w:val="22"/>
                <w:lang w:eastAsia="en-US"/>
              </w:rPr>
              <w:t>Կշիռ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Ստուգման մեթոդ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Մեկնաբա</w:t>
            </w:r>
            <w:r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br/>
            </w: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նություն</w:t>
            </w:r>
          </w:p>
        </w:tc>
      </w:tr>
      <w:tr w:rsidR="00A12BC0" w:rsidRPr="004058D2" w:rsidTr="00194CDA">
        <w:trPr>
          <w:trHeight w:val="1478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Նախադպրոցական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ուսումնական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հաստատությունում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(այսուհետ` հաստատություն) տարիքային խմբերը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կազմակերպված են`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857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</w:rPr>
              <w:t>,</w:t>
            </w:r>
          </w:p>
          <w:p w:rsidR="00A12BC0" w:rsidRPr="004058D2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1.3.</w:t>
            </w: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A12BC0" w:rsidRPr="00684C01" w:rsidTr="00194CDA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1.1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Վաղ</w:t>
            </w:r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տարիքի</w:t>
            </w:r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առաջին</w:t>
            </w:r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խումբ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` 2 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ամսականից</w:t>
            </w:r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1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-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քան</w:t>
            </w:r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15 երեխա</w:t>
            </w:r>
          </w:p>
        </w:tc>
        <w:tc>
          <w:tcPr>
            <w:tcW w:w="3370" w:type="dxa"/>
            <w:shd w:val="clear" w:color="auto" w:fill="FFFFFF"/>
          </w:tcPr>
          <w:p w:rsidR="00A12BC0" w:rsidRPr="00180037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GB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1.2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Վաղ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տարիքի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երկրորդ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խումբ` 1 տարեկանից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մինչև 2 տարեկան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-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ոչ ավելի, քան 20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երեխա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Կրտսեր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տարիքի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առաջին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խումբ` 2 տարեկանից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մինչև 3 տարեկան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-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ոչ ավելի, քան 20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երեխա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1.4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Կրտսեր երկրորդ խումբ՝ 3 տարեկանից մինչև 4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- ոչ ավելի, քան 25 երեխա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1.5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Միջին խումբ՝ 4 տարեկանից մինչև 5 տարեկան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-  ոչ ավելի, քան 25 երեխա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1.6</w:t>
            </w:r>
          </w:p>
        </w:tc>
        <w:tc>
          <w:tcPr>
            <w:tcW w:w="3964" w:type="dxa"/>
            <w:shd w:val="clear" w:color="auto" w:fill="FFFFFF"/>
          </w:tcPr>
          <w:p w:rsidR="00A12BC0" w:rsidRPr="00061E5B" w:rsidRDefault="00A12BC0" w:rsidP="000633D3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Ավագ խումբ՝ 5 տարեկանից մինչև 6 տարեկան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- ոչ ավելի, քան 25  երեխա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Arial Unicode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Հաստատության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յուրաքանչ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յ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ուր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խումբ ունի առանձնացված  խմբային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հրապարակ: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2.2.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78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Խմբի հրապարակն ունի  ստվերածածկ՝արևից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տեղումներից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պաշտպանվելու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համար: 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D82DFA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2.2., </w:t>
            </w:r>
            <w:r w:rsidRPr="00D82DFA">
              <w:rPr>
                <w:rFonts w:ascii="GHEA Grapalat" w:hAnsi="GHEA Grapalat" w:cs="Sylfaen"/>
                <w:sz w:val="18"/>
                <w:lang w:val="hy-AM"/>
              </w:rPr>
              <w:t>«գ» ենթակետ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78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4.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Խաղահրապարակների գույքի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մակերեսը չունի սուր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ծայրեր, անհարթություններ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դուրս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եկած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հեղույսներ (բոլտեր): 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710E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2.2., «դ</w:t>
            </w:r>
            <w:r w:rsidRPr="00D82DFA">
              <w:rPr>
                <w:rFonts w:ascii="GHEA Grapalat" w:hAnsi="GHEA Grapalat" w:cs="Sylfaen"/>
                <w:sz w:val="18"/>
                <w:lang w:val="hy-AM"/>
              </w:rPr>
              <w:t>» ենթակետ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5.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Շենքի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ներսում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հողամասում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ապահովվում է խմբերի (հատկապես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մսուրային) առավել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մեկուսացումն իրարից 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վարչատնտեսական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մասից: 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3.2.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hRule="exact" w:val="1704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Մսուրային խմբերը տեղակայված են առավելապես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առաջին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հարկում` առանձին ելքով: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3.4.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hRule="exact" w:val="280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7.</w:t>
            </w:r>
          </w:p>
        </w:tc>
        <w:tc>
          <w:tcPr>
            <w:tcW w:w="3964" w:type="dxa"/>
            <w:shd w:val="clear" w:color="auto" w:fill="FFFFFF"/>
          </w:tcPr>
          <w:p w:rsidR="00A12BC0" w:rsidRPr="00823314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Միջին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ավագ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մսուրային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համար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զուգարաններում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առկա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2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մանկական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լվացարան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, 1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մեծահասակի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1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մանկական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զուգարանակոնք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(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հիգիենիկ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վրադիրով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),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ջրհոս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հարմարանք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ջրացնցուղային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տակնոց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, 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823314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3.8.</w:t>
            </w:r>
          </w:p>
        </w:tc>
        <w:tc>
          <w:tcPr>
            <w:tcW w:w="709" w:type="dxa"/>
            <w:shd w:val="clear" w:color="auto" w:fill="FFFFFF"/>
          </w:tcPr>
          <w:p w:rsidR="00A12BC0" w:rsidRPr="00823314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823314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823314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hRule="exact" w:val="2144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8.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1D7408">
              <w:rPr>
                <w:rFonts w:ascii="GHEA Grapalat" w:hAnsi="GHEA Grapalat" w:cs="GHEA Grapalat"/>
                <w:sz w:val="22"/>
                <w:szCs w:val="22"/>
              </w:rPr>
              <w:t>Մեծերի և նախապատրաստական խմբերը ունեն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1D7408">
              <w:rPr>
                <w:rFonts w:ascii="GHEA Grapalat" w:hAnsi="GHEA Grapalat" w:cs="GHEA Grapalat"/>
                <w:sz w:val="22"/>
                <w:szCs w:val="22"/>
              </w:rPr>
              <w:t>առանձին զուգարաններ աղջիկների ու տղաների համար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3.8.</w:t>
            </w:r>
          </w:p>
        </w:tc>
        <w:tc>
          <w:tcPr>
            <w:tcW w:w="709" w:type="dxa"/>
            <w:shd w:val="clear" w:color="auto" w:fill="FFFFFF"/>
          </w:tcPr>
          <w:p w:rsidR="00A12BC0" w:rsidRPr="00823314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823314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823314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823314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D7408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hRule="exact" w:val="1986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9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823314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Վաղ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հասակի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1-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լվացարանի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մոտ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տեղադրվում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բարուրի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սեղան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սրբիչների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կախիչներով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կեղտոտ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սպիտակեղենի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տարողությամբ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9F043E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GB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6.5.</w:t>
            </w:r>
          </w:p>
        </w:tc>
        <w:tc>
          <w:tcPr>
            <w:tcW w:w="709" w:type="dxa"/>
            <w:shd w:val="clear" w:color="auto" w:fill="FFFFFF"/>
          </w:tcPr>
          <w:p w:rsidR="00A12BC0" w:rsidRPr="009F043E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9F043E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9F043E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hRule="exact" w:val="1977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10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95 և ավելի տեղ ունեցող մանկական հիմնարկները ունեն դահլիճ երաժշտական և մարմնամարզական պարապմունքների համար: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3.9.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hRule="exact" w:val="1428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823314" w:rsidRDefault="00A12BC0" w:rsidP="000633D3">
            <w:pPr>
              <w:pStyle w:val="NormalWeb"/>
              <w:spacing w:before="0" w:after="0"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280-330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տեղ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ունեցող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նախադպրոցական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հիմնարկում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առկա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2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դահլիճ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n-GB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823314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GB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3.9.</w:t>
            </w:r>
          </w:p>
        </w:tc>
        <w:tc>
          <w:tcPr>
            <w:tcW w:w="709" w:type="dxa"/>
            <w:shd w:val="clear" w:color="auto" w:fill="FFFFFF"/>
          </w:tcPr>
          <w:p w:rsidR="00A12BC0" w:rsidRPr="00823314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823314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823314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823314" w:rsidRDefault="00A12BC0" w:rsidP="000633D3">
            <w:pPr>
              <w:pStyle w:val="NormalWeb"/>
              <w:spacing w:before="0" w:after="0"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Դահլիճի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(</w:t>
            </w:r>
            <w:r w:rsidRPr="00684C01">
              <w:rPr>
                <w:rFonts w:ascii="GHEA Grapalat" w:hAnsi="GHEA Grapalat"/>
                <w:sz w:val="22"/>
                <w:szCs w:val="22"/>
              </w:rPr>
              <w:t>ների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) </w:t>
            </w:r>
            <w:r w:rsidRPr="00684C01">
              <w:rPr>
                <w:rFonts w:ascii="GHEA Grapalat" w:hAnsi="GHEA Grapalat"/>
                <w:sz w:val="22"/>
                <w:szCs w:val="22"/>
              </w:rPr>
              <w:t>հատակը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(</w:t>
            </w:r>
            <w:r w:rsidRPr="00684C01">
              <w:rPr>
                <w:rFonts w:ascii="GHEA Grapalat" w:hAnsi="GHEA Grapalat"/>
                <w:sz w:val="22"/>
                <w:szCs w:val="22"/>
              </w:rPr>
              <w:t>ները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) </w:t>
            </w:r>
            <w:r w:rsidRPr="00684C01">
              <w:rPr>
                <w:rFonts w:ascii="GHEA Grapalat" w:hAnsi="GHEA Grapalat"/>
                <w:sz w:val="22"/>
                <w:szCs w:val="22"/>
              </w:rPr>
              <w:t>ունի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(</w:t>
            </w:r>
            <w:r w:rsidRPr="00684C01">
              <w:rPr>
                <w:rFonts w:ascii="GHEA Grapalat" w:hAnsi="GHEA Grapalat"/>
                <w:sz w:val="22"/>
                <w:szCs w:val="22"/>
              </w:rPr>
              <w:t>են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) </w:t>
            </w:r>
            <w:r w:rsidRPr="00684C01">
              <w:rPr>
                <w:rFonts w:ascii="GHEA Grapalat" w:hAnsi="GHEA Grapalat"/>
                <w:sz w:val="22"/>
                <w:szCs w:val="22"/>
              </w:rPr>
              <w:t>ցածր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ջերմահաղորդականությամբ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ծածկ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(</w:t>
            </w:r>
            <w:r w:rsidRPr="00684C01">
              <w:rPr>
                <w:rFonts w:ascii="GHEA Grapalat" w:hAnsi="GHEA Grapalat"/>
                <w:sz w:val="22"/>
                <w:szCs w:val="22"/>
              </w:rPr>
              <w:t>մանրահատակ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, </w:t>
            </w:r>
            <w:r w:rsidRPr="00684C01">
              <w:rPr>
                <w:rFonts w:ascii="GHEA Grapalat" w:hAnsi="GHEA Grapalat"/>
                <w:sz w:val="22"/>
                <w:szCs w:val="22"/>
              </w:rPr>
              <w:t>տախտակ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, </w:t>
            </w:r>
            <w:r w:rsidRPr="00684C01">
              <w:rPr>
                <w:rFonts w:ascii="GHEA Grapalat" w:hAnsi="GHEA Grapalat"/>
                <w:sz w:val="22"/>
                <w:szCs w:val="22"/>
              </w:rPr>
              <w:t>տաք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հենքով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լինոլեում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>):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9F043E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GB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3.9.</w:t>
            </w:r>
          </w:p>
        </w:tc>
        <w:tc>
          <w:tcPr>
            <w:tcW w:w="709" w:type="dxa"/>
            <w:shd w:val="clear" w:color="auto" w:fill="FFFFFF"/>
          </w:tcPr>
          <w:p w:rsidR="00A12BC0" w:rsidRPr="009F043E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9F043E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9F043E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532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անկական նախադպրոցական կազմակերպություններում կա բժշկական սենյակ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3.10.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lastRenderedPageBreak/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823314" w:rsidRDefault="00A12BC0" w:rsidP="000633D3">
            <w:pPr>
              <w:pStyle w:val="NormalWeb"/>
              <w:spacing w:before="0" w:after="0"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Նախադպրոցական կազմակերպությունում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հիվանդացած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երեխաների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համար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կա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առաջին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հարկում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տեղակայված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մեկուսարան՝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առանձին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ելքով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դեպի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դուրս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3.10.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0,3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180037" w:rsidTr="00194CDA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pStyle w:val="NormalWeb"/>
              <w:spacing w:before="0" w:after="0"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Նախադպրոցական կազմակերպության հիմնական շինությունները ունեն անմիջական բնական լուսավորում, որտեղ </w:t>
            </w:r>
            <w:r w:rsidRPr="00EF4347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բնական լուսավորության գործակիցը 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(</w:t>
            </w:r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>ԲԼԳ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)</w:t>
            </w:r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կազմում է 1,5%-ից ոչ պակաս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3370" w:type="dxa"/>
            <w:shd w:val="clear" w:color="auto" w:fill="FFFFFF"/>
          </w:tcPr>
          <w:p w:rsidR="00A12BC0" w:rsidRPr="00C97229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</w:rPr>
              <w:t xml:space="preserve">, </w:t>
            </w:r>
            <w:bookmarkStart w:id="1" w:name="_Hlk39492279"/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4.1.</w:t>
            </w:r>
            <w:bookmarkEnd w:id="1"/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A12BC0" w:rsidRPr="00823314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107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Մսուրային խմբերի </w:t>
            </w:r>
            <w:r>
              <w:rPr>
                <w:rFonts w:ascii="GHEA Grapalat" w:hAnsi="GHEA Grapalat" w:cs="GHEA Grapalat"/>
                <w:sz w:val="22"/>
                <w:szCs w:val="22"/>
              </w:rPr>
              <w:t>խ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մբասենյակներում 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45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:rsidR="00A12BC0" w:rsidRPr="00061E5B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Կրտսեր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տարիքի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առաջին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խումբ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խմբասենյակում</w:t>
            </w:r>
          </w:p>
        </w:tc>
        <w:tc>
          <w:tcPr>
            <w:tcW w:w="3370" w:type="dxa"/>
            <w:shd w:val="clear" w:color="auto" w:fill="FFFFFF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82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Կրտսեր երկրորդ խմբի խմբասենյակում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Միջին խմբի խմբասենյակում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.5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Ավագ խմբի խմբասենյակում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.6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Բ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ժշկական սենյակում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lastRenderedPageBreak/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</w:rPr>
              <w:t>.7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Դահլիճներում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117255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1505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Արհեստական լուսավորության աղբյուրները շինություններում ապահովում են բավարար և հավասարաչափ լուսավորում: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4.3.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Շիկացման լամպերի օգտագործման դեպքում լուսավորության մակարդակը կազմում է 100 լյուքս: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4.3.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815698" w:rsidTr="00194CDA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Հաստատությունն ունի՝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ab/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5.1.</w:t>
            </w: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</w:p>
        </w:tc>
        <w:tc>
          <w:tcPr>
            <w:tcW w:w="1687" w:type="dxa"/>
            <w:shd w:val="clear" w:color="auto" w:fill="auto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A12BC0" w:rsidRPr="00684C01" w:rsidTr="00194CDA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ջ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րամատակարարման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ներքին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ցանց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վ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աղ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հասակի երեխաների (1-ին խումբ) խաղասենյակներում՝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տաք ջրամատակարարում ծորակ-խառնիչների առկայությամբ: </w:t>
            </w:r>
          </w:p>
        </w:tc>
        <w:tc>
          <w:tcPr>
            <w:tcW w:w="3370" w:type="dxa"/>
            <w:shd w:val="clear" w:color="auto" w:fill="FFFFFF"/>
          </w:tcPr>
          <w:p w:rsidR="00A12BC0" w:rsidRPr="00CE5965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26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խմբերի սանհանգույցներում տաք ջրամատակարարում՝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ծորակ-խառնիչների առկայությամբ:</w:t>
            </w:r>
          </w:p>
        </w:tc>
        <w:tc>
          <w:tcPr>
            <w:tcW w:w="3370" w:type="dxa"/>
            <w:shd w:val="clear" w:color="auto" w:fill="FFFFFF"/>
          </w:tcPr>
          <w:p w:rsidR="00A12BC0" w:rsidRPr="00CE5965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544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կ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ոյուղու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համակարգ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564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Ոչ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կոյուղացված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շրջաններում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հաստատությունն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ունի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ներքին կոյուղու համակարգ՝տեղային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մաքրման սարքավորումների կառուցման միջոցով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CE5965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5.1., պարբերություն</w:t>
            </w:r>
            <w:r>
              <w:rPr>
                <w:rFonts w:ascii="GHEA Grapalat" w:hAnsi="GHEA Grapalat" w:cs="Sylfaen"/>
                <w:sz w:val="18"/>
              </w:rPr>
              <w:t xml:space="preserve"> 3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2168"/>
          <w:jc w:val="center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F34A90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Գյուղական բնակավայրերում</w:t>
            </w:r>
            <w:r>
              <w:rPr>
                <w:rFonts w:ascii="GHEA Grapalat" w:hAnsi="GHEA Grapalat" w:cs="GHEA Grapalat"/>
                <w:sz w:val="22"/>
                <w:szCs w:val="22"/>
                <w:lang w:val="en-GB" w:eastAsia="en-US"/>
              </w:rPr>
              <w:t xml:space="preserve"> 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եկ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հարկանի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մսուր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-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անկապարտեզների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շենքում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(50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տեղից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ոչ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ավելի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)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առարանային ջեռուցում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դեպքում վառարանի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բացվածքը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փակված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հերմետիկ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դռնով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և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տեղադրված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միջանցքում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5.2.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89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Ջեռուցման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սարքերն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արտաքինից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ծածկված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փայտյա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ցանցաճաղով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5.2.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9858E0" w:rsidTr="00194CDA">
        <w:trPr>
          <w:trHeight w:val="2744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Տարածքների օդի ջերմաստիճանը տարբերակված  է` կապված տարածքի օգտագործման նպատակներից և երեխաների տարիքից համապատասխանում է՝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5.3.</w:t>
            </w: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Վաղ հասակի 2-րդ խմբի խաղասենյակում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21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փոքրերի 1-ին խմբի խաղասենյակում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21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2-րդ փոքրերի խմբի խմբասենյակում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19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Միջին խմբերի խմբասենյակում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՝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19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.5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Ավագ նախադպրոցական խմբերի խմբասենյակում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19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 xml:space="preserve">0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C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236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.6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Մսուրային խմբի սանհանգույցում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՝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21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C 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405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.7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Նախադպրոցական խմբի սանհանգույցում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՝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19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 xml:space="preserve">0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C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.8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Մարմնամարզ. և երաժշտական պարապմունքների դահլիճ</w:t>
            </w:r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18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409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061E5B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061E5B">
              <w:rPr>
                <w:rFonts w:ascii="GHEA Grapalat" w:hAnsi="GHEA Grapalat" w:cs="GHEA Grapalat"/>
                <w:sz w:val="22"/>
                <w:szCs w:val="22"/>
                <w:lang w:val="en-GB"/>
              </w:rPr>
              <w:t>1-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հարկում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տեղակայված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խաղասենյակներում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խմբասենյակներում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հատակի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մակերեսին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ջերմաստիճանը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ձմռան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ընթացքում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 22</w:t>
            </w:r>
            <w:r w:rsidRPr="00061E5B">
              <w:rPr>
                <w:rFonts w:ascii="GHEA Grapalat" w:hAnsi="GHEA Grapalat" w:cs="GHEA Grapalat"/>
                <w:sz w:val="22"/>
                <w:szCs w:val="22"/>
                <w:vertAlign w:val="superscript"/>
                <w:lang w:val="en-GB"/>
              </w:rPr>
              <w:t>0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val="en-GB"/>
              </w:rPr>
              <w:t>-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ից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պակաս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չէ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val="en-GB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5.5.</w:t>
            </w:r>
          </w:p>
        </w:tc>
        <w:tc>
          <w:tcPr>
            <w:tcW w:w="709" w:type="dxa"/>
            <w:shd w:val="clear" w:color="auto" w:fill="FFFFFF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811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Երեխաների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սենյակներում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հարաբերական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խոնավությունը կազմում է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40-55%  է: 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5.6.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32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Խմբասենյակներում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և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խաղասենյակներում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տեղադրված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խմբի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երեխաների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քանակությանը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համապատասխան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թվով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սեղաններ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lastRenderedPageBreak/>
              <w:t>և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6.2.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180037" w:rsidTr="00194CDA">
        <w:trPr>
          <w:trHeight w:val="127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Երեխաների համար սեղանների և աթոռների չափսերը  համապատասխանում են երեխաների հասակային խմբերին՝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6.3.</w:t>
            </w: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Եթե չեն համապատասխանում նշված չափսերին՝ մեկնաբանություններում նշել սեղանների և  աթոռների փաստացի չափսերը</w:t>
            </w:r>
          </w:p>
        </w:tc>
      </w:tr>
      <w:tr w:rsidR="00A12BC0" w:rsidRPr="00684C01" w:rsidTr="00194CDA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«Ա» խմբի՝ երեխայի հասակը՝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մինչև 80 սմ, տարիքը՝ 7ամս.-1տ.8ամս, սեղանի բարձրությունը՝ 34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սմ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, աթոռի բարձրությունը՝ 17 սմ.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դիտողական, չափում</w:t>
            </w: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«Բ» խմբի՝ երեխայի հասակը՝ 80-90 սմ, տարիքը՝ 1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տ.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- 2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տ.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8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ամս., սեղանի բարձրությունը՝ 38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սմ, աթոռի բարձրությունը՝ 20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ab/>
              <w:t>.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դիտողական, չափում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61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«Ծ» խմբի՝ երեխայի հասակը՝ 90-100 սմ, տարիքը՝ 2-4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տ.,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սեղանի բարձրությունը՝ 43 սմ, աթոռի բարձրությունը՝ 24սմ.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դիտողական, չափում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«Գ» խմբի՝ երեխայի հասակը՝ 100-115 սմ, տարիքը՝ 3-6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տ.,սեղանի բարձրությունը՝ 48 սմ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, աթոռի բարձրությունը՝ 28 սմ.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դիտողական, չափում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51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.5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«Դ» խմբի՝ երեխայի հասակը՝ 115-130սմ, տարիքը՝ 5-7տ.,սեղանի բարձրությունը՝ 54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սմ,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աթոռի բարձրությունը՝ 32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դիտողական, չափում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45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26.6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«Ժ» խմբի՝ երեխայի հասակը՝ 115-130 սմ -ից բարձր, տարիքը՝ 6-7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տ.,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սեղանի բարձրությունը՝ 60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աթոռի բարձրությունը՝ 36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դիտողական, չափում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45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27.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Մանկական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զուգարաններում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տ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եղադրված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պատի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կամ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կախովի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կախիչներ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անձնական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բաժիններով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անձնական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հիգիենայի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առարկաների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սրբիչների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: 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6.6.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45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28.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Մսուրային խմբերի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զուգարաններում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տեղադրված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են  առանձին խցիկներով պահարաններ՝ գիշերանոթների համար: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6.6.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398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29.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Վնասվածքից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խուսափելու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համար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մանկական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շարժսարքավորումներն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ամրացված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6.6.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51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30.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Վաղ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հասակի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1-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խաղալիքներ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լվացվում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օրը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2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տաք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ջրով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խոզանակով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օճառով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2%-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սննդային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սոդայի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լուծույթով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որից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լվացվում 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հոսող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ջրի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տակ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(37</w:t>
            </w:r>
            <w:r w:rsidRPr="00684C01">
              <w:rPr>
                <w:rFonts w:ascii="GHEA Grapalat" w:hAnsi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C)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չորացվում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7.2.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r w:rsidRPr="00684C01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02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31.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GB"/>
              </w:rPr>
              <w:t>Խ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աղալիքները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լվացվում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են  մակնշված թասերում,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7.2.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r w:rsidRPr="00684C01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32.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Կազմակերպված մանկական կոլեկտիվներում, մինչև 3 տ. երեխաների և մեկուսարանների համար չեն օգտագործվում  փափուկ և փրփրալատեքսային մազմզոտ խաղալիքներ: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7.2.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դիտողական,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Խմբասենյակների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գորգերն</w:t>
            </w:r>
          </w:p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մեն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օր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մաքրվում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փոշեկուլով: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</w:t>
            </w:r>
            <w:r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Համաճարակային իրավիճակի բարդացման դեպքում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՝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lastRenderedPageBreak/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</w:t>
            </w:r>
            <w:r>
              <w:rPr>
                <w:rFonts w:ascii="GHEA Grapalat" w:hAnsi="GHEA Grapalat" w:cs="Sylfaen"/>
                <w:sz w:val="18"/>
              </w:rPr>
              <w:t>7</w:t>
            </w:r>
            <w:r>
              <w:rPr>
                <w:rFonts w:ascii="GHEA Grapalat" w:hAnsi="GHEA Grapalat" w:cs="Sylfaen"/>
                <w:sz w:val="18"/>
                <w:lang w:val="hy-AM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A12BC0" w:rsidRPr="00061E5B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:rsidR="00A12BC0" w:rsidRPr="00061E5B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Ամենօրյա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խոնավ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մաքրումը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կատարվում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վարակազերծող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նյութերի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օգտագործմամբ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(1%-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ոց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քլորամինի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կամ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1 %-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ոց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քլորակրի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լուծույթով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):*</w:t>
            </w:r>
          </w:p>
        </w:tc>
        <w:tc>
          <w:tcPr>
            <w:tcW w:w="3370" w:type="dxa"/>
            <w:shd w:val="clear" w:color="auto" w:fill="FFFFFF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լաբորատոր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</w:tr>
      <w:tr w:rsidR="00A12BC0" w:rsidRPr="00684C01" w:rsidTr="00194CDA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:rsidR="00A12BC0" w:rsidRPr="00061E5B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Սեղանները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աթոռները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լվացվում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քլորակրի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1 %-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ոց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լուծույթով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հետո՝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տաք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ջրով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չորացվում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: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*</w:t>
            </w:r>
          </w:p>
        </w:tc>
        <w:tc>
          <w:tcPr>
            <w:tcW w:w="3370" w:type="dxa"/>
            <w:shd w:val="clear" w:color="auto" w:fill="FFFFFF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լաբորատոր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</w:tr>
      <w:tr w:rsidR="00A12BC0" w:rsidRPr="00684C01" w:rsidTr="00194CDA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Խաղալիքներն ախտահանվում են 0.5%-ոց քլորամինի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0.5%-ոց քլորակրի լուծույթով՝ 30 րոպե տևողությամբ, հետո լվացվում և չորացվում:*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լաբորատոր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հետազոտություն</w:t>
            </w: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A12BC0" w:rsidRPr="009858E0" w:rsidTr="00194CDA">
        <w:trPr>
          <w:trHeight w:val="597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Համաճարակային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իրավիճակի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բարդացման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դեպքում՝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7.8.</w:t>
            </w: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A12BC0" w:rsidRPr="00684C01" w:rsidTr="00194CDA">
        <w:trPr>
          <w:trHeight w:val="1657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զուգարանների նստակոնքերը և գիշերանոթներն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ախտահանվում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30 րոպեի ընթացքում մշակվում են 1 %-ոց քլորամինի կամ 1%-ոց քլորակրի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վարակազերծող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նյութերով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*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 փաստաթղթային լաբորատոր հետազոտություն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487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lastRenderedPageBreak/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Կոյուղու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բացակայության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դեպքում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ունեն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արտաթորանքների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համար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կափարիչով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դույլ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քլորակրի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պարզեցված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լուծույթի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համար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կամ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ուրիշ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ախտահանիչ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լուծույթի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համար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տարողություն՝գիշերանոթներն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ախտահանումից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հետո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լվանալու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մաքուր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ջրով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դույլ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 փաստաթղթային լաբորատոր հետազոտություն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A12BC0" w:rsidRPr="009858E0" w:rsidTr="00194CDA">
        <w:trPr>
          <w:trHeight w:val="1487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Զուգարանների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մաքրող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պարագաները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(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լաթեր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դույլ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խոզանակ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)</w:t>
            </w:r>
            <w:r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.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</w:t>
            </w:r>
            <w:r>
              <w:rPr>
                <w:rFonts w:ascii="GHEA Grapalat" w:hAnsi="GHEA Grapalat" w:cs="Sylfaen"/>
                <w:sz w:val="18"/>
              </w:rPr>
              <w:t>9</w:t>
            </w:r>
            <w:r>
              <w:rPr>
                <w:rFonts w:ascii="GHEA Grapalat" w:hAnsi="GHEA Grapalat" w:cs="Sylfaen"/>
                <w:sz w:val="18"/>
                <w:lang w:val="hy-AM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A12BC0" w:rsidRPr="00684C01" w:rsidTr="00194CDA">
        <w:trPr>
          <w:trHeight w:val="1487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ունեն վառ գույներով համապատասխան մակնշումներ և պահպանվում են զուգարաններում տեղադրված հատուկ պահարաններում: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8A1F03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 w:rsidRPr="00CA05DD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A12BC0" w:rsidRPr="00684C01" w:rsidTr="00194CDA">
        <w:trPr>
          <w:trHeight w:val="1487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Պահպանվ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ում են</w:t>
            </w:r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զուգարաններում տեղադրված հատուկ պահարաններում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8A1F03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 w:rsidRPr="00CA05DD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A12BC0" w:rsidRPr="00684C01" w:rsidTr="00194CDA">
        <w:trPr>
          <w:trHeight w:val="1234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Լ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վացքատան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(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առկայության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դեպքում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),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զուգարանների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այլ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սենքերի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պատուհանները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տաք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եղանակին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պատվում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ցանցերով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7.10.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281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Կոյուղու բացակայության դեպքում, հորատիպ զուգարանների և աղբամանների 2/3 լցվելու դեպքում մաքր</w:t>
            </w:r>
            <w:r w:rsidRPr="00684C01">
              <w:rPr>
                <w:rFonts w:ascii="GHEA Grapalat" w:hAnsi="GHEA Grapalat"/>
                <w:sz w:val="22"/>
                <w:szCs w:val="22"/>
              </w:rPr>
              <w:t>վում և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մշակվում են 10%-ոց քլորակրի լուծույթով: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7.11.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 լաբ. փորձաքննություն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281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39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Բակային զուգարանների ներքին մակերեսը և դռների բռնակները ամեն օր լվացվում են քլորամինի 1 %-ոց կամ քլորակրի պարզեցված 1%-ոց լուծույթներով:*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7.11.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 լաբ.փորձաքննություն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281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Երեխաների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զբոսանքը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մաքուր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օդում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կատարվ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ում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ոչ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պակաս</w:t>
            </w:r>
            <w:r w:rsidRPr="00061E5B">
              <w:rPr>
                <w:rFonts w:ascii="GHEA Grapalat" w:hAnsi="GHEA Grapalat"/>
                <w:sz w:val="22"/>
                <w:szCs w:val="22"/>
                <w:lang w:val="en-GB"/>
              </w:rPr>
              <w:t xml:space="preserve">, </w:t>
            </w:r>
            <w:r w:rsidRPr="00684C01">
              <w:rPr>
                <w:rFonts w:ascii="GHEA Grapalat" w:hAnsi="GHEA Grapalat"/>
                <w:sz w:val="22"/>
                <w:szCs w:val="22"/>
              </w:rPr>
              <w:t>քան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օրը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երկու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անգամ՝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մանկապարտեզի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ուսուցման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դաստիարակման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ծրագրին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համապատասխան</w:t>
            </w:r>
            <w:r w:rsidRPr="00684C01">
              <w:rPr>
                <w:rFonts w:ascii="GHEA Grapalat" w:hAnsi="GHEA Grapalat"/>
                <w:sz w:val="22"/>
                <w:szCs w:val="22"/>
                <w:lang w:val="en-GB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8.4.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Տեխնիկական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անձնակազմն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ունի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առանձին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խալաթ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տարածքները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մաքրելու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մաքուր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գոգնոց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կերակուրը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բաժանելու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10.1.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jc w:val="center"/>
        </w:trPr>
        <w:tc>
          <w:tcPr>
            <w:tcW w:w="851" w:type="dxa"/>
            <w:shd w:val="clear" w:color="auto" w:fill="FFFFFF"/>
          </w:tcPr>
          <w:p w:rsidR="00A12BC0" w:rsidRPr="0056022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2.</w:t>
            </w:r>
          </w:p>
        </w:tc>
        <w:tc>
          <w:tcPr>
            <w:tcW w:w="3964" w:type="dxa"/>
            <w:shd w:val="clear" w:color="auto" w:fill="FFFFFF"/>
          </w:tcPr>
          <w:p w:rsidR="00A12BC0" w:rsidRPr="00061E5B" w:rsidRDefault="00A12BC0" w:rsidP="000633D3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Սպասարկող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անձնակազմին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արգելվում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օգտվել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մանկական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զուգարաններից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10.1.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8A1F03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73428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Կազմակերպության անձնակազմը ՀՀ օրենսդրությամբ սահմանված կարգով անցն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ում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բժշկական զննություն: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10.2.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Նոր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ընդունվող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անձինք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առանց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բժշկական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հետազոտության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արդյունքների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աշխատանքի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չեն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թույլատրվում: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10.2.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color w:val="FF0000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color w:val="FF0000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Մանկական նախադպրոցական կազմակերպություն երեխայի ընդունվելիս բժիշկը, որը կատարում է տվյալ հիմնարկի հսկողությունը, ծնողներից հավաքում է լրացուցիչ տվյալներ երեխայի զարգացման առանձնահատկությունների վերաբերյալ, տալիս է առողջության վիճակի գնահատում ֆիզիկական և նյարդահոգեկան զարգացման վիճակի վերաբերյալ և մանկավարժի հետ համատեղ կատարում է անհատական ռեժիմի, ինչպես նաև սնուցման և առողջարարական միջոցառումների վերաբերյալ նշանակումներ: Երեխայի ընդունման ժամանակ հավաքած բոլոր տվյալները անցկացվում են երեխայի զարգացման պատմության մեջ՝ մսուրային հասակի երեխաների: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.2.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Երեխաների առավոտյան ամենօրյա ընդունումը կատարվում է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lastRenderedPageBreak/>
              <w:t>դաստիարակի կողմից, որը ծնողներին հարցնում է երեխայի առողջական վիճակի մասին, զննում է բկանցքը և մաշկը, չափում է մսուրային խմբի բոլոր երեխաների ջերմությունը, իսկ նախադպրոցական խմբում՝ ելնելով բժշկական ցուցումից: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lastRenderedPageBreak/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11.3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Դիտողական, հարցում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277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Առավոտյան զննման ժամանակ հայտնաբերված հիվանդ և հիվանդության կասկածով երեխաները հաստատություն   չեն ընդունվում: 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.3.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A12BC0" w:rsidRPr="00684C01" w:rsidTr="00194CDA">
        <w:trPr>
          <w:trHeight w:val="886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Օրվա ընթացքում հայտնաբերված վատառողջ երեխաները մեկուսացվում են  մեկուսարաններում: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.3.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</w:p>
        </w:tc>
      </w:tr>
      <w:tr w:rsidR="00A12BC0" w:rsidRPr="00684C01" w:rsidTr="00194CDA">
        <w:trPr>
          <w:trHeight w:val="162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49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pStyle w:val="NormalWeb"/>
              <w:spacing w:before="0" w:after="0" w:line="276" w:lineRule="auto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Խմբերում </w:t>
            </w:r>
            <w:r w:rsidRPr="00684C01">
              <w:rPr>
                <w:rFonts w:ascii="GHEA Grapalat" w:hAnsi="GHEA Grapalat"/>
                <w:sz w:val="22"/>
                <w:szCs w:val="22"/>
              </w:rPr>
              <w:t>կամ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խմբերից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դուրս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համաձայն համաճարակաբա</w:t>
            </w:r>
            <w:r w:rsidRPr="00684C01">
              <w:rPr>
                <w:rFonts w:ascii="GHEA Grapalat" w:hAnsi="GHEA Grapalat"/>
                <w:sz w:val="22"/>
                <w:szCs w:val="22"/>
              </w:rPr>
              <w:t>նի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ցուցման </w:t>
            </w:r>
            <w:r w:rsidRPr="00684C01">
              <w:rPr>
                <w:rFonts w:ascii="GHEA Grapalat" w:hAnsi="GHEA Grapalat"/>
                <w:sz w:val="22"/>
                <w:szCs w:val="22"/>
              </w:rPr>
              <w:t>և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գործող հրահանգների</w:t>
            </w:r>
            <w:r w:rsidRPr="00684C01">
              <w:rPr>
                <w:rFonts w:ascii="GHEA Grapalat" w:hAnsi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կախված ինֆեկցիայի բնույթից </w:t>
            </w:r>
            <w:r w:rsidRPr="00684C01">
              <w:rPr>
                <w:rFonts w:ascii="GHEA Grapalat" w:hAnsi="GHEA Grapalat"/>
                <w:sz w:val="22"/>
                <w:szCs w:val="22"/>
              </w:rPr>
              <w:t>և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տարածման ձևից, ինֆեկցիոն հիվանդությունների կանխարգելման </w:t>
            </w:r>
            <w:r w:rsidRPr="00684C01">
              <w:rPr>
                <w:rFonts w:ascii="GHEA Grapalat" w:hAnsi="GHEA Grapalat"/>
                <w:sz w:val="22"/>
                <w:szCs w:val="22"/>
              </w:rPr>
              <w:t>նպատակով</w:t>
            </w:r>
            <w:r w:rsidRPr="00C77E3C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իրա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կ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անացվում</w:t>
            </w:r>
            <w:r w:rsidRPr="00C77E3C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սանիտարահակահամաճարակային 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lastRenderedPageBreak/>
              <w:t>միջոցառումներ</w:t>
            </w:r>
            <w:r w:rsidRPr="00684C01">
              <w:rPr>
                <w:rFonts w:ascii="GHEA Grapalat" w:hAnsi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կարանտին, ախտահանում: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.3.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A12BC0" w:rsidRPr="00684C01" w:rsidTr="00194CDA">
        <w:trPr>
          <w:trHeight w:val="140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50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Հաստատություն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հաճախող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3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երեխաների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շրջանում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աղիքային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վարակիչ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հիվանդությունների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վաղ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հայտնաբերման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բուժաշխատողի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կողմից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ամեն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օրյա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առավոտյան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հարցման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դիտարկման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արդյունքներն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արձանագրվում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«0-3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տարեկան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երեխայի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առողջական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վիճակի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դիտարկման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մատյան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>»-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ում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ա</w:t>
            </w:r>
            <w:r>
              <w:rPr>
                <w:rFonts w:ascii="GHEA Grapalat" w:hAnsi="GHEA Grapalat" w:cs="Sylfaen"/>
                <w:sz w:val="18"/>
                <w:lang w:val="hy-AM"/>
              </w:rPr>
              <w:t>պրիլի 09-ի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14-Ն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10, ենթակետ 3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A12BC0" w:rsidRPr="00684C01" w:rsidTr="00194CDA">
        <w:trPr>
          <w:trHeight w:val="423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061E5B" w:rsidRDefault="00A12BC0" w:rsidP="000633D3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Կրած հիվանդություններից հետո մանկական նախադպրոցական հիմնարկ ընդունվում են միայն տեղամասային մանկաբույժի տեղեկանքով: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.4.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471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Երեխաներն ապահովված են մակնշված անհատական անկողնային պարա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գ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աներով, սրբիչներով: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.5.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lastRenderedPageBreak/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584D4F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Քնի, տարբեր խմբային հասակի երեխաների առույ</w:t>
            </w:r>
            <w:r w:rsidRPr="00584D4F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գ</w:t>
            </w:r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ության տևողությունը</w:t>
            </w:r>
            <w:r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համապատասխանում է օրվա ռեժիմին: 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2.1.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աստաթղթային, 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815698" w:rsidTr="00194CDA">
        <w:trPr>
          <w:trHeight w:val="1244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color w:val="FF0000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Շաբաթվա</w:t>
            </w:r>
            <w:r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ընթացքում ուսումնական պարապմունքների քանակությունը կազմում է ՝ 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2.1.</w:t>
            </w: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A12BC0" w:rsidRPr="00684C01" w:rsidTr="00194CDA">
        <w:trPr>
          <w:trHeight w:val="634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փոքր և միջին խմբերում - 10,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634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ավագ խմբերում - 15, նախապատրաստականում - 19: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s-ES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A12BC0" w:rsidRPr="00815698" w:rsidTr="00194CDA">
        <w:trPr>
          <w:trHeight w:val="67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Մեկ պարապմունքի տևողությունը կազմում է՝</w:t>
            </w:r>
          </w:p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2.1.</w:t>
            </w: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A12BC0" w:rsidRPr="00684C01" w:rsidTr="00194CDA">
        <w:trPr>
          <w:trHeight w:val="1273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փոքրերի խմբերում ոչ ավելի, քան՝ 10-15 րոպե,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A12BC0" w:rsidRPr="00684C01" w:rsidTr="00194CDA">
        <w:trPr>
          <w:trHeight w:val="69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միջին խմբերում՝ մինչև 20 րոպե, ավագ խմբերում՝ 20-25 րոպե, 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A12BC0" w:rsidRPr="00684C01" w:rsidTr="00194CDA">
        <w:trPr>
          <w:trHeight w:val="60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նախապատրաստականում՝ 25-30 րոպե: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s-ES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A12BC0" w:rsidRPr="00684C01" w:rsidTr="00194CDA">
        <w:trPr>
          <w:trHeight w:val="57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55.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Պարապմունքների միջև եղած ընդմիջումները կազմում են 10-12 րոպե: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s-ES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A12BC0" w:rsidRPr="00684C01" w:rsidTr="00194CDA">
        <w:trPr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lastRenderedPageBreak/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Հաստատությունում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երեխաների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կոփումը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ներառում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է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օդային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վաննաներ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ջրային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պրոցեդուրաներ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զբոսանք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ֆիզիկական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վարժություններ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4.3.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աստաթղթային, 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Աղիքային վարակիչ հիվանդության վարակակիր երեխաները հաճախում են նախադպրոցական ուսումնական հաստատություն լաբորատոր հետազոտությունների բացասական արդյունքի դեպքում: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ա</w:t>
            </w:r>
            <w:r>
              <w:rPr>
                <w:rFonts w:ascii="GHEA Grapalat" w:hAnsi="GHEA Grapalat" w:cs="Sylfaen"/>
                <w:sz w:val="18"/>
                <w:lang w:val="hy-AM"/>
              </w:rPr>
              <w:t>պրիլի 09-ի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14-Ն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55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A12BC0" w:rsidRPr="00684C01" w:rsidTr="00194CDA">
        <w:trPr>
          <w:trHeight w:val="64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Վարակիչ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հիվանդությունների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դեպքերն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անհատապես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հաշվառվում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«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Վարակիչ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այդ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թվում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մակաբուծային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հիվանդությունների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հաշվառման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մատյանում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»: 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17-ի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35-Ն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 1,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14</w:t>
            </w:r>
          </w:p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71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59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hd w:val="clear" w:color="auto" w:fill="FFFFFF"/>
              <w:spacing w:line="276" w:lineRule="auto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Կազմակերպությունները, կրծողասպան աշխատանքները իրականացնում են մասնագիտացված կազմակերպությունների միջոցով՝ հայտի կամ պայմանագրի հիման վրա: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հուլիսի 16-ի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13-Ն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76</w:t>
            </w:r>
          </w:p>
          <w:p w:rsidR="00A12BC0" w:rsidRDefault="00A12BC0" w:rsidP="000633D3">
            <w:pPr>
              <w:spacing w:line="276" w:lineRule="auto"/>
              <w:ind w:firstLine="375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eastAsia="en-US"/>
              </w:rPr>
            </w:pPr>
          </w:p>
          <w:p w:rsidR="00A12BC0" w:rsidRPr="00684C01" w:rsidRDefault="00A12BC0" w:rsidP="000633D3">
            <w:pPr>
              <w:spacing w:line="276" w:lineRule="auto"/>
              <w:ind w:firstLine="375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752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60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ind w:hanging="44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Սնունդը կազմակերպված է հաստատությունում երեխաների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գտնվելու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տևողությունից պայմանավորված՝</w:t>
            </w:r>
          </w:p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b/>
                <w:sz w:val="22"/>
                <w:szCs w:val="22"/>
              </w:rPr>
              <w:t>Նշում 1*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81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մինչև 3-3,5 ժամ` սնունդ չի կազմակերպվում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81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 xml:space="preserve">3,5-5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ժամ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կազմակերպվում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մեկից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երկու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անգամվա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սնունդ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նախադպրոցական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ուսումնական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աշխատանքային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ռեժիմին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 xml:space="preserve">5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ժամից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սնունդը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կազմակերպվում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նախադպրոցական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ուսումնական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աշխատանքային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ռեժիմին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543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Ճաշացուցակը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կազմելու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և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կալորիականության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հաշվարկը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կատարելու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ժամանակ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պահպանվում է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սպիտակուցների, ճարպերի և ածխաջրերի պահանջվող</w:t>
            </w:r>
          </w:p>
          <w:p w:rsidR="00A12BC0" w:rsidRPr="00684C01" w:rsidRDefault="00A12BC0" w:rsidP="000633D3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1:1-1,2:4-4,6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 հարաբերակցությունը: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</w:t>
            </w:r>
          </w:p>
          <w:p w:rsidR="00A12BC0" w:rsidRPr="00684C01" w:rsidRDefault="00A12BC0" w:rsidP="000633D3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24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Շուրջօրյա գործող նախադպրոցական ուսումնական հաստատությունների (խմբերի) երեխաների համար սնունդը կազմակերպվում է օրը 4-5 անգամ: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</w:t>
            </w:r>
          </w:p>
          <w:p w:rsidR="00A12BC0" w:rsidRPr="00684C01" w:rsidRDefault="00A12BC0" w:rsidP="000633D3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աստաթղթային, 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005"/>
          <w:jc w:val="center"/>
        </w:trPr>
        <w:tc>
          <w:tcPr>
            <w:tcW w:w="851" w:type="dxa"/>
            <w:shd w:val="clear" w:color="auto" w:fill="FFFFFF"/>
          </w:tcPr>
          <w:p w:rsidR="00A12BC0" w:rsidRPr="00C2018D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62.1</w:t>
            </w:r>
          </w:p>
        </w:tc>
        <w:tc>
          <w:tcPr>
            <w:tcW w:w="3964" w:type="dxa"/>
            <w:shd w:val="clear" w:color="auto" w:fill="FFFFFF"/>
          </w:tcPr>
          <w:p w:rsidR="00A12BC0" w:rsidRPr="001778F1" w:rsidRDefault="00A12BC0" w:rsidP="000633D3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Սննդի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ընդունման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միջև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ընկած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ժամանակահատվածը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սահմանված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ոչ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ավելին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քան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3.5-4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ժամ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Pr="001778F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1778F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1778F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1778F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543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Շուրջօրյա գործող նախադպրոցական ուսումնական հաստատությունների երեխաների համար սննդանյութերի և էներգիայի օրական պահանջը օրինակելի ճաշացուցակում բաշխվում է հետևյալ կերպ` նախաճաշ` 20%, ճաշ` 30-35%, ետճաշիկ` 15%, ընթրիք` 25%, երկրորդ ընթրիք` 5-10%: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11</w:t>
            </w:r>
          </w:p>
          <w:p w:rsidR="00A12BC0" w:rsidRPr="00684C01" w:rsidRDefault="00A12BC0" w:rsidP="000633D3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174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Հաստատությունում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երեխաներին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առողջ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սննդով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ապահովելու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նպատակով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օրինակելի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ճաշացուցակը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կազմվում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է 10-14 օրվա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համար: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13</w:t>
            </w:r>
          </w:p>
          <w:p w:rsidR="00A12BC0" w:rsidRPr="00684C01" w:rsidRDefault="00A12BC0" w:rsidP="000633D3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848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Միևնույն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ճաշատեսակները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կամ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խոհարարական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արտադրանքը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կրկնակի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չի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ներառվում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նույն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օրվա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կամ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հաջորդող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2-3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օրերի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օ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րինակելի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ճաշացուցակում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16</w:t>
            </w:r>
          </w:p>
          <w:p w:rsidR="00A12BC0" w:rsidRPr="00684C01" w:rsidRDefault="00A12BC0" w:rsidP="000633D3">
            <w:pPr>
              <w:pStyle w:val="Heading2"/>
              <w:spacing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56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after="120"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Ամենօրյա ճաշացուցակում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ներառված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են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միս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կաթ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սերուցքային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կարագ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բուսական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յուղ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հաց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`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ցորենի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տարեկանի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շաքար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կարտոֆիլ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բանջարեղեն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միրգ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հյութեր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ձավարեղեն</w:t>
            </w: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և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յոդացված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աղ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19</w:t>
            </w:r>
          </w:p>
          <w:p w:rsidR="00A12BC0" w:rsidRPr="00684C01" w:rsidRDefault="00A12BC0" w:rsidP="000633D3">
            <w:pPr>
              <w:pStyle w:val="Heading2"/>
              <w:spacing w:line="276" w:lineRule="auto"/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after="120" w:line="276" w:lineRule="auto"/>
              <w:rPr>
                <w:rFonts w:ascii="GHEA Grapalat" w:hAnsi="GHEA Grapalat"/>
                <w:bCs/>
                <w:sz w:val="22"/>
                <w:szCs w:val="22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Ձուկը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ձուն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(հավկիթը),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պանիրը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կաթնաշոռը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կաթնաթթվային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սննդա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մթերքը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տրվում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2-3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օրը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մեկ անգամ: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19</w:t>
            </w:r>
          </w:p>
          <w:p w:rsidR="00A12BC0" w:rsidRPr="00684C01" w:rsidRDefault="00A12BC0" w:rsidP="000633D3">
            <w:pPr>
              <w:pStyle w:val="Heading2"/>
              <w:spacing w:line="276" w:lineRule="auto"/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699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outlineLvl w:val="0"/>
              <w:rPr>
                <w:rFonts w:ascii="GHEA Grapalat" w:hAnsi="GHEA Grapalat" w:cs="Times Armenian"/>
                <w:sz w:val="22"/>
                <w:szCs w:val="22"/>
              </w:rPr>
            </w:pPr>
            <w:r w:rsidRPr="00684C01">
              <w:rPr>
                <w:rFonts w:ascii="GHEA Grapalat" w:hAnsi="GHEA Grapalat" w:cs="Times Armenian"/>
                <w:sz w:val="22"/>
                <w:szCs w:val="22"/>
              </w:rPr>
              <w:t>Սննդային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գործոնով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պայմանավորված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զ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անգվածային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վարակիչ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հիվանդությունների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ու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սննդային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թունավորումների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առաջացման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և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տարածման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կանխարգելման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նպատակով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հաստատությունում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 xml:space="preserve">բացառված է </w:t>
            </w:r>
            <w:r w:rsidRPr="00474A16">
              <w:rPr>
                <w:rFonts w:ascii="GHEA Grapalat" w:hAnsi="GHEA Grapalat" w:cs="Times Armenian"/>
                <w:sz w:val="22"/>
                <w:szCs w:val="22"/>
              </w:rPr>
              <w:t xml:space="preserve">չթույլատրված սննդամթերքի օգտագործումը ու չթույլատրված ճաշատեսակների ու խոհարարական </w:t>
            </w:r>
            <w:r w:rsidRPr="00474A16">
              <w:rPr>
                <w:rFonts w:ascii="GHEA Grapalat" w:hAnsi="GHEA Grapalat" w:cs="Times Armenian"/>
                <w:sz w:val="22"/>
                <w:szCs w:val="22"/>
              </w:rPr>
              <w:lastRenderedPageBreak/>
              <w:t>կերակրատեսակների պատրաստումը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:</w:t>
            </w:r>
          </w:p>
          <w:p w:rsidR="00A12BC0" w:rsidRPr="00684C01" w:rsidRDefault="00A12BC0" w:rsidP="000633D3">
            <w:pPr>
              <w:spacing w:line="276" w:lineRule="auto"/>
              <w:outlineLvl w:val="0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Times Armenian"/>
                <w:b/>
                <w:sz w:val="22"/>
                <w:szCs w:val="22"/>
              </w:rPr>
              <w:t>Նշում 2*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22</w:t>
            </w:r>
          </w:p>
          <w:p w:rsidR="00A12BC0" w:rsidRPr="00684C01" w:rsidRDefault="00A12BC0" w:rsidP="000633D3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A12BC0" w:rsidRPr="00684C01" w:rsidTr="00194CDA">
        <w:trPr>
          <w:trHeight w:val="423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ind w:left="-1"/>
              <w:rPr>
                <w:rFonts w:ascii="GHEA Grapalat" w:hAnsi="GHEA Grapalat" w:cs="Times Armenian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Times Armenian"/>
                <w:sz w:val="22"/>
                <w:szCs w:val="22"/>
              </w:rPr>
              <w:t>Զանգվածային</w:t>
            </w:r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ոչ</w:t>
            </w:r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վարակիչ</w:t>
            </w:r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հիվանդությունների</w:t>
            </w:r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կանխարգելման</w:t>
            </w:r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նպատակով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>հաստատությունում</w:t>
            </w:r>
            <w:r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af-ZA"/>
              </w:rPr>
              <w:t xml:space="preserve">բացառված է չթույլատրված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սննդամթերքի</w:t>
            </w:r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օգտագործումը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: </w:t>
            </w:r>
          </w:p>
          <w:p w:rsidR="00A12BC0" w:rsidRPr="00684C01" w:rsidRDefault="00A12BC0" w:rsidP="000633D3">
            <w:pPr>
              <w:spacing w:line="276" w:lineRule="auto"/>
              <w:ind w:left="-1"/>
              <w:rPr>
                <w:rFonts w:ascii="GHEA Grapalat" w:hAnsi="GHEA Grapalat" w:cs="Times Armenian"/>
                <w:b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Times Armenian"/>
                <w:b/>
                <w:sz w:val="22"/>
                <w:szCs w:val="22"/>
                <w:lang w:val="af-ZA"/>
              </w:rPr>
              <w:t>Նշում 3*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23</w:t>
            </w:r>
          </w:p>
          <w:p w:rsidR="00A12BC0" w:rsidRPr="00684C01" w:rsidRDefault="00A12BC0" w:rsidP="000633D3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2121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outlineLvl w:val="0"/>
              <w:rPr>
                <w:rFonts w:ascii="GHEA Grapalat" w:hAnsi="GHEA Grapalat"/>
                <w:bCs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Courier New"/>
                <w:bCs/>
                <w:sz w:val="22"/>
                <w:szCs w:val="22"/>
                <w:lang w:val="af-ZA"/>
              </w:rPr>
              <w:t>Յուրաքանչ</w:t>
            </w:r>
            <w:r>
              <w:rPr>
                <w:rFonts w:ascii="GHEA Grapalat" w:hAnsi="GHEA Grapalat" w:cs="Courier New"/>
                <w:bCs/>
                <w:sz w:val="22"/>
                <w:szCs w:val="22"/>
                <w:lang w:val="hy-AM"/>
              </w:rPr>
              <w:t>յ</w:t>
            </w:r>
            <w:r w:rsidRPr="00684C01">
              <w:rPr>
                <w:rFonts w:ascii="GHEA Grapalat" w:hAnsi="GHEA Grapalat" w:cs="Courier New"/>
                <w:bCs/>
                <w:sz w:val="22"/>
                <w:szCs w:val="22"/>
                <w:lang w:val="af-ZA"/>
              </w:rPr>
              <w:t xml:space="preserve">ուր օր լրացվում է </w:t>
            </w:r>
          </w:p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Courier New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Courier New"/>
                <w:bCs/>
                <w:sz w:val="22"/>
                <w:szCs w:val="22"/>
                <w:lang w:val="af-ZA"/>
              </w:rPr>
              <w:t>«Ճաշացուցակ-բաշխում» ձևաչափը, ինչի մեջ նշվում է մ</w:t>
            </w:r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եկ  </w:t>
            </w:r>
            <w:r w:rsidRPr="00684C01">
              <w:rPr>
                <w:rFonts w:ascii="GHEA Grapalat" w:hAnsi="GHEA Grapalat" w:cs="Courier New"/>
                <w:sz w:val="22"/>
                <w:szCs w:val="22"/>
              </w:rPr>
              <w:t>երեխայի</w:t>
            </w:r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 համար դուրս գրվող սննդամթերքի անվանումը և քաշը/ քանակը: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41</w:t>
            </w:r>
          </w:p>
          <w:p w:rsidR="00A12BC0" w:rsidRPr="00684C01" w:rsidRDefault="00A12BC0" w:rsidP="000633D3">
            <w:pPr>
              <w:pStyle w:val="Heading2"/>
              <w:spacing w:after="0" w:afterAutospacing="0" w:line="276" w:lineRule="auto"/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af-ZA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1874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before="100" w:beforeAutospacing="1" w:after="100" w:afterAutospacing="1"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Տեխնոլոգիական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գործընթացի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հսկողություն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իրականացնելու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պատրաստի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կերակրատեսակից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կատարվում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նմուշառում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44</w:t>
            </w:r>
          </w:p>
          <w:p w:rsidR="00A12BC0" w:rsidRPr="00684C01" w:rsidRDefault="00A12BC0" w:rsidP="000633D3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12BC0" w:rsidRPr="00684C01" w:rsidTr="00194CDA">
        <w:trPr>
          <w:trHeight w:val="1703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 xml:space="preserve">Վերցված նմուշները պահպանում են 48 ժամից ոչ պակաս (չհաշված հանգստյան և տոն օրերը) հատուկ սառնարանում կամ սառնարանի հատուկ առանձնացված տեղում </w:t>
            </w:r>
            <w:r w:rsidRPr="00684C01">
              <w:rPr>
                <w:rFonts w:ascii="GHEA Grapalat" w:hAnsi="GHEA Grapalat"/>
                <w:sz w:val="22"/>
                <w:szCs w:val="22"/>
              </w:rPr>
              <w:lastRenderedPageBreak/>
              <w:t>4±2</w:t>
            </w:r>
            <w:r w:rsidRPr="00B2755A">
              <w:rPr>
                <w:rFonts w:ascii="GHEA Grapalat" w:hAnsi="GHEA Grapalat" w:cs="Sylfaen"/>
                <w:iCs/>
                <w:noProof/>
                <w:color w:val="000000" w:themeColor="text1"/>
                <w:lang w:val="hy-AM"/>
              </w:rPr>
              <w:t>°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C ջերմաստիճանի պա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յ</w:t>
            </w:r>
            <w:r w:rsidRPr="00684C01">
              <w:rPr>
                <w:rFonts w:ascii="GHEA Grapalat" w:hAnsi="GHEA Grapalat"/>
                <w:sz w:val="22"/>
                <w:szCs w:val="22"/>
              </w:rPr>
              <w:t>մաններում, նշելով նմուշառման ժամը, օրը, ամիսը: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49</w:t>
            </w:r>
          </w:p>
          <w:p w:rsidR="00A12BC0" w:rsidRPr="00684C01" w:rsidRDefault="00A12BC0" w:rsidP="000633D3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իտողական, 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12BC0" w:rsidRPr="00684C01" w:rsidTr="00194CDA">
        <w:trPr>
          <w:trHeight w:val="2384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outlineLvl w:val="0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Պատրաստի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կերակրատեսակի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խոհարարական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արտադրանքի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գնահատումն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իրականացվում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ըստ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զգայորոշման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ցուցանիշների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արդյունքները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լրացվում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«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Պատրաստի</w:t>
            </w:r>
            <w:r>
              <w:rPr>
                <w:rFonts w:ascii="GHEA Grapalat" w:hAnsi="GHEA Grapalat" w:cs="Sylfaen"/>
                <w:spacing w:val="-8"/>
                <w:sz w:val="22"/>
                <w:szCs w:val="22"/>
              </w:rPr>
              <w:t xml:space="preserve"> 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Կերակրատե</w:t>
            </w:r>
            <w:r>
              <w:rPr>
                <w:rFonts w:ascii="GHEA Grapalat" w:hAnsi="GHEA Grapalat" w:cs="Sylfaen"/>
                <w:spacing w:val="-8"/>
                <w:sz w:val="22"/>
                <w:szCs w:val="22"/>
              </w:rPr>
              <w:softHyphen/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սակի</w:t>
            </w:r>
            <w:r w:rsidRPr="00193B73">
              <w:rPr>
                <w:rFonts w:ascii="GHEA Grapalat" w:hAnsi="GHEA Grapalat" w:cs="GHEA Grapalat"/>
                <w:spacing w:val="-8"/>
                <w:sz w:val="22"/>
                <w:szCs w:val="22"/>
                <w:lang w:val="af-ZA"/>
              </w:rPr>
              <w:t xml:space="preserve">, 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խոհարարական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 xml:space="preserve"> 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արտադրանքի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 xml:space="preserve"> 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խոտանորոշման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մատյան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>»-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52</w:t>
            </w:r>
          </w:p>
          <w:p w:rsidR="00A12BC0" w:rsidRPr="00684C01" w:rsidRDefault="00A12BC0" w:rsidP="000633D3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2BC0" w:rsidRPr="00684C01" w:rsidTr="00194CDA">
        <w:trPr>
          <w:trHeight w:val="976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բուժաշխատողը</w:t>
            </w:r>
            <w:r w:rsidRPr="00684C01">
              <w:rPr>
                <w:rFonts w:ascii="GHEA Grapalat" w:hAnsi="GHEA Grapalat"/>
                <w:sz w:val="22"/>
                <w:szCs w:val="22"/>
                <w:lang w:val="af-ZA"/>
              </w:rPr>
              <w:t xml:space="preserve"> սննդի օրաբաժնի որակական և քանակական կազմի, սննդային և էներգետիկ արժեքի հաշվարկը և գնահատումը կատարում է 2 շաբաթը մեկ և տվյալները գրանցում   «Սննդի օրաբաժնի հսկողության, սննդային և էներգետիկ արժեքի հաշվարկի մատյան»-ում: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Հավելված,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55</w:t>
            </w:r>
          </w:p>
          <w:p w:rsidR="00A12BC0" w:rsidRPr="00684C01" w:rsidRDefault="00A12BC0" w:rsidP="000633D3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A12BC0" w:rsidRPr="00684C01" w:rsidTr="00194CDA">
        <w:trPr>
          <w:trHeight w:val="3007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Հաստատության խաղահրապարակների հողի մանրէաբանական   ցուցանիշները համապատասխանում են  հողի համաճարակային վտանգավորության աստիճանի գնահատման հիմնական ցուցանիշներին: </w:t>
            </w:r>
          </w:p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ind w:right="-108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b/>
                <w:sz w:val="22"/>
                <w:szCs w:val="22"/>
              </w:rPr>
              <w:t>Նշում 4*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հունվարի 25-ի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01-Ն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9, աղյուսակ 3</w:t>
            </w:r>
          </w:p>
          <w:p w:rsidR="00A12BC0" w:rsidRPr="00684C01" w:rsidRDefault="00A12BC0" w:rsidP="000633D3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աստաթղթային, լաբորատոր հետազոտություն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12BC0" w:rsidRPr="00684C01" w:rsidTr="00194CDA">
        <w:trPr>
          <w:trHeight w:val="7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:rsidR="00A12BC0" w:rsidRPr="00061E5B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Հաստատության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խաղահրապարակների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հողի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մակաբուծական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ցուցանիշները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համապատասխանում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հողի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համաճարակային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վտանգավորության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աստիճանի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գնահատման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ցուցանիշներին</w:t>
            </w:r>
            <w:r w:rsidRPr="00061E5B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: </w:t>
            </w:r>
            <w:r w:rsidRPr="00684C01">
              <w:rPr>
                <w:rFonts w:ascii="GHEA Grapalat" w:hAnsi="GHEA Grapalat" w:cs="Sylfaen"/>
                <w:b/>
                <w:sz w:val="22"/>
                <w:szCs w:val="22"/>
              </w:rPr>
              <w:t>Նշում</w:t>
            </w:r>
            <w:r w:rsidRPr="00061E5B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 xml:space="preserve"> 4*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հունվարի 25-ի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01-Ն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9, աղյուսակ 3</w:t>
            </w:r>
          </w:p>
          <w:p w:rsidR="00A12BC0" w:rsidRPr="00684C01" w:rsidRDefault="00A12BC0" w:rsidP="000633D3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աստաթղթային, լաբորատոր հետազոտություն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12BC0" w:rsidRPr="00180037" w:rsidTr="00194CDA">
        <w:trPr>
          <w:trHeight w:val="1628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77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Նախադպրոցական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աստատությունների բուժկետ/կաբինետն ապահովված է                սարքավորումներով և բժշկական գործիքներով՝ </w:t>
            </w:r>
          </w:p>
        </w:tc>
        <w:tc>
          <w:tcPr>
            <w:tcW w:w="3370" w:type="dxa"/>
            <w:shd w:val="clear" w:color="auto" w:fill="FFFFFF"/>
          </w:tcPr>
          <w:p w:rsidR="00A12BC0" w:rsidRPr="00CE5965" w:rsidRDefault="00A12BC0" w:rsidP="000633D3">
            <w:pPr>
              <w:spacing w:after="200" w:line="276" w:lineRule="auto"/>
              <w:jc w:val="center"/>
              <w:rPr>
                <w:rFonts w:ascii="GHEA Grapalat" w:hAnsi="GHEA Grapalat" w:cs="Arial"/>
                <w:sz w:val="18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</w:t>
            </w: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12BC0" w:rsidRPr="00684C01" w:rsidTr="00194CDA">
        <w:trPr>
          <w:trHeight w:val="1003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Առաջին օգնության դեղորայքի և պարագաների հավաքածու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1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12BC0" w:rsidRPr="00684C01" w:rsidTr="00194CDA">
        <w:trPr>
          <w:trHeight w:val="46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Սեղան, աթոռներ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.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2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12BC0" w:rsidRPr="00684C01" w:rsidTr="00194CDA">
        <w:trPr>
          <w:trHeight w:val="853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Հասակաչափ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3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12BC0" w:rsidRPr="00684C01" w:rsidTr="00194CDA">
        <w:trPr>
          <w:trHeight w:val="36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Կշեռք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4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12BC0" w:rsidRPr="00684C01" w:rsidTr="00194CDA">
        <w:trPr>
          <w:trHeight w:val="465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5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Բժշկական թախտ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5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12BC0" w:rsidRPr="00684C01" w:rsidTr="00194CDA">
        <w:trPr>
          <w:trHeight w:val="435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.6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Տեսողության ստուգման աղյուսակ (Օրլովայի կամ Գոլովին-Սիվցևի աղյուսակ)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6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12BC0" w:rsidRPr="00684C01" w:rsidTr="00194CDA">
        <w:trPr>
          <w:trHeight w:val="609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.7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տոնոմետր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7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12BC0" w:rsidRPr="00684C01" w:rsidTr="00194CDA">
        <w:trPr>
          <w:trHeight w:val="554"/>
          <w:jc w:val="center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.8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Բժ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շ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կական ջե</w:t>
            </w:r>
            <w:r>
              <w:rPr>
                <w:rFonts w:ascii="GHEA Grapalat" w:hAnsi="GHEA Grapalat" w:cs="Sylfaen"/>
                <w:sz w:val="22"/>
                <w:szCs w:val="22"/>
              </w:rPr>
              <w:t>ր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մաչափ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8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12BC0" w:rsidRPr="00684C01" w:rsidTr="00194CDA">
        <w:trPr>
          <w:trHeight w:val="937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.9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Ապակե պահարան` առաջին օգնության անհրաժեշտ դեղորայքի համար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9</w:t>
            </w: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12BC0" w:rsidRPr="00815698" w:rsidTr="00194CDA">
        <w:trPr>
          <w:trHeight w:val="423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lastRenderedPageBreak/>
              <w:t>78.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Հաստատությունում</w:t>
            </w:r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ջրի</w:t>
            </w:r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որակը</w:t>
            </w:r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ըստ</w:t>
            </w:r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ցուցանիշների</w:t>
            </w:r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համապատասխանում</w:t>
            </w:r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է՝</w:t>
            </w:r>
          </w:p>
        </w:tc>
        <w:tc>
          <w:tcPr>
            <w:tcW w:w="3370" w:type="dxa"/>
            <w:shd w:val="clear" w:color="auto" w:fill="FFFFFF"/>
          </w:tcPr>
          <w:p w:rsidR="00A12BC0" w:rsidRDefault="00A12BC0" w:rsidP="000633D3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25-ի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876</w:t>
            </w:r>
            <w:r w:rsidRPr="00CE5965">
              <w:rPr>
                <w:rFonts w:ascii="GHEA Grapalat" w:hAnsi="GHEA Grapalat" w:cs="Sylfaen"/>
                <w:sz w:val="18"/>
                <w:lang w:val="de-DE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>ավելված 1</w:t>
            </w: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061E5B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2281" w:type="dxa"/>
            <w:shd w:val="clear" w:color="auto" w:fill="auto"/>
          </w:tcPr>
          <w:p w:rsidR="00A12BC0" w:rsidRPr="00061E5B" w:rsidRDefault="00A12BC0" w:rsidP="000633D3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de-DE"/>
              </w:rPr>
            </w:pP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12BC0" w:rsidRPr="00684C01" w:rsidTr="00194CDA">
        <w:trPr>
          <w:trHeight w:val="657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Ջերմատոլերանտ կոլիֆորմ մանրէները 100 մլ՝  բացակայություն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</w:rPr>
              <w:t>լ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աբորատոր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փորձաքննություն</w:t>
            </w:r>
          </w:p>
        </w:tc>
        <w:tc>
          <w:tcPr>
            <w:tcW w:w="1687" w:type="dxa"/>
            <w:shd w:val="clear" w:color="auto" w:fill="auto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12BC0" w:rsidRPr="00684C01" w:rsidTr="00194CDA">
        <w:trPr>
          <w:trHeight w:val="60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Ընդհանուր կոլիֆորմ մանրէները 100 մլ՝ բացակայություն 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</w:rPr>
              <w:t>լ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աբորատոր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փորձաքննություն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12BC0" w:rsidRPr="00684C01" w:rsidTr="00194CDA">
        <w:trPr>
          <w:trHeight w:val="988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Մանրէների  ընդհանուր քանակությունը 1 մլ՝ 50-ից ոչ ավելի ԳԱՄՔ 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լաբորատոր փորձաքննություն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12BC0" w:rsidRPr="00684C01" w:rsidTr="00194CDA">
        <w:trPr>
          <w:trHeight w:val="750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Լյամբլյաների ցիստեր 50 մլ՝ բացակայություն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լաբորատոր փորձաքննություն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A12BC0" w:rsidRPr="00684C01" w:rsidTr="00194CDA">
        <w:trPr>
          <w:trHeight w:val="825"/>
          <w:jc w:val="center"/>
        </w:trPr>
        <w:tc>
          <w:tcPr>
            <w:tcW w:w="85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.5</w:t>
            </w:r>
          </w:p>
        </w:tc>
        <w:tc>
          <w:tcPr>
            <w:tcW w:w="3964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Կոլիֆագեր 100մլ՝ բացակայություն</w:t>
            </w:r>
          </w:p>
        </w:tc>
        <w:tc>
          <w:tcPr>
            <w:tcW w:w="3370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:rsidR="00A12BC0" w:rsidRPr="00684C01" w:rsidRDefault="00A12BC0" w:rsidP="00063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:rsidR="00A12BC0" w:rsidRPr="00684C01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լաբորատոր փորձաքննություն</w:t>
            </w:r>
          </w:p>
        </w:tc>
        <w:tc>
          <w:tcPr>
            <w:tcW w:w="1687" w:type="dxa"/>
            <w:shd w:val="clear" w:color="auto" w:fill="FFFFFF"/>
          </w:tcPr>
          <w:p w:rsidR="00A12BC0" w:rsidRPr="00684C01" w:rsidRDefault="00A12BC0" w:rsidP="000633D3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</w:tbl>
    <w:p w:rsidR="00A12BC0" w:rsidRPr="002F5276" w:rsidRDefault="00A12BC0" w:rsidP="00A12BC0">
      <w:pPr>
        <w:spacing w:line="276" w:lineRule="auto"/>
        <w:jc w:val="both"/>
        <w:rPr>
          <w:rFonts w:ascii="GHEA Grapalat" w:hAnsi="GHEA Grapalat" w:cs="GHEA Grapalat"/>
          <w:b/>
          <w:bCs/>
          <w:lang w:val="es-ES"/>
        </w:rPr>
      </w:pPr>
    </w:p>
    <w:p w:rsidR="00A12BC0" w:rsidRPr="002F5276" w:rsidRDefault="00A12BC0" w:rsidP="00A12BC0">
      <w:pPr>
        <w:spacing w:line="276" w:lineRule="auto"/>
        <w:jc w:val="both"/>
        <w:rPr>
          <w:rFonts w:ascii="GHEA Grapalat" w:hAnsi="GHEA Grapalat" w:cs="GHEA Grapalat"/>
          <w:b/>
          <w:bCs/>
          <w:lang w:val="es-ES"/>
        </w:rPr>
      </w:pPr>
      <w:r w:rsidRPr="002F5276">
        <w:rPr>
          <w:rFonts w:ascii="GHEA Grapalat" w:hAnsi="GHEA Grapalat" w:cs="GHEA Grapalat"/>
          <w:b/>
          <w:bCs/>
          <w:lang w:val="es-ES"/>
        </w:rPr>
        <w:t>Ծանոթություններ*</w:t>
      </w:r>
    </w:p>
    <w:p w:rsidR="00A12BC0" w:rsidRPr="002F5276" w:rsidRDefault="00A12BC0" w:rsidP="00A12BC0">
      <w:pPr>
        <w:spacing w:line="276" w:lineRule="auto"/>
        <w:jc w:val="both"/>
        <w:rPr>
          <w:rFonts w:ascii="GHEA Grapalat" w:hAnsi="GHEA Grapalat" w:cs="GHEA Grapalat"/>
          <w:b/>
          <w:bCs/>
          <w:lang w:val="es-ES"/>
        </w:rPr>
      </w:pPr>
      <w:r w:rsidRPr="002F5276">
        <w:rPr>
          <w:rFonts w:ascii="GHEA Grapalat" w:hAnsi="GHEA Grapalat" w:cs="GHEA Grapalat"/>
          <w:b/>
          <w:bCs/>
          <w:lang w:val="es-ES"/>
        </w:rPr>
        <w:t>*</w:t>
      </w:r>
      <w:r w:rsidRPr="002F5276">
        <w:rPr>
          <w:rFonts w:ascii="GHEA Grapalat" w:hAnsi="GHEA Grapalat"/>
          <w:color w:val="000000"/>
        </w:rPr>
        <w:t>եթե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օգտագործվում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է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գրանցված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այլ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նյութ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նշել</w:t>
      </w:r>
      <w:r w:rsidRPr="00061E5B">
        <w:rPr>
          <w:rFonts w:ascii="GHEA Grapalat" w:hAnsi="GHEA Grapalat"/>
          <w:color w:val="000000"/>
          <w:lang w:val="es-ES"/>
        </w:rPr>
        <w:t xml:space="preserve"> «</w:t>
      </w:r>
      <w:r w:rsidRPr="002F5276">
        <w:rPr>
          <w:rFonts w:ascii="GHEA Grapalat" w:hAnsi="GHEA Grapalat"/>
          <w:color w:val="000000"/>
        </w:rPr>
        <w:t>Այո</w:t>
      </w:r>
      <w:r w:rsidRPr="00061E5B">
        <w:rPr>
          <w:rFonts w:ascii="GHEA Grapalat" w:hAnsi="GHEA Grapalat"/>
          <w:color w:val="000000"/>
          <w:lang w:val="es-ES"/>
        </w:rPr>
        <w:t xml:space="preserve">» </w:t>
      </w:r>
      <w:r w:rsidRPr="002F5276">
        <w:rPr>
          <w:rFonts w:ascii="GHEA Grapalat" w:hAnsi="GHEA Grapalat"/>
          <w:color w:val="000000"/>
        </w:rPr>
        <w:t>պատասխանը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և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մեկնաբանություններում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2F5276">
        <w:rPr>
          <w:rFonts w:ascii="GHEA Grapalat" w:hAnsi="GHEA Grapalat"/>
          <w:color w:val="000000"/>
        </w:rPr>
        <w:t>գրել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օգտագործվող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նյութի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անվանումը</w:t>
      </w:r>
    </w:p>
    <w:p w:rsidR="00A12BC0" w:rsidRPr="00061E5B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s-ES"/>
        </w:rPr>
      </w:pPr>
    </w:p>
    <w:p w:rsidR="00A12BC0" w:rsidRPr="00061E5B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s-ES"/>
        </w:rPr>
      </w:pPr>
      <w:r w:rsidRPr="002F5276">
        <w:rPr>
          <w:rFonts w:ascii="GHEA Grapalat" w:hAnsi="GHEA Grapalat" w:cs="GHEA Grapalat"/>
          <w:b/>
        </w:rPr>
        <w:t>Նշում</w:t>
      </w:r>
      <w:r w:rsidRPr="00061E5B">
        <w:rPr>
          <w:rFonts w:ascii="GHEA Grapalat" w:hAnsi="GHEA Grapalat" w:cs="GHEA Grapalat"/>
          <w:b/>
          <w:lang w:val="es-ES"/>
        </w:rPr>
        <w:t xml:space="preserve"> 1*</w:t>
      </w:r>
    </w:p>
    <w:p w:rsidR="00A12BC0" w:rsidRPr="00061E5B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s-ES"/>
        </w:rPr>
      </w:pPr>
    </w:p>
    <w:p w:rsidR="00A12BC0" w:rsidRPr="00061E5B" w:rsidRDefault="00A12BC0" w:rsidP="00A12BC0">
      <w:pPr>
        <w:tabs>
          <w:tab w:val="left" w:pos="1620"/>
        </w:tabs>
        <w:spacing w:line="276" w:lineRule="auto"/>
        <w:jc w:val="center"/>
        <w:rPr>
          <w:rFonts w:ascii="GHEA Grapalat" w:hAnsi="GHEA Grapalat" w:cs="GHEA Grapalat"/>
          <w:b/>
          <w:lang w:val="es-ES"/>
        </w:rPr>
      </w:pPr>
      <w:r w:rsidRPr="002F5276">
        <w:rPr>
          <w:rFonts w:ascii="GHEA Grapalat" w:hAnsi="GHEA Grapalat" w:cs="GHEA Grapalat"/>
          <w:b/>
        </w:rPr>
        <w:t>ՆԱԽԱԴՊՐՈՑԱԿԱՆ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ՈՒՍՈՒՄՆԱԿԱՆ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ՀԱՍՏԱՏՈՒԹՅՈՒՆՈՒՄ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ԵՐԵԽԱՆԵՐԻ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ՍՆՈՒՑՄԱՆ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ՌԵԺԻՄԸ</w:t>
      </w:r>
      <w:r w:rsidRPr="00061E5B">
        <w:rPr>
          <w:rFonts w:ascii="GHEA Grapalat" w:hAnsi="GHEA Grapalat" w:cs="GHEA Grapalat"/>
          <w:b/>
          <w:lang w:val="es-ES"/>
        </w:rPr>
        <w:t xml:space="preserve">` </w:t>
      </w:r>
      <w:r w:rsidRPr="002F5276">
        <w:rPr>
          <w:rFonts w:ascii="GHEA Grapalat" w:hAnsi="GHEA Grapalat" w:cs="GHEA Grapalat"/>
          <w:b/>
        </w:rPr>
        <w:t>ՊԱՅՄԱՆԱՎՈՐՎԱԾ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ՀԱՍՏԱՏՈՒԹՅՈՒՆՈՒՄ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ԳՏՆՎԵԼՈՒ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ԺԱՄԱՆԱԿԱՀԱՏՎԱԾՈՎ</w:t>
      </w:r>
    </w:p>
    <w:p w:rsidR="00A12BC0" w:rsidRPr="00061E5B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924"/>
        <w:gridCol w:w="2925"/>
        <w:gridCol w:w="2925"/>
      </w:tblGrid>
      <w:tr w:rsidR="00A12BC0" w:rsidRPr="00180037" w:rsidTr="000633D3">
        <w:trPr>
          <w:jc w:val="center"/>
        </w:trPr>
        <w:tc>
          <w:tcPr>
            <w:tcW w:w="2924" w:type="dxa"/>
            <w:vMerge w:val="restart"/>
            <w:shd w:val="clear" w:color="auto" w:fill="auto"/>
          </w:tcPr>
          <w:p w:rsidR="00A12BC0" w:rsidRPr="002F5276" w:rsidRDefault="00A12BC0" w:rsidP="000633D3">
            <w:pPr>
              <w:tabs>
                <w:tab w:val="left" w:pos="1620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2F5276">
              <w:rPr>
                <w:rFonts w:ascii="GHEA Grapalat" w:hAnsi="GHEA Grapalat" w:cs="GHEA Grapalat"/>
              </w:rPr>
              <w:t>Սննդի ընդունման ժամը</w:t>
            </w:r>
          </w:p>
        </w:tc>
        <w:tc>
          <w:tcPr>
            <w:tcW w:w="8774" w:type="dxa"/>
            <w:gridSpan w:val="3"/>
            <w:shd w:val="clear" w:color="auto" w:fill="auto"/>
          </w:tcPr>
          <w:p w:rsidR="00A12BC0" w:rsidRPr="002F5276" w:rsidRDefault="00A12BC0" w:rsidP="000633D3">
            <w:pPr>
              <w:tabs>
                <w:tab w:val="left" w:pos="1620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2F5276">
              <w:rPr>
                <w:rFonts w:ascii="GHEA Grapalat" w:hAnsi="GHEA Grapalat" w:cs="GHEA Grapalat"/>
              </w:rPr>
              <w:t>Սննդի ընդունումը` կապված հաստատությունում գտնվելու ժամանակահատվածից</w:t>
            </w:r>
          </w:p>
        </w:tc>
      </w:tr>
      <w:tr w:rsidR="00A12BC0" w:rsidRPr="002F5276" w:rsidTr="000633D3">
        <w:trPr>
          <w:jc w:val="center"/>
        </w:trPr>
        <w:tc>
          <w:tcPr>
            <w:tcW w:w="2924" w:type="dxa"/>
            <w:vMerge/>
            <w:shd w:val="clear" w:color="auto" w:fill="auto"/>
          </w:tcPr>
          <w:p w:rsidR="00A12BC0" w:rsidRPr="002F5276" w:rsidRDefault="00A12BC0" w:rsidP="000633D3">
            <w:pPr>
              <w:tabs>
                <w:tab w:val="left" w:pos="1620"/>
              </w:tabs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 xml:space="preserve">8-10,5 </w:t>
            </w:r>
            <w:r w:rsidRPr="002F5276">
              <w:rPr>
                <w:rFonts w:ascii="GHEA Grapalat" w:hAnsi="GHEA Grapalat" w:cs="Sylfaen"/>
                <w:color w:val="000000"/>
              </w:rPr>
              <w:t>ժամ</w:t>
            </w:r>
          </w:p>
        </w:tc>
        <w:tc>
          <w:tcPr>
            <w:tcW w:w="2925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 xml:space="preserve">11-12 </w:t>
            </w:r>
            <w:r w:rsidRPr="002F5276">
              <w:rPr>
                <w:rFonts w:ascii="GHEA Grapalat" w:hAnsi="GHEA Grapalat" w:cs="Sylfaen"/>
                <w:color w:val="000000"/>
              </w:rPr>
              <w:t>ժամ</w:t>
            </w:r>
          </w:p>
        </w:tc>
        <w:tc>
          <w:tcPr>
            <w:tcW w:w="2925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 xml:space="preserve">24 </w:t>
            </w:r>
            <w:r w:rsidRPr="002F5276">
              <w:rPr>
                <w:rFonts w:ascii="GHEA Grapalat" w:hAnsi="GHEA Grapalat" w:cs="Sylfaen"/>
                <w:color w:val="000000"/>
              </w:rPr>
              <w:t>ժամ</w:t>
            </w:r>
          </w:p>
        </w:tc>
      </w:tr>
      <w:tr w:rsidR="00A12BC0" w:rsidRPr="002F5276" w:rsidTr="000633D3">
        <w:trPr>
          <w:jc w:val="center"/>
        </w:trPr>
        <w:tc>
          <w:tcPr>
            <w:tcW w:w="2924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9.00-9.30</w:t>
            </w:r>
          </w:p>
        </w:tc>
        <w:tc>
          <w:tcPr>
            <w:tcW w:w="2924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F5276">
              <w:rPr>
                <w:rFonts w:ascii="GHEA Grapalat" w:hAnsi="GHEA Grapalat" w:cs="Sylfaen"/>
              </w:rPr>
              <w:t>նախաճաշ</w:t>
            </w:r>
          </w:p>
        </w:tc>
        <w:tc>
          <w:tcPr>
            <w:tcW w:w="2925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F5276">
              <w:rPr>
                <w:rFonts w:ascii="GHEA Grapalat" w:hAnsi="GHEA Grapalat" w:cs="Sylfaen"/>
              </w:rPr>
              <w:t>նախաճաշ</w:t>
            </w:r>
          </w:p>
        </w:tc>
        <w:tc>
          <w:tcPr>
            <w:tcW w:w="2925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F5276">
              <w:rPr>
                <w:rFonts w:ascii="GHEA Grapalat" w:hAnsi="GHEA Grapalat" w:cs="Sylfaen"/>
              </w:rPr>
              <w:t>նախաճաշ</w:t>
            </w:r>
          </w:p>
        </w:tc>
      </w:tr>
      <w:tr w:rsidR="00A12BC0" w:rsidRPr="002F5276" w:rsidTr="000633D3">
        <w:trPr>
          <w:jc w:val="center"/>
        </w:trPr>
        <w:tc>
          <w:tcPr>
            <w:tcW w:w="2924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10.30-11.00</w:t>
            </w:r>
          </w:p>
        </w:tc>
        <w:tc>
          <w:tcPr>
            <w:tcW w:w="2924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ե</w:t>
            </w:r>
            <w:r w:rsidRPr="002F5276">
              <w:rPr>
                <w:rFonts w:ascii="GHEA Grapalat" w:hAnsi="GHEA Grapalat" w:cs="Sylfaen"/>
              </w:rPr>
              <w:t>րկրորդ</w:t>
            </w:r>
            <w:r>
              <w:rPr>
                <w:rFonts w:ascii="GHEA Grapalat" w:hAnsi="GHEA Grapalat" w:cs="Sylfaen"/>
              </w:rPr>
              <w:t xml:space="preserve"> </w:t>
            </w:r>
            <w:r w:rsidRPr="002F5276">
              <w:rPr>
                <w:rFonts w:ascii="GHEA Grapalat" w:hAnsi="GHEA Grapalat" w:cs="Sylfaen"/>
              </w:rPr>
              <w:t>նախաճաշ</w:t>
            </w:r>
          </w:p>
        </w:tc>
        <w:tc>
          <w:tcPr>
            <w:tcW w:w="2925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ե</w:t>
            </w:r>
            <w:r w:rsidRPr="002F5276">
              <w:rPr>
                <w:rFonts w:ascii="GHEA Grapalat" w:hAnsi="GHEA Grapalat" w:cs="Sylfaen"/>
              </w:rPr>
              <w:t>րկրորդ</w:t>
            </w:r>
            <w:r>
              <w:rPr>
                <w:rFonts w:ascii="GHEA Grapalat" w:hAnsi="GHEA Grapalat" w:cs="Sylfaen"/>
              </w:rPr>
              <w:t xml:space="preserve"> </w:t>
            </w:r>
            <w:r w:rsidRPr="002F5276">
              <w:rPr>
                <w:rFonts w:ascii="GHEA Grapalat" w:hAnsi="GHEA Grapalat" w:cs="Sylfaen"/>
              </w:rPr>
              <w:t>նախաճաշ</w:t>
            </w:r>
          </w:p>
        </w:tc>
        <w:tc>
          <w:tcPr>
            <w:tcW w:w="2925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ե</w:t>
            </w:r>
            <w:r w:rsidRPr="002F5276">
              <w:rPr>
                <w:rFonts w:ascii="GHEA Grapalat" w:hAnsi="GHEA Grapalat" w:cs="Sylfaen"/>
              </w:rPr>
              <w:t>րկրորդ</w:t>
            </w:r>
            <w:r>
              <w:rPr>
                <w:rFonts w:ascii="GHEA Grapalat" w:hAnsi="GHEA Grapalat" w:cs="Sylfaen"/>
              </w:rPr>
              <w:t xml:space="preserve"> </w:t>
            </w:r>
            <w:r w:rsidRPr="002F5276">
              <w:rPr>
                <w:rFonts w:ascii="GHEA Grapalat" w:hAnsi="GHEA Grapalat" w:cs="Sylfaen"/>
              </w:rPr>
              <w:t>նախաճաշ</w:t>
            </w:r>
          </w:p>
        </w:tc>
      </w:tr>
      <w:tr w:rsidR="00A12BC0" w:rsidRPr="002F5276" w:rsidTr="000633D3">
        <w:trPr>
          <w:jc w:val="center"/>
        </w:trPr>
        <w:tc>
          <w:tcPr>
            <w:tcW w:w="2924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lastRenderedPageBreak/>
              <w:t>12.00-13.00</w:t>
            </w:r>
          </w:p>
        </w:tc>
        <w:tc>
          <w:tcPr>
            <w:tcW w:w="2924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ճաշ</w:t>
            </w:r>
          </w:p>
        </w:tc>
        <w:tc>
          <w:tcPr>
            <w:tcW w:w="2925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ճաշ</w:t>
            </w:r>
          </w:p>
        </w:tc>
        <w:tc>
          <w:tcPr>
            <w:tcW w:w="2925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ճաշ</w:t>
            </w:r>
          </w:p>
        </w:tc>
      </w:tr>
      <w:tr w:rsidR="00A12BC0" w:rsidRPr="002F5276" w:rsidTr="000633D3">
        <w:trPr>
          <w:jc w:val="center"/>
        </w:trPr>
        <w:tc>
          <w:tcPr>
            <w:tcW w:w="2924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15.30</w:t>
            </w:r>
          </w:p>
        </w:tc>
        <w:tc>
          <w:tcPr>
            <w:tcW w:w="2924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ետճաշիկ</w:t>
            </w:r>
          </w:p>
        </w:tc>
        <w:tc>
          <w:tcPr>
            <w:tcW w:w="2925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ետճաշիկ</w:t>
            </w:r>
          </w:p>
        </w:tc>
        <w:tc>
          <w:tcPr>
            <w:tcW w:w="2925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ետճաշիկ</w:t>
            </w:r>
          </w:p>
        </w:tc>
      </w:tr>
      <w:tr w:rsidR="00A12BC0" w:rsidRPr="002F5276" w:rsidTr="000633D3">
        <w:trPr>
          <w:jc w:val="center"/>
        </w:trPr>
        <w:tc>
          <w:tcPr>
            <w:tcW w:w="2924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18.30</w:t>
            </w:r>
          </w:p>
        </w:tc>
        <w:tc>
          <w:tcPr>
            <w:tcW w:w="2924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2925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ընթրիք</w:t>
            </w:r>
          </w:p>
        </w:tc>
        <w:tc>
          <w:tcPr>
            <w:tcW w:w="2925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ընթրիք</w:t>
            </w:r>
          </w:p>
        </w:tc>
      </w:tr>
      <w:tr w:rsidR="00A12BC0" w:rsidRPr="002F5276" w:rsidTr="000633D3">
        <w:trPr>
          <w:jc w:val="center"/>
        </w:trPr>
        <w:tc>
          <w:tcPr>
            <w:tcW w:w="2924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21.00</w:t>
            </w:r>
          </w:p>
        </w:tc>
        <w:tc>
          <w:tcPr>
            <w:tcW w:w="2924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2925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2925" w:type="dxa"/>
            <w:shd w:val="clear" w:color="auto" w:fill="auto"/>
          </w:tcPr>
          <w:p w:rsidR="00A12BC0" w:rsidRPr="002F5276" w:rsidRDefault="00A12BC0" w:rsidP="000633D3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</w:t>
            </w:r>
            <w:r w:rsidRPr="002F5276">
              <w:rPr>
                <w:rFonts w:ascii="GHEA Grapalat" w:hAnsi="GHEA Grapalat" w:cs="Sylfaen"/>
                <w:color w:val="000000"/>
              </w:rPr>
              <w:t>րկրորդ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2F5276">
              <w:rPr>
                <w:rFonts w:ascii="GHEA Grapalat" w:hAnsi="GHEA Grapalat" w:cs="Sylfaen"/>
                <w:color w:val="000000"/>
              </w:rPr>
              <w:t>ընթրիք</w:t>
            </w:r>
          </w:p>
        </w:tc>
      </w:tr>
    </w:tbl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  <w:b/>
        </w:rPr>
        <w:t>Նշում 2*</w:t>
      </w:r>
      <w:r w:rsidRPr="003A7A94">
        <w:rPr>
          <w:rFonts w:ascii="GHEA Grapalat" w:hAnsi="GHEA Grapalat" w:cs="GHEA Grapalat"/>
          <w:b/>
        </w:rPr>
        <w:t xml:space="preserve"> </w:t>
      </w:r>
      <w:r w:rsidRPr="002F5276">
        <w:rPr>
          <w:rFonts w:ascii="GHEA Grapalat" w:hAnsi="GHEA Grapalat" w:cs="GHEA Grapalat"/>
        </w:rPr>
        <w:t>Սննդային գործոնով պայմանավորված զանգվածային վարակիչ հիվանդությունների ու սննդային թունավորումների առաջացման և տարածման կանխարգելման նպատակով, նախադպրոցական ուսումնական հաստատություններում չեն օգտագործվում ստորև նշված սննդամթերքը և պատրաստվում նշված ճաշատեսակներն ու խոհարարական կերակրատեսակները`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1) առանց որակն ու անվտանգությունը հավաստող փաստաթղթերի պարենահումք և սննդամթերք,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2) բոլոր տեսակի գյուղատնտեսական կենդանիների միս, թռչուն ու ենթամթերք` առանց խարանի (դրոշմի) և անասնաբույժի կողմից տրված վկայականի,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3) ձուկ` առանց անասնաբույժի կողմից տրված վկայականի,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4) թռչուն՝ չմաքրած փորոտիքով,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5) ձու` անլվա կճեպով, ինչպես նաև սալմոնելոզի տեսակետից անբարենպաստ տնտեսություններից,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6) ջրլող թռչունների (բադի, սագի և այլն) միս, ձու,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7) պահածոներ` տարայի հերմետիկության խախտումով, բոմբաժված, ժանգոտված կամ դեֆորմացված տարայով, առանց պիտակի,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8) ամբարային վնասատուներով վարակված ձավարեղեն, ալյուր, չրեր և այլ մթերքներ,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9) բորբոսի և փչացման հատկանիշներով բանջարեղեն ու միրգ, կանաչած կարտոֆիլ,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10) պիտանիության ժամկետն անց և վատորակության հատկանիշներով (հոտի, համի, գույնի փոփոխմամբ) սննդամթերք,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11) տնային պայմաններում և հաստատության խոհանոցում պատրաստված պահածոներ,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12) նախորդ օրվա պատրաստած կերակրատեսակներ կամ օգտագործած կերակրատեսակների մնացորդներ,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13) կրեմային հրուշակեղեն` տորթեր, հրուշակներ և այլն,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14) դոնդողածածկ ճաշատեսակներ (մսի և ձկան), խաշ, տնային պայմաններում և հաստատության խոհանոցում պատրաստված մսատրորվածքներ (պաշտետներ),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15) մսի կտորների եզրերից, ստոծանուց, գլխի փափկամսից պատրաստած ռուլետներ և այլն,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16) ֆլյագայով կաթ՝ առանց ջերմային մշակման (եռացման),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17) տնային պայմաններում և հաստատության խոհանոցում պատրաստված կաթնաթթվային մթերք, թթված կաթ, այդ թվում նաև կաթնաշոռի պատրաստման համար,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18) կաթնաշոռ` չպաստերիզացված կաթից, տնային պայմաններում և հաստատության խոհանոցում պատրաստված կաթնաշոռ,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19) հաստատության խոհանոցում պատրաստված սառը (առանց ջերմային մշակման) ըմպելիքներ, օշարակ, կվաս և այլն,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lastRenderedPageBreak/>
        <w:t>20) մակարոն աղացած մսով (ֆարշով)` «նավատորմային» և մակարոն կտրատած ձվով` առանց կրկնակի թերմիկ մշակման,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21) աչքով-ձվածեղ,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22) սունկ և դրանից պատրաստված կերակրատեսակներ, սնկի արգանակ,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23) տարբեր սննդային խտանյութեր, այդ թվում արգանակներ, և դրանց հիմքի վրա պատրաստված կերակրատեսակներ,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24) հում ապխտած մսից պատրաստված ուտեստներ (բաստուրմա, սուջուխ և նմանատիպ այլ արտադրանք),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25) երշիկեղեն,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26) թերխաշ և հում ձու,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27) պաղպաղակ, ժելե,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28) առանց մրգային միջուկի կարամել։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  <w:b/>
        </w:rPr>
        <w:t>Նշում 3*</w:t>
      </w:r>
      <w:r w:rsidRPr="002F5276">
        <w:rPr>
          <w:rFonts w:ascii="GHEA Grapalat" w:hAnsi="GHEA Grapalat" w:cs="GHEA Grapalat"/>
        </w:rPr>
        <w:t>Զանգվածային ոչ վարակիչ հիվանդությունների կանխարգելման նպատակով, ելնելով առողջ և ռացիոնալ սննդի սկզբունքից նախադպրոցական ուսումնական հաստատություններում չի օգտագործվում`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1) տապակած կերակրատեսակներ, այդ թվում ֆրիտյուրի մեջ (ճարպով, յուղով)` կարկանդակներ, փքաբլիթներ, կարտոֆիլ, մսով կամ կաթնաշոռով պատրաստված բարակաբլիթներ (բլինչիկներ), չիպս և այլն,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2) մարգարին, խոհարարական և տրանսճարպեր, սպրեդ,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3) քացախ, մանանեխ, ծովաբողկ գյուղական (սովորական), կծու պղպեղ (կարմիր, սև) և այլ կծու համեմունքներ,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4) սուրճ, ինչպես նաև կոֆեին պարունակող ըմպելիքներ, էներգետիկ ըմպելիքներ, ալկոհոլային խմիչքներ, այլ խթանիչներ,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5) օրգանիզմի տոնուսը բարձրացնող և հյուսվածքների աճի վրա ազդող կենսաբանական ակտիվ հավելումներ (ԿԱՀ), նաև դրանց օգտագործմամբ արտադրանք և հյութեր,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6) գազավորված ըմպելիքներ,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7) պիստակ, գետնանուշ և այլն,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8) մաստակ,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9) շաքարների և աղի բարձր պարունակությամբ սննդամթերք: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:rsidR="00A12BC0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  <w:r w:rsidRPr="002F5276">
        <w:rPr>
          <w:rFonts w:ascii="GHEA Grapalat" w:hAnsi="GHEA Grapalat" w:cs="GHEA Grapalat"/>
          <w:b/>
        </w:rPr>
        <w:t>Նշում 4*</w:t>
      </w:r>
    </w:p>
    <w:p w:rsidR="00A12BC0" w:rsidRPr="002F5276" w:rsidRDefault="00A12BC0" w:rsidP="00A12BC0">
      <w:pPr>
        <w:tabs>
          <w:tab w:val="left" w:pos="1620"/>
        </w:tabs>
        <w:spacing w:line="276" w:lineRule="auto"/>
        <w:jc w:val="center"/>
        <w:rPr>
          <w:rFonts w:ascii="GHEA Grapalat" w:hAnsi="GHEA Grapalat" w:cs="GHEA Grapalat"/>
          <w:b/>
        </w:rPr>
      </w:pPr>
      <w:r w:rsidRPr="002F5276">
        <w:rPr>
          <w:rFonts w:ascii="GHEA Grapalat" w:hAnsi="GHEA Grapalat" w:cs="GHEA Grapalat"/>
          <w:b/>
        </w:rPr>
        <w:t>ՀՈՂԻ ՀԱՄԱՃԱՐԱԿԱՅԻՆ ՎՏԱՆԳԱՎՈՐՈՒԹՅԱՆ ԱՍՏԻՃԱՆԻ ԳՆԱՀԱՏԱԿԱՆԸ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215"/>
        <w:gridCol w:w="2234"/>
        <w:gridCol w:w="2366"/>
        <w:gridCol w:w="2481"/>
        <w:gridCol w:w="2382"/>
      </w:tblGrid>
      <w:tr w:rsidR="00A12BC0" w:rsidRPr="00D46D22" w:rsidTr="000633D3"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Հողի</w:t>
            </w:r>
            <w:r w:rsidRPr="001A269E">
              <w:rPr>
                <w:rFonts w:ascii="GHEA Grapalat" w:hAnsi="GHEA Grapalat"/>
                <w:sz w:val="21"/>
                <w:szCs w:val="21"/>
                <w:lang w:val="en-US"/>
              </w:rPr>
              <w:t xml:space="preserve"> </w:t>
            </w:r>
            <w:r w:rsidRPr="00D137A9">
              <w:rPr>
                <w:rFonts w:ascii="GHEA Grapalat" w:hAnsi="GHEA Grapalat"/>
                <w:sz w:val="21"/>
                <w:szCs w:val="21"/>
              </w:rPr>
              <w:t>համաճարակային</w:t>
            </w:r>
            <w:r w:rsidRPr="001A269E">
              <w:rPr>
                <w:rFonts w:ascii="GHEA Grapalat" w:hAnsi="GHEA Grapalat"/>
                <w:sz w:val="21"/>
                <w:szCs w:val="21"/>
                <w:lang w:val="en-US"/>
              </w:rPr>
              <w:t xml:space="preserve"> </w:t>
            </w:r>
            <w:r w:rsidRPr="00D137A9">
              <w:rPr>
                <w:rFonts w:ascii="GHEA Grapalat" w:hAnsi="GHEA Grapalat"/>
                <w:sz w:val="21"/>
                <w:szCs w:val="21"/>
              </w:rPr>
              <w:lastRenderedPageBreak/>
              <w:t>վտանգավորության</w:t>
            </w:r>
            <w:r w:rsidRPr="001A269E">
              <w:rPr>
                <w:rFonts w:ascii="GHEA Grapalat" w:hAnsi="GHEA Grapalat"/>
                <w:sz w:val="21"/>
                <w:szCs w:val="21"/>
                <w:lang w:val="en-US"/>
              </w:rPr>
              <w:t xml:space="preserve"> </w:t>
            </w:r>
            <w:r w:rsidRPr="00D137A9">
              <w:rPr>
                <w:rFonts w:ascii="GHEA Grapalat" w:hAnsi="GHEA Grapalat"/>
                <w:sz w:val="21"/>
                <w:szCs w:val="21"/>
              </w:rPr>
              <w:t>աստիճանը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lastRenderedPageBreak/>
              <w:t>ԱՑԽՄ-ի ինդեքս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Էնտերո-կոկերի ինդեքս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Ախտածին մանրէներ, այդ թվում՝ սալմոնելաներ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 xml:space="preserve">Հելմինթների ձվիկներ, աղիքային ախտածին </w:t>
            </w:r>
            <w:r w:rsidRPr="00D137A9">
              <w:rPr>
                <w:rFonts w:ascii="GHEA Grapalat" w:hAnsi="GHEA Grapalat"/>
                <w:sz w:val="21"/>
                <w:szCs w:val="21"/>
              </w:rPr>
              <w:lastRenderedPageBreak/>
              <w:t>նախակենդանիներ նմուշ./կգ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lastRenderedPageBreak/>
              <w:t xml:space="preserve">Ճանճերի թրթուրների (Թ)- հարսնյակների </w:t>
            </w:r>
            <w:r w:rsidRPr="00D137A9">
              <w:rPr>
                <w:rFonts w:ascii="GHEA Grapalat" w:hAnsi="GHEA Grapalat"/>
                <w:sz w:val="21"/>
                <w:szCs w:val="21"/>
              </w:rPr>
              <w:lastRenderedPageBreak/>
              <w:t>(Հ)-նմուշը 20x20 սմ մակերեսով հողից</w:t>
            </w:r>
          </w:p>
        </w:tc>
      </w:tr>
      <w:tr w:rsidR="00A12BC0" w:rsidRPr="00D137A9" w:rsidTr="000633D3"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lastRenderedPageBreak/>
              <w:t>Մաքուր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1 - 10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1 - 10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</w:tr>
      <w:tr w:rsidR="00A12BC0" w:rsidRPr="00D137A9" w:rsidTr="000633D3"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Չափավոր վտանգավոր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10- 100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10 - 100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մինչև 10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Թ- մինչև 10</w:t>
            </w:r>
            <w:r w:rsidRPr="00D137A9">
              <w:rPr>
                <w:rFonts w:ascii="GHEA Grapalat" w:hAnsi="GHEA Grapalat"/>
                <w:sz w:val="21"/>
                <w:szCs w:val="21"/>
              </w:rPr>
              <w:br/>
              <w:t>Հ - բաց.</w:t>
            </w:r>
          </w:p>
        </w:tc>
      </w:tr>
      <w:tr w:rsidR="00A12BC0" w:rsidRPr="00D137A9" w:rsidTr="000633D3"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Վտանգավոր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100 - 1000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100 - 1000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մինչև 100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Թ- մինչև 100</w:t>
            </w:r>
            <w:r w:rsidRPr="00D137A9">
              <w:rPr>
                <w:rFonts w:ascii="GHEA Grapalat" w:hAnsi="GHEA Grapalat"/>
                <w:sz w:val="21"/>
                <w:szCs w:val="21"/>
              </w:rPr>
              <w:br/>
              <w:t>Հ - մինչև 10</w:t>
            </w:r>
          </w:p>
        </w:tc>
      </w:tr>
      <w:tr w:rsidR="00A12BC0" w:rsidRPr="00D137A9" w:rsidTr="000633D3"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Խիստ վտանգավոր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1000 և բարձր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1000 և բարձր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&gt; 100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Թ &gt; 100</w:t>
            </w:r>
          </w:p>
          <w:p w:rsidR="00A12BC0" w:rsidRPr="00D137A9" w:rsidRDefault="00A12BC0" w:rsidP="000633D3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Հ &gt; 10</w:t>
            </w:r>
          </w:p>
        </w:tc>
      </w:tr>
    </w:tbl>
    <w:p w:rsidR="00A12BC0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:rsidR="00A12BC0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:rsidR="00A12BC0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36"/>
        <w:gridCol w:w="162"/>
        <w:gridCol w:w="162"/>
        <w:gridCol w:w="162"/>
      </w:tblGrid>
      <w:tr w:rsidR="00A12BC0" w:rsidRPr="00684C0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684C01" w:rsidRDefault="00A12BC0" w:rsidP="000633D3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684C01" w:rsidRDefault="00A12BC0" w:rsidP="000633D3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684C01" w:rsidRDefault="00A12BC0" w:rsidP="000633D3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684C01" w:rsidRDefault="00A12BC0" w:rsidP="000633D3">
            <w:pPr>
              <w:rPr>
                <w:rFonts w:ascii="GHEA Grapalat" w:hAnsi="GHEA Grapalat"/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684C01" w:rsidRDefault="00A12BC0" w:rsidP="000633D3">
            <w:pPr>
              <w:rPr>
                <w:rFonts w:ascii="GHEA Grapalat" w:hAnsi="GHEA Grapalat"/>
                <w:b/>
                <w:sz w:val="22"/>
              </w:rPr>
            </w:pPr>
          </w:p>
        </w:tc>
      </w:tr>
      <w:tr w:rsidR="00A12BC0" w:rsidRPr="00684C01" w:rsidTr="000633D3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684C01" w:rsidRDefault="00A12BC0" w:rsidP="000633D3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684C01" w:rsidRDefault="00A12BC0" w:rsidP="000633D3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061E5B" w:rsidRDefault="00A12BC0" w:rsidP="000633D3">
            <w:pPr>
              <w:rPr>
                <w:rFonts w:ascii="GHEA Grapalat" w:hAnsi="GHEA Grapalat"/>
                <w:b/>
                <w:sz w:val="22"/>
                <w:lang w:val="af-Z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684C01" w:rsidRDefault="00A12BC0" w:rsidP="000633D3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684C01" w:rsidRDefault="00A12BC0" w:rsidP="000633D3">
            <w:pPr>
              <w:rPr>
                <w:rFonts w:ascii="GHEA Grapalat" w:hAnsi="GHEA Grapalat"/>
                <w:b/>
                <w:sz w:val="22"/>
              </w:rPr>
            </w:pPr>
          </w:p>
        </w:tc>
      </w:tr>
      <w:tr w:rsidR="00A12BC0" w:rsidRPr="00684C0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684C01" w:rsidRDefault="00A12BC0" w:rsidP="000633D3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684C01" w:rsidRDefault="00A12BC0" w:rsidP="000633D3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684C01" w:rsidRDefault="00A12BC0" w:rsidP="000633D3">
            <w:pPr>
              <w:rPr>
                <w:rFonts w:ascii="GHEA Grapalat" w:hAnsi="GHEA Grapalat"/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684C01" w:rsidRDefault="00A12BC0" w:rsidP="000633D3">
            <w:pPr>
              <w:rPr>
                <w:rFonts w:ascii="GHEA Grapalat" w:hAnsi="GHEA Grapalat"/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BC0" w:rsidRPr="00684C01" w:rsidRDefault="00A12BC0" w:rsidP="000633D3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>V</w:t>
            </w:r>
          </w:p>
        </w:tc>
      </w:tr>
    </w:tbl>
    <w:p w:rsidR="00A12BC0" w:rsidRPr="00684C01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sz w:val="22"/>
        </w:rPr>
      </w:pPr>
    </w:p>
    <w:p w:rsidR="00A12BC0" w:rsidRPr="00F766C6" w:rsidRDefault="00A12BC0" w:rsidP="00A12BC0">
      <w:pPr>
        <w:ind w:left="391"/>
        <w:rPr>
          <w:rFonts w:ascii="GHEA Grapalat" w:hAnsi="GHEA Grapalat" w:cs="Sylfaen"/>
          <w:b/>
          <w:lang w:val="hy-AM"/>
        </w:rPr>
      </w:pPr>
      <w:bookmarkStart w:id="2" w:name="_Hlk39493795"/>
      <w:r w:rsidRPr="00F766C6">
        <w:rPr>
          <w:rFonts w:ascii="GHEA Grapalat" w:hAnsi="GHEA Grapalat" w:cs="Sylfaen"/>
          <w:b/>
          <w:lang w:val="hy-AM"/>
        </w:rPr>
        <w:t>Ստուգաթերթը կազմվել է հետևյալ նորմատիվ իրավական ակտերի հիման վրա՝</w:t>
      </w:r>
    </w:p>
    <w:bookmarkEnd w:id="2"/>
    <w:p w:rsidR="00A12BC0" w:rsidRPr="00684C01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sz w:val="22"/>
        </w:rPr>
      </w:pPr>
    </w:p>
    <w:p w:rsidR="00A12BC0" w:rsidRDefault="00A12BC0" w:rsidP="00A12BC0">
      <w:pPr>
        <w:tabs>
          <w:tab w:val="left" w:pos="851"/>
        </w:tabs>
        <w:spacing w:line="276" w:lineRule="auto"/>
        <w:jc w:val="both"/>
        <w:rPr>
          <w:rFonts w:ascii="GHEA Grapalat" w:hAnsi="GHEA Grapalat" w:cs="GHEA Grapalat"/>
          <w:b/>
          <w:sz w:val="22"/>
        </w:rPr>
      </w:pPr>
      <w:r w:rsidRPr="00684C01">
        <w:rPr>
          <w:rFonts w:ascii="GHEA Grapalat" w:hAnsi="GHEA Grapalat" w:cs="GHEA Grapalat"/>
          <w:b/>
          <w:sz w:val="22"/>
        </w:rPr>
        <w:t>1.</w:t>
      </w:r>
      <w:r w:rsidRPr="00684C01">
        <w:rPr>
          <w:rFonts w:ascii="GHEA Grapalat" w:hAnsi="GHEA Grapalat" w:cs="GHEA Grapalat"/>
          <w:b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 xml:space="preserve">ռողջապահության նախարարի </w:t>
      </w:r>
      <w:r>
        <w:rPr>
          <w:rFonts w:ascii="GHEA Grapalat" w:hAnsi="GHEA Grapalat" w:cs="GHEA Grapalat"/>
          <w:sz w:val="22"/>
          <w:lang w:val="hy-AM"/>
        </w:rPr>
        <w:t>2</w:t>
      </w:r>
      <w:r w:rsidRPr="00684C01">
        <w:rPr>
          <w:rFonts w:ascii="GHEA Grapalat" w:hAnsi="GHEA Grapalat" w:cs="GHEA Grapalat"/>
          <w:sz w:val="22"/>
        </w:rPr>
        <w:t>002 թվականի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դեկտեմբերի 20-ի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«Նախադպրոցական կազմակերպությունների (հիմնարկների)» N 2.III.1 սանիտարական նորմերը և կանոնները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հաստատելու մասին N 857 հրաման</w:t>
      </w:r>
      <w:r w:rsidRPr="00684C01">
        <w:rPr>
          <w:rFonts w:ascii="GHEA Grapalat" w:hAnsi="GHEA Grapalat" w:cs="GHEA Grapalat"/>
          <w:b/>
          <w:sz w:val="22"/>
        </w:rPr>
        <w:t xml:space="preserve">: </w:t>
      </w:r>
    </w:p>
    <w:p w:rsidR="00A12BC0" w:rsidRPr="00684C01" w:rsidRDefault="00A12BC0" w:rsidP="00A12BC0">
      <w:pPr>
        <w:tabs>
          <w:tab w:val="left" w:pos="851"/>
        </w:tabs>
        <w:spacing w:line="276" w:lineRule="auto"/>
        <w:jc w:val="both"/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>2.</w:t>
      </w:r>
      <w:r w:rsidRPr="00684C01">
        <w:rPr>
          <w:rFonts w:ascii="GHEA Grapalat" w:hAnsi="GHEA Grapalat" w:cs="GHEA Grapalat"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>ռողջապահության նախարարի 2013</w:t>
      </w:r>
      <w:r>
        <w:rPr>
          <w:rFonts w:ascii="GHEA Grapalat" w:hAnsi="GHEA Grapalat" w:cs="GHEA Grapalat"/>
          <w:sz w:val="22"/>
          <w:lang w:val="hy-AM"/>
        </w:rPr>
        <w:t xml:space="preserve"> </w:t>
      </w:r>
      <w:r w:rsidRPr="00684C01">
        <w:rPr>
          <w:rFonts w:ascii="GHEA Grapalat" w:hAnsi="GHEA Grapalat" w:cs="GHEA Grapalat"/>
          <w:sz w:val="22"/>
        </w:rPr>
        <w:t>թվականի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ապրիլի 9-ի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«Աղիքային վարակիչ հիվանդությունների համաճարակաբանական հսկողություն» N 3.1.1.-027-2013 սանիտարահամաճարակաբանական կանոնները և նորմերը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հաստատելու մասին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N</w:t>
      </w:r>
      <w:r>
        <w:rPr>
          <w:rFonts w:ascii="GHEA Grapalat" w:hAnsi="GHEA Grapalat" w:cs="GHEA Grapalat"/>
          <w:sz w:val="22"/>
          <w:lang w:val="hy-AM"/>
        </w:rPr>
        <w:t xml:space="preserve"> </w:t>
      </w:r>
      <w:r w:rsidRPr="00684C01">
        <w:rPr>
          <w:rFonts w:ascii="GHEA Grapalat" w:hAnsi="GHEA Grapalat" w:cs="GHEA Grapalat"/>
          <w:sz w:val="22"/>
        </w:rPr>
        <w:t>14-Ն հրաման:</w:t>
      </w:r>
    </w:p>
    <w:p w:rsidR="00A12BC0" w:rsidRPr="00684C01" w:rsidRDefault="00A12BC0" w:rsidP="00A12BC0">
      <w:pPr>
        <w:tabs>
          <w:tab w:val="left" w:pos="709"/>
          <w:tab w:val="left" w:pos="851"/>
        </w:tabs>
        <w:spacing w:line="276" w:lineRule="auto"/>
        <w:jc w:val="both"/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>3.</w:t>
      </w:r>
      <w:r w:rsidRPr="00684C01">
        <w:rPr>
          <w:rFonts w:ascii="GHEA Grapalat" w:hAnsi="GHEA Grapalat" w:cs="GHEA Grapalat"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>ռողջապահության նախարարի 2010 թվականի հուլիսի 16-ի «Վարակիչ հիվանդությունների «Իրական ժամանակում» էլեկտրոնային համաճարակաբանական հսկողության» սանիտարահամաճարակային նորմերը և կանոնները սանիտարական կանոնները և նորմերը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հաստատելու մասին N 35-Ն հրաման:</w:t>
      </w:r>
    </w:p>
    <w:p w:rsidR="00A12BC0" w:rsidRPr="00684C01" w:rsidRDefault="00A12BC0" w:rsidP="00A12BC0">
      <w:pPr>
        <w:tabs>
          <w:tab w:val="left" w:pos="851"/>
          <w:tab w:val="left" w:pos="1620"/>
        </w:tabs>
        <w:spacing w:line="276" w:lineRule="auto"/>
        <w:jc w:val="both"/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lastRenderedPageBreak/>
        <w:t>4.</w:t>
      </w:r>
      <w:r w:rsidRPr="00684C01">
        <w:rPr>
          <w:rFonts w:ascii="GHEA Grapalat" w:hAnsi="GHEA Grapalat" w:cs="GHEA Grapalat"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>ռողջապահության նախարարի 2013 թվականի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օգոստոսի 12-ի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«Նախադպրոցական ուսումնական հաստատություններում երեխաների սննդի կազմակերպմանը ներկայացվող հիգիենիկ պահանջներ» N 2.3.1-01-2013 սանիտարական կանոնները և նորմերը հաստատելու մասին</w:t>
      </w:r>
      <w:r>
        <w:rPr>
          <w:rFonts w:ascii="GHEA Grapalat" w:hAnsi="GHEA Grapalat" w:cs="GHEA Grapalat"/>
          <w:sz w:val="22"/>
        </w:rPr>
        <w:t xml:space="preserve"> N42-Ն հրաման</w:t>
      </w:r>
      <w:r w:rsidRPr="00684C01">
        <w:rPr>
          <w:rFonts w:ascii="GHEA Grapalat" w:hAnsi="GHEA Grapalat" w:cs="GHEA Grapalat"/>
          <w:sz w:val="22"/>
        </w:rPr>
        <w:t>:</w:t>
      </w:r>
    </w:p>
    <w:p w:rsidR="00A12BC0" w:rsidRPr="00684C01" w:rsidRDefault="00A12BC0" w:rsidP="00A12BC0">
      <w:pPr>
        <w:tabs>
          <w:tab w:val="left" w:pos="851"/>
        </w:tabs>
        <w:spacing w:line="276" w:lineRule="auto"/>
        <w:jc w:val="both"/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>5.</w:t>
      </w:r>
      <w:r w:rsidRPr="00684C01">
        <w:rPr>
          <w:rFonts w:ascii="GHEA Grapalat" w:hAnsi="GHEA Grapalat" w:cs="GHEA Grapalat"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 xml:space="preserve">ռողջապահության նախարարի 2010 թվականի հունվարի 25-ի «Հողի որակին ներկայացվող հիգիենիկ պահանջներ» N 2.1.7.003-10 սանիտարական կանոնները և նորմերը հաստատելու և </w:t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>ռողջապահության նախարարի 2003 թվականի մայիսի 15-ի N 348 հրամանն ուժը կորցրած ճանաչելու մասին N 14-Ն հրաման:</w:t>
      </w:r>
    </w:p>
    <w:p w:rsidR="00A12BC0" w:rsidRPr="00684C01" w:rsidRDefault="00A12BC0" w:rsidP="00A12BC0">
      <w:pPr>
        <w:tabs>
          <w:tab w:val="left" w:pos="851"/>
          <w:tab w:val="left" w:pos="1620"/>
        </w:tabs>
        <w:spacing w:line="276" w:lineRule="auto"/>
        <w:jc w:val="both"/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>6.</w:t>
      </w:r>
      <w:r w:rsidRPr="00684C01">
        <w:rPr>
          <w:rFonts w:ascii="GHEA Grapalat" w:hAnsi="GHEA Grapalat" w:cs="Sylfaen"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>ռողջապահության նախարարի 2010 թվականի հուլիսի 16-ի «Ախտահանման, կրծողասպան և հոդվածոտանիների ոչնչացման աշխատանքների իրականացման և աշխատողների առողջության պահպանման» ՍՆ N 2.2.5-003-05 սանիտարական կանոնների և հիգիենիկ նորմատիվներ»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հաստատելու մասին N 13-Ն հրաման:</w:t>
      </w:r>
    </w:p>
    <w:p w:rsidR="00A12BC0" w:rsidRPr="00684C01" w:rsidRDefault="00A12BC0" w:rsidP="00A12BC0">
      <w:pPr>
        <w:tabs>
          <w:tab w:val="left" w:pos="851"/>
          <w:tab w:val="left" w:pos="1620"/>
        </w:tabs>
        <w:spacing w:line="276" w:lineRule="auto"/>
        <w:jc w:val="both"/>
        <w:rPr>
          <w:rFonts w:ascii="GHEA Grapalat" w:hAnsi="GHEA Grapalat"/>
          <w:sz w:val="22"/>
        </w:rPr>
      </w:pPr>
      <w:r w:rsidRPr="00F75829">
        <w:rPr>
          <w:rFonts w:ascii="GHEA Grapalat" w:hAnsi="GHEA Grapalat" w:cs="GHEA Grapalat"/>
          <w:sz w:val="22"/>
        </w:rPr>
        <w:t>7</w:t>
      </w:r>
      <w:r w:rsidRPr="00684C01">
        <w:rPr>
          <w:rFonts w:ascii="GHEA Grapalat" w:hAnsi="GHEA Grapalat" w:cs="GHEA Grapalat"/>
          <w:sz w:val="22"/>
        </w:rPr>
        <w:t>.</w:t>
      </w:r>
      <w:r w:rsidRPr="00684C01">
        <w:rPr>
          <w:rFonts w:ascii="GHEA Grapalat" w:hAnsi="GHEA Grapalat" w:cs="GHEA Grapalat"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Կ</w:t>
      </w:r>
      <w:r w:rsidRPr="00684C01">
        <w:rPr>
          <w:rFonts w:ascii="GHEA Grapalat" w:hAnsi="GHEA Grapalat" w:cs="GHEA Grapalat"/>
          <w:sz w:val="22"/>
        </w:rPr>
        <w:t xml:space="preserve">առավարություն 2002 թվականի դեկտեմբերի </w:t>
      </w:r>
      <w:r>
        <w:rPr>
          <w:rFonts w:ascii="GHEA Grapalat" w:hAnsi="GHEA Grapalat" w:cs="GHEA Grapalat"/>
          <w:sz w:val="22"/>
          <w:lang w:val="hy-AM"/>
        </w:rPr>
        <w:t xml:space="preserve">5-ի </w:t>
      </w:r>
      <w:r w:rsidRPr="00684C01">
        <w:rPr>
          <w:rFonts w:ascii="GHEA Grapalat" w:hAnsi="GHEA Grapalat" w:cs="GHEA Grapalat"/>
          <w:sz w:val="22"/>
        </w:rPr>
        <w:t xml:space="preserve">«Պոլիկլինիկաների (խառը, մեծահասակների </w:t>
      </w:r>
      <w:r>
        <w:rPr>
          <w:rFonts w:ascii="GHEA Grapalat" w:hAnsi="GHEA Grapalat" w:cs="GHEA Grapalat"/>
          <w:sz w:val="22"/>
        </w:rPr>
        <w:t>և</w:t>
      </w:r>
      <w:r w:rsidRPr="00684C01">
        <w:rPr>
          <w:rFonts w:ascii="GHEA Grapalat" w:hAnsi="GHEA Grapalat" w:cs="GHEA Grapalat"/>
          <w:sz w:val="22"/>
        </w:rPr>
        <w:t xml:space="preserve"> մանկական), 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 </w:t>
      </w:r>
      <w:r>
        <w:rPr>
          <w:rFonts w:ascii="GHEA Grapalat" w:hAnsi="GHEA Grapalat" w:cs="GHEA Grapalat"/>
          <w:sz w:val="22"/>
        </w:rPr>
        <w:t xml:space="preserve">և </w:t>
      </w:r>
      <w:r w:rsidRPr="00684C01">
        <w:rPr>
          <w:rFonts w:ascii="GHEA Grapalat" w:hAnsi="GHEA Grapalat" w:cs="GHEA Grapalat"/>
          <w:sz w:val="22"/>
        </w:rPr>
        <w:t xml:space="preserve">հիվանդանոցային (մասնագիտացված) բժշկական օգնության ու սպասարկման համար անհրաժեշտ տեխնիկական </w:t>
      </w:r>
      <w:r>
        <w:rPr>
          <w:rFonts w:ascii="GHEA Grapalat" w:hAnsi="GHEA Grapalat" w:cs="GHEA Grapalat"/>
          <w:sz w:val="22"/>
        </w:rPr>
        <w:t>և</w:t>
      </w:r>
      <w:r w:rsidRPr="00684C01">
        <w:rPr>
          <w:rFonts w:ascii="GHEA Grapalat" w:hAnsi="GHEA Grapalat" w:cs="GHEA Grapalat"/>
          <w:sz w:val="22"/>
        </w:rPr>
        <w:t xml:space="preserve"> մասնագիտական որակավորման պահանջներն ու պայմանները հաստատելու մասին» </w:t>
      </w:r>
      <w:r>
        <w:rPr>
          <w:rFonts w:ascii="GHEA Grapalat" w:hAnsi="GHEA Grapalat" w:cs="GHEA Grapalat"/>
          <w:sz w:val="22"/>
        </w:rPr>
        <w:t>N 1936-</w:t>
      </w:r>
      <w:r w:rsidRPr="00684C01">
        <w:rPr>
          <w:rFonts w:ascii="GHEA Grapalat" w:hAnsi="GHEA Grapalat" w:cs="GHEA Grapalat"/>
          <w:sz w:val="22"/>
        </w:rPr>
        <w:t>Ն որոշում:</w:t>
      </w:r>
    </w:p>
    <w:p w:rsidR="00A12BC0" w:rsidRDefault="00A12BC0" w:rsidP="00A12BC0">
      <w:pPr>
        <w:tabs>
          <w:tab w:val="left" w:pos="851"/>
          <w:tab w:val="left" w:pos="1620"/>
        </w:tabs>
        <w:spacing w:line="276" w:lineRule="auto"/>
        <w:jc w:val="both"/>
        <w:rPr>
          <w:rFonts w:ascii="GHEA Grapalat" w:hAnsi="GHEA Grapalat"/>
          <w:sz w:val="22"/>
        </w:rPr>
      </w:pPr>
      <w:r w:rsidRPr="00F75829">
        <w:rPr>
          <w:rFonts w:ascii="GHEA Grapalat" w:hAnsi="GHEA Grapalat"/>
          <w:sz w:val="22"/>
        </w:rPr>
        <w:t>8</w:t>
      </w:r>
      <w:r w:rsidRPr="00684C01">
        <w:rPr>
          <w:rFonts w:ascii="GHEA Grapalat" w:hAnsi="GHEA Grapalat"/>
          <w:sz w:val="22"/>
        </w:rPr>
        <w:t>.</w:t>
      </w:r>
      <w:r w:rsidRPr="00684C01">
        <w:rPr>
          <w:rFonts w:ascii="GHEA Grapalat" w:hAnsi="GHEA Grapalat"/>
          <w:sz w:val="22"/>
        </w:rPr>
        <w:tab/>
      </w:r>
      <w:r>
        <w:rPr>
          <w:rFonts w:ascii="GHEA Grapalat" w:hAnsi="GHEA Grapalat"/>
          <w:sz w:val="22"/>
          <w:lang w:val="hy-AM"/>
        </w:rPr>
        <w:t>Ա</w:t>
      </w:r>
      <w:r>
        <w:rPr>
          <w:rFonts w:ascii="GHEA Grapalat" w:hAnsi="GHEA Grapalat"/>
          <w:sz w:val="22"/>
        </w:rPr>
        <w:t xml:space="preserve">ռողջապահության նախարարի </w:t>
      </w:r>
      <w:r w:rsidRPr="00684C01">
        <w:rPr>
          <w:rFonts w:ascii="GHEA Grapalat" w:hAnsi="GHEA Grapalat"/>
          <w:sz w:val="22"/>
        </w:rPr>
        <w:t xml:space="preserve">2002 թվականի </w:t>
      </w:r>
      <w:r>
        <w:rPr>
          <w:rFonts w:ascii="GHEA Grapalat" w:hAnsi="GHEA Grapalat"/>
          <w:sz w:val="22"/>
          <w:lang w:val="hy-AM"/>
        </w:rPr>
        <w:t xml:space="preserve">դեկտեմբերի 25-ի </w:t>
      </w:r>
      <w:r w:rsidRPr="00684C01">
        <w:rPr>
          <w:rFonts w:ascii="GHEA Grapalat" w:hAnsi="GHEA Grapalat"/>
          <w:sz w:val="22"/>
        </w:rPr>
        <w:t>«Խմելու ջուր: Ջրամատակարարման կենտրոնացված համակարգերի խմելու ջրի որակին ներկայացվող հիգիենիկ պահանջներ: Որակի հսկողություն N 2-III-Ա2-1 սանիտարական նորմերը և կանոնները հաստատելու մասին»</w:t>
      </w:r>
      <w:r>
        <w:rPr>
          <w:rFonts w:ascii="GHEA Grapalat" w:hAnsi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 xml:space="preserve">N </w:t>
      </w:r>
      <w:r>
        <w:rPr>
          <w:rFonts w:ascii="GHEA Grapalat" w:hAnsi="GHEA Grapalat" w:cs="GHEA Grapalat"/>
          <w:sz w:val="22"/>
          <w:lang w:val="hy-AM"/>
        </w:rPr>
        <w:t>876 հրաման</w:t>
      </w:r>
      <w:r w:rsidRPr="00684C01">
        <w:rPr>
          <w:rFonts w:ascii="GHEA Grapalat" w:hAnsi="GHEA Grapalat"/>
          <w:sz w:val="22"/>
        </w:rPr>
        <w:t>:</w:t>
      </w:r>
    </w:p>
    <w:p w:rsidR="00A12BC0" w:rsidRPr="00684C01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/>
          <w:sz w:val="22"/>
        </w:rPr>
      </w:pPr>
    </w:p>
    <w:p w:rsidR="00A12BC0" w:rsidRPr="00684C01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sz w:val="22"/>
        </w:rPr>
      </w:pPr>
    </w:p>
    <w:p w:rsidR="00A12BC0" w:rsidRPr="00684C01" w:rsidRDefault="00A12BC0" w:rsidP="00A12BC0">
      <w:pPr>
        <w:rPr>
          <w:rFonts w:ascii="GHEA Grapalat" w:hAnsi="GHEA Grapalat" w:cs="GHEA Grapalat"/>
          <w:sz w:val="22"/>
        </w:rPr>
      </w:pPr>
    </w:p>
    <w:p w:rsidR="00A12BC0" w:rsidRPr="00684C01" w:rsidRDefault="00A12BC0" w:rsidP="00A12BC0">
      <w:pPr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 xml:space="preserve"> </w:t>
      </w:r>
      <w:r>
        <w:rPr>
          <w:rFonts w:ascii="GHEA Grapalat" w:hAnsi="GHEA Grapalat" w:cs="GHEA Grapalat"/>
          <w:sz w:val="22"/>
          <w:lang w:val="hy-AM"/>
        </w:rPr>
        <w:t>Տեսչական մարմնի ծառայող</w:t>
      </w:r>
      <w:r>
        <w:rPr>
          <w:rFonts w:ascii="GHEA Grapalat" w:hAnsi="GHEA Grapalat" w:cs="GHEA Grapalat"/>
          <w:sz w:val="22"/>
        </w:rPr>
        <w:t xml:space="preserve">     __________________</w:t>
      </w:r>
      <w:r>
        <w:rPr>
          <w:rFonts w:ascii="GHEA Grapalat" w:hAnsi="GHEA Grapalat" w:cs="GHEA Grapalat"/>
          <w:sz w:val="22"/>
        </w:rPr>
        <w:tab/>
      </w:r>
      <w:r>
        <w:rPr>
          <w:rFonts w:ascii="GHEA Grapalat" w:hAnsi="GHEA Grapalat" w:cs="GHEA Grapalat"/>
          <w:sz w:val="22"/>
        </w:rPr>
        <w:tab/>
      </w:r>
      <w:r>
        <w:rPr>
          <w:rFonts w:ascii="GHEA Grapalat" w:hAnsi="GHEA Grapalat" w:cs="GHEA Grapalat"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 xml:space="preserve">        </w:t>
      </w:r>
      <w:r w:rsidRPr="00684C01">
        <w:rPr>
          <w:rFonts w:ascii="GHEA Grapalat" w:hAnsi="GHEA Grapalat" w:cs="GHEA Grapalat"/>
          <w:sz w:val="22"/>
        </w:rPr>
        <w:t>Տնտեսավարող ____________________</w:t>
      </w:r>
    </w:p>
    <w:p w:rsidR="00A12BC0" w:rsidRPr="00684C01" w:rsidRDefault="00A12BC0" w:rsidP="00A12BC0">
      <w:pPr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 xml:space="preserve">                        </w:t>
      </w:r>
      <w:r w:rsidR="00C5148A">
        <w:rPr>
          <w:rFonts w:ascii="GHEA Grapalat" w:hAnsi="GHEA Grapalat" w:cs="GHEA Grapalat"/>
          <w:sz w:val="22"/>
        </w:rPr>
        <w:tab/>
        <w:t xml:space="preserve">                </w:t>
      </w:r>
      <w:r w:rsidRPr="00684C01">
        <w:rPr>
          <w:rFonts w:ascii="GHEA Grapalat" w:hAnsi="GHEA Grapalat" w:cs="GHEA Grapalat"/>
          <w:sz w:val="22"/>
        </w:rPr>
        <w:t>(ստորագրությունը)</w:t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  <w:t>(ստորագրությունը)</w:t>
      </w:r>
      <w:r w:rsidRPr="00684C01">
        <w:rPr>
          <w:rFonts w:ascii="GHEA Grapalat" w:hAnsi="GHEA Grapalat" w:cs="GHEA Grapalat"/>
          <w:sz w:val="22"/>
        </w:rPr>
        <w:tab/>
        <w:t xml:space="preserve">                                      </w:t>
      </w:r>
    </w:p>
    <w:p w:rsidR="00A12BC0" w:rsidRPr="00684C01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sz w:val="22"/>
        </w:rPr>
      </w:pPr>
    </w:p>
    <w:p w:rsidR="00A12BC0" w:rsidRPr="002F5276" w:rsidRDefault="00A12BC0" w:rsidP="00A12BC0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</w:p>
    <w:p w:rsidR="00552193" w:rsidRDefault="00194CDA" w:rsidP="00194CDA">
      <w:pPr>
        <w:tabs>
          <w:tab w:val="left" w:pos="2773"/>
        </w:tabs>
      </w:pPr>
      <w:r>
        <w:rPr>
          <w:rFonts w:ascii="GHEA Mariam" w:hAnsi="GHEA Mariam" w:cs="Arial"/>
        </w:rPr>
        <w:tab/>
      </w:r>
    </w:p>
    <w:sectPr w:rsidR="00552193" w:rsidSect="00A12BC0">
      <w:pgSz w:w="15840" w:h="12240" w:orient="landscape"/>
      <w:pgMar w:top="1440" w:right="814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0039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703F"/>
    <w:multiLevelType w:val="hybridMultilevel"/>
    <w:tmpl w:val="F49A5F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0318B8"/>
    <w:multiLevelType w:val="hybridMultilevel"/>
    <w:tmpl w:val="25C4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D5"/>
    <w:rsid w:val="00194CDA"/>
    <w:rsid w:val="00552193"/>
    <w:rsid w:val="00644A23"/>
    <w:rsid w:val="009C76D5"/>
    <w:rsid w:val="00A12BC0"/>
    <w:rsid w:val="00C5148A"/>
    <w:rsid w:val="00D4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4BBE"/>
  <w15:chartTrackingRefBased/>
  <w15:docId w15:val="{DF7996F3-A236-415F-B3AD-27D0F843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2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</w:latentStyles>
  <w:style w:type="paragraph" w:default="1" w:styleId="Normal">
    <w:name w:val="Normal"/>
    <w:qFormat/>
    <w:rsid w:val="00A12BC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12BC0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A12BC0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A12BC0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A12BC0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A12BC0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A12BC0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A12BC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12BC0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12BC0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BC0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A12BC0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A12BC0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A12BC0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A12BC0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A12BC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A12BC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A12BC0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12BC0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12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C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A12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2BC0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A12BC0"/>
  </w:style>
  <w:style w:type="paragraph" w:customStyle="1" w:styleId="norm">
    <w:name w:val="norm"/>
    <w:basedOn w:val="Normal"/>
    <w:link w:val="normChar"/>
    <w:rsid w:val="00A12BC0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A12BC0"/>
    <w:pPr>
      <w:jc w:val="center"/>
    </w:pPr>
    <w:rPr>
      <w:sz w:val="22"/>
    </w:rPr>
  </w:style>
  <w:style w:type="paragraph" w:customStyle="1" w:styleId="Style15">
    <w:name w:val="Style1.5"/>
    <w:basedOn w:val="Normal"/>
    <w:rsid w:val="00A12BC0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A12BC0"/>
    <w:pPr>
      <w:jc w:val="both"/>
    </w:pPr>
  </w:style>
  <w:style w:type="paragraph" w:customStyle="1" w:styleId="russtyle">
    <w:name w:val="russtyle"/>
    <w:basedOn w:val="Normal"/>
    <w:rsid w:val="00A12BC0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A12BC0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A12BC0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A12BC0"/>
    <w:rPr>
      <w:w w:val="90"/>
    </w:rPr>
  </w:style>
  <w:style w:type="paragraph" w:customStyle="1" w:styleId="Style3">
    <w:name w:val="Style3"/>
    <w:basedOn w:val="mechtex"/>
    <w:rsid w:val="00A12BC0"/>
    <w:rPr>
      <w:w w:val="90"/>
    </w:rPr>
  </w:style>
  <w:style w:type="paragraph" w:customStyle="1" w:styleId="Style6">
    <w:name w:val="Style6"/>
    <w:basedOn w:val="mechtex"/>
    <w:rsid w:val="00A12BC0"/>
  </w:style>
  <w:style w:type="character" w:customStyle="1" w:styleId="mechtexChar">
    <w:name w:val="mechtex Char"/>
    <w:link w:val="mechtex"/>
    <w:rsid w:val="00A12BC0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A12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A12BC0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A12BC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A12BC0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A12BC0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A12BC0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A12BC0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A12BC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A12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A12BC0"/>
    <w:rPr>
      <w:color w:val="0000FF"/>
      <w:u w:val="single"/>
    </w:rPr>
  </w:style>
  <w:style w:type="character" w:styleId="FollowedHyperlink">
    <w:name w:val="FollowedHyperlink"/>
    <w:rsid w:val="00A12BC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A12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A12BC0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A12BC0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A12BC0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A12BC0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A12BC0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A12BC0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A12BC0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A12BC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A12BC0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A12BC0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A12BC0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A12BC0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A12BC0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A12BC0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A12BC0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A12BC0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A12BC0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A12BC0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A12BC0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A12BC0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A12BC0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A12BC0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A12BC0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A12BC0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A12BC0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A12BC0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A12BC0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A12BC0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A12BC0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A12BC0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A12BC0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A12BC0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A12BC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A12BC0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A12BC0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A12BC0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A12BC0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A12BC0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A12BC0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A12BC0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A12BC0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A12BC0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A12BC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A12BC0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qFormat/>
    <w:rsid w:val="00A12BC0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A12BC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A12BC0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A12BC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A12BC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A12BC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A12BC0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A12BC0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A12BC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A12BC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A12BC0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A12BC0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qFormat/>
    <w:rsid w:val="00A1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qFormat/>
    <w:rsid w:val="00A12BC0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A12BC0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A12BC0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A12BC0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A12BC0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A12BC0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12B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A12BC0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A12BC0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A12BC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A12BC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A12BC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A12BC0"/>
  </w:style>
  <w:style w:type="paragraph" w:customStyle="1" w:styleId="CharCharCharCharCharChar">
    <w:name w:val="Char Char Char Char Char Char"/>
    <w:basedOn w:val="Normal"/>
    <w:uiPriority w:val="99"/>
    <w:rsid w:val="00A12BC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12BC0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A12BC0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A12BC0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A12BC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rsid w:val="00A12BC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rsid w:val="00A12B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BC0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A12BC0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12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2BC0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A12B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A12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1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12BC0"/>
  </w:style>
  <w:style w:type="numbering" w:customStyle="1" w:styleId="NoList2">
    <w:name w:val="No List2"/>
    <w:next w:val="NoList"/>
    <w:uiPriority w:val="99"/>
    <w:semiHidden/>
    <w:unhideWhenUsed/>
    <w:rsid w:val="00A12BC0"/>
  </w:style>
  <w:style w:type="numbering" w:customStyle="1" w:styleId="NoList3">
    <w:name w:val="No List3"/>
    <w:next w:val="NoList"/>
    <w:uiPriority w:val="99"/>
    <w:semiHidden/>
    <w:unhideWhenUsed/>
    <w:rsid w:val="00A12BC0"/>
  </w:style>
  <w:style w:type="numbering" w:customStyle="1" w:styleId="NoList4">
    <w:name w:val="No List4"/>
    <w:next w:val="NoList"/>
    <w:uiPriority w:val="99"/>
    <w:semiHidden/>
    <w:unhideWhenUsed/>
    <w:rsid w:val="00A12BC0"/>
  </w:style>
  <w:style w:type="numbering" w:customStyle="1" w:styleId="NoList5">
    <w:name w:val="No List5"/>
    <w:next w:val="NoList"/>
    <w:semiHidden/>
    <w:unhideWhenUsed/>
    <w:rsid w:val="00A12BC0"/>
  </w:style>
  <w:style w:type="numbering" w:customStyle="1" w:styleId="NoList6">
    <w:name w:val="No List6"/>
    <w:next w:val="NoList"/>
    <w:uiPriority w:val="99"/>
    <w:semiHidden/>
    <w:unhideWhenUsed/>
    <w:rsid w:val="00A12BC0"/>
  </w:style>
  <w:style w:type="character" w:customStyle="1" w:styleId="HTMLPreformattedChar1">
    <w:name w:val="HTML Preformatted Char1"/>
    <w:rsid w:val="00A12BC0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A12BC0"/>
  </w:style>
  <w:style w:type="character" w:customStyle="1" w:styleId="BodyTextChar1">
    <w:name w:val="Body Text Char1"/>
    <w:basedOn w:val="DefaultParagraphFont"/>
    <w:uiPriority w:val="99"/>
    <w:rsid w:val="00A12BC0"/>
  </w:style>
  <w:style w:type="character" w:customStyle="1" w:styleId="BodyText2Char1">
    <w:name w:val="Body Text 2 Char1"/>
    <w:basedOn w:val="DefaultParagraphFont"/>
    <w:rsid w:val="00A12BC0"/>
  </w:style>
  <w:style w:type="character" w:customStyle="1" w:styleId="BodyTextIndent3Char1">
    <w:name w:val="Body Text Indent 3 Char1"/>
    <w:rsid w:val="00A12BC0"/>
    <w:rPr>
      <w:sz w:val="16"/>
      <w:szCs w:val="16"/>
    </w:rPr>
  </w:style>
  <w:style w:type="character" w:customStyle="1" w:styleId="z-TopofFormChar1">
    <w:name w:val="z-Top of Form Char1"/>
    <w:rsid w:val="00A12BC0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A12BC0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A12BC0"/>
  </w:style>
  <w:style w:type="numbering" w:customStyle="1" w:styleId="NoList8">
    <w:name w:val="No List8"/>
    <w:next w:val="NoList"/>
    <w:uiPriority w:val="99"/>
    <w:semiHidden/>
    <w:unhideWhenUsed/>
    <w:rsid w:val="00A12BC0"/>
  </w:style>
  <w:style w:type="numbering" w:customStyle="1" w:styleId="NoList9">
    <w:name w:val="No List9"/>
    <w:next w:val="NoList"/>
    <w:uiPriority w:val="99"/>
    <w:semiHidden/>
    <w:unhideWhenUsed/>
    <w:rsid w:val="00A12BC0"/>
  </w:style>
  <w:style w:type="numbering" w:customStyle="1" w:styleId="NoList10">
    <w:name w:val="No List10"/>
    <w:next w:val="NoList"/>
    <w:uiPriority w:val="99"/>
    <w:semiHidden/>
    <w:unhideWhenUsed/>
    <w:rsid w:val="00A12BC0"/>
  </w:style>
  <w:style w:type="paragraph" w:styleId="BodyTextIndent">
    <w:name w:val="Body Text Indent"/>
    <w:basedOn w:val="Normal"/>
    <w:link w:val="BodyTextIndentChar"/>
    <w:unhideWhenUsed/>
    <w:rsid w:val="00A12BC0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12BC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A12BC0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A12BC0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A12BC0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A12BC0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12BC0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A12BC0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A12B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A12BC0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A12BC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A12BC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A12BC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A12BC0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A12BC0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A12BC0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A12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A12B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A12B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A12B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A12B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A12B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A12B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A12BC0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A12BC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A12BC0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A12BC0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A12BC0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A12BC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A12BC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A12BC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A12BC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A12BC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A12BC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A12BC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A12BC0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A12BC0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A12BC0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A12BC0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A12BC0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A12BC0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A12BC0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A12BC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qFormat/>
    <w:rsid w:val="00A12B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A12BC0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iPriority w:val="99"/>
    <w:unhideWhenUsed/>
    <w:rsid w:val="00A12BC0"/>
    <w:rPr>
      <w:vertAlign w:val="superscript"/>
    </w:rPr>
  </w:style>
  <w:style w:type="character" w:customStyle="1" w:styleId="apple-style-span">
    <w:name w:val="apple-style-span"/>
    <w:basedOn w:val="DefaultParagraphFont"/>
    <w:rsid w:val="00A12BC0"/>
  </w:style>
  <w:style w:type="character" w:customStyle="1" w:styleId="Heading2Char1">
    <w:name w:val="Heading 2 Char1"/>
    <w:uiPriority w:val="99"/>
    <w:rsid w:val="00A12BC0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A12BC0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A12BC0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A12BC0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A12BC0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A12BC0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A12BC0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A12BC0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A12BC0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A12BC0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A12BC0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A12BC0"/>
  </w:style>
  <w:style w:type="character" w:customStyle="1" w:styleId="22">
    <w:name w:val="Знак Знак22"/>
    <w:rsid w:val="00A12BC0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A12BC0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A12BC0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A12BC0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A12BC0"/>
  </w:style>
  <w:style w:type="character" w:customStyle="1" w:styleId="yiv1058235544yui372171358745992922123">
    <w:name w:val="yiv1058235544yui_3_7_2_17_1358745992922_123"/>
    <w:basedOn w:val="DefaultParagraphFont"/>
    <w:rsid w:val="00A12BC0"/>
  </w:style>
  <w:style w:type="character" w:customStyle="1" w:styleId="yiv1058235544yui372171358745992922124">
    <w:name w:val="yiv1058235544yui_3_7_2_17_1358745992922_124"/>
    <w:basedOn w:val="DefaultParagraphFont"/>
    <w:rsid w:val="00A12BC0"/>
  </w:style>
  <w:style w:type="table" w:customStyle="1" w:styleId="TableGrid1">
    <w:name w:val="Table Grid1"/>
    <w:basedOn w:val="TableNormal"/>
    <w:rsid w:val="00A1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A1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A12BC0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A12BC0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A1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A1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A1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12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A12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A12BC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A12BC0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A12BC0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uiPriority w:val="99"/>
    <w:rsid w:val="00A12BC0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uiPriority w:val="99"/>
    <w:rsid w:val="00A12BC0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A12BC0"/>
  </w:style>
  <w:style w:type="character" w:customStyle="1" w:styleId="12">
    <w:name w:val="Основной текст с отступом Знак1"/>
    <w:basedOn w:val="DefaultParagraphFont"/>
    <w:uiPriority w:val="99"/>
    <w:semiHidden/>
    <w:rsid w:val="00A12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A12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A12B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A12BC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A12BC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A12BC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A12BC0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A1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A12BC0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A12BC0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A12BC0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A12BC0"/>
    <w:rPr>
      <w:b/>
      <w:smallCaps/>
      <w:spacing w:val="5"/>
    </w:rPr>
  </w:style>
  <w:style w:type="paragraph" w:styleId="TOC1">
    <w:name w:val="toc 1"/>
    <w:basedOn w:val="Normal"/>
    <w:next w:val="Normal"/>
    <w:unhideWhenUsed/>
    <w:qFormat/>
    <w:rsid w:val="00A12BC0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A12BC0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A12BC0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A12BC0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A12BC0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A12BC0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A12BC0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A12BC0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A12BC0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A12BC0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A12BC0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A12BC0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A12BC0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A12BC0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A12BC0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A12BC0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12BC0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A12BC0"/>
  </w:style>
  <w:style w:type="numbering" w:customStyle="1" w:styleId="NoList1111">
    <w:name w:val="No List1111"/>
    <w:next w:val="NoList"/>
    <w:semiHidden/>
    <w:rsid w:val="00A12BC0"/>
  </w:style>
  <w:style w:type="numbering" w:customStyle="1" w:styleId="NoList12">
    <w:name w:val="No List12"/>
    <w:next w:val="NoList"/>
    <w:semiHidden/>
    <w:unhideWhenUsed/>
    <w:rsid w:val="00A12BC0"/>
  </w:style>
  <w:style w:type="numbering" w:customStyle="1" w:styleId="NoList21">
    <w:name w:val="No List21"/>
    <w:next w:val="NoList"/>
    <w:semiHidden/>
    <w:rsid w:val="00A12BC0"/>
  </w:style>
  <w:style w:type="numbering" w:customStyle="1" w:styleId="NoList112">
    <w:name w:val="No List112"/>
    <w:next w:val="NoList"/>
    <w:semiHidden/>
    <w:rsid w:val="00A12BC0"/>
  </w:style>
  <w:style w:type="numbering" w:customStyle="1" w:styleId="NoList31">
    <w:name w:val="No List31"/>
    <w:next w:val="NoList"/>
    <w:semiHidden/>
    <w:rsid w:val="00A12BC0"/>
  </w:style>
  <w:style w:type="numbering" w:customStyle="1" w:styleId="NoList13">
    <w:name w:val="No List13"/>
    <w:next w:val="NoList"/>
    <w:semiHidden/>
    <w:unhideWhenUsed/>
    <w:rsid w:val="00A12BC0"/>
  </w:style>
  <w:style w:type="character" w:customStyle="1" w:styleId="NoSpacingChar">
    <w:name w:val="No Spacing Char"/>
    <w:link w:val="NoSpacing"/>
    <w:rsid w:val="00A12B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A12BC0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A12B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A1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A1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A1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A1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A12BC0"/>
  </w:style>
  <w:style w:type="paragraph" w:customStyle="1" w:styleId="msonormal0">
    <w:name w:val="msonormal"/>
    <w:basedOn w:val="Normal"/>
    <w:uiPriority w:val="99"/>
    <w:rsid w:val="00A12B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A12BC0"/>
  </w:style>
  <w:style w:type="numbering" w:customStyle="1" w:styleId="30">
    <w:name w:val="Нет списка3"/>
    <w:next w:val="NoList"/>
    <w:uiPriority w:val="99"/>
    <w:semiHidden/>
    <w:unhideWhenUsed/>
    <w:rsid w:val="00A12BC0"/>
  </w:style>
  <w:style w:type="character" w:customStyle="1" w:styleId="mechtex0">
    <w:name w:val="mechtex Знак"/>
    <w:locked/>
    <w:rsid w:val="00A12BC0"/>
    <w:rPr>
      <w:rFonts w:ascii="Arial Armenian" w:eastAsia="Times New Roman" w:hAnsi="Arial Armenian" w:cs="Times New Roman"/>
      <w:szCs w:val="20"/>
      <w:lang w:val="en-US" w:eastAsia="ru-RU"/>
    </w:rPr>
  </w:style>
  <w:style w:type="table" w:styleId="TableList3">
    <w:name w:val="Table List 3"/>
    <w:basedOn w:val="TableNormal"/>
    <w:uiPriority w:val="99"/>
    <w:rsid w:val="00A1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A12BC0"/>
  </w:style>
  <w:style w:type="paragraph" w:customStyle="1" w:styleId="ConsNormal">
    <w:name w:val="ConsNormal"/>
    <w:rsid w:val="00A12B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val="ru-RU" w:eastAsia="ar-SA"/>
    </w:rPr>
  </w:style>
  <w:style w:type="paragraph" w:customStyle="1" w:styleId="Default">
    <w:name w:val="Default"/>
    <w:rsid w:val="00A12BC0"/>
    <w:pPr>
      <w:autoSpaceDE w:val="0"/>
      <w:autoSpaceDN w:val="0"/>
      <w:adjustRightInd w:val="0"/>
      <w:spacing w:after="0" w:line="240" w:lineRule="auto"/>
    </w:pPr>
    <w:rPr>
      <w:rFonts w:ascii="Times Armenian" w:eastAsia="Batang" w:hAnsi="Times Armenian" w:cs="Times Armenian"/>
      <w:color w:val="000000"/>
      <w:sz w:val="24"/>
      <w:szCs w:val="24"/>
      <w:lang w:val="ru-RU" w:eastAsia="ru-RU"/>
    </w:rPr>
  </w:style>
  <w:style w:type="character" w:customStyle="1" w:styleId="yiv6768653595">
    <w:name w:val="yiv6768653595"/>
    <w:basedOn w:val="DefaultParagraphFont"/>
    <w:rsid w:val="00A12BC0"/>
  </w:style>
  <w:style w:type="character" w:customStyle="1" w:styleId="longtext">
    <w:name w:val="long_text"/>
    <w:basedOn w:val="DefaultParagraphFont"/>
    <w:rsid w:val="00A12BC0"/>
  </w:style>
  <w:style w:type="character" w:customStyle="1" w:styleId="CommentSubjectChar1">
    <w:name w:val="Comment Subject Char1"/>
    <w:basedOn w:val="CommentTextChar"/>
    <w:rsid w:val="00A12BC0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Header4">
    <w:name w:val="Header4"/>
    <w:basedOn w:val="Normal"/>
    <w:rsid w:val="00A12BC0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4">
    <w:name w:val="Footer4"/>
    <w:basedOn w:val="Normal"/>
    <w:rsid w:val="00A12BC0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5178</Words>
  <Characters>29521</Characters>
  <Application>Microsoft Office Word</Application>
  <DocSecurity>0</DocSecurity>
  <Lines>246</Lines>
  <Paragraphs>69</Paragraphs>
  <ScaleCrop>false</ScaleCrop>
  <Company/>
  <LinksUpToDate>false</LinksUpToDate>
  <CharactersWithSpaces>34630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2020-10-15T11:49:00Z</dcterms:created>
  <dcterms:modified xsi:type="dcterms:W3CDTF">2020-10-15T11:54:00Z</dcterms:modified>
</cp:coreProperties>
</file>