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A348C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A348C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245CF0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 w:rsidR="00245CF0">
        <w:rPr>
          <w:rFonts w:ascii="GHEA Grapalat" w:hAnsi="GHEA Grapalat"/>
          <w:bCs/>
          <w:sz w:val="24"/>
          <w:szCs w:val="24"/>
          <w:lang w:val="hy-AM"/>
        </w:rPr>
        <w:t>66-28.4-Ղ3-1</w:t>
      </w:r>
      <w:r w:rsidR="00245CF0">
        <w:rPr>
          <w:rFonts w:ascii="GHEA Grapalat" w:hAnsi="GHEA Grapalat" w:cs="Sylfaen"/>
          <w:sz w:val="24"/>
          <w:szCs w:val="24"/>
          <w:lang w:val="hy-AM"/>
        </w:rPr>
        <w:t>)</w:t>
      </w:r>
      <w:r w:rsidR="00245CF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245CF0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66-28.4-Ղ3-1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993659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245CF0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66-28.4-Ղ3-1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23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02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անի հուլիսի 24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-ին՝ ժամը 10:00-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սի 28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A2F32" w:rsidRDefault="002A2F32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6078" w:rsidRPr="00922A72" w:rsidRDefault="002D6078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>Սահմանադրություն. հոդվածներ՝ 6, 50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ՀՀ աշխատանքային օրենսգիրք. հոդվածներ`  4, 74, 139, 223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https://www.arlis.am/DocumentView.aspx?DocID=142152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ՀՀ քաղաքացիական դատավարության օրենսգիրք. հոդվածներ 30, 139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https://www.arlis.am/DocumentView.aspx?DocID=142367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ՀՀ քաղաքացիական  օրենսգիրք. հոդվածներ 61, 321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https://www.arlis.am/DocumentView.aspx?DocID=142828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ՀՀ վարչական դատավարության  օրենսգիրք. հոդվածներ 130, 170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https://www.arlis.am/DocumentView.aspx?DocID=141539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 ՀՀ օրենսգիրք. հոդվածներ 37, 247, 255, 275, 277, 282, 283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https://www.arlis.am/DocumentView.aspx?DocID=142834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«Քաղաքացիական ծառայության մասին» ՀՀ օրենք. հոդվածներ՝  13, 21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ՀՀ օրենք. հոդվածներ՝  2, 31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«Տեսչական մարմինների մասին» ՀՀ օրենք. հոդվածներ՝ 8, 11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https://www.arlis.am/DocumentView.aspx?DocID=137062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«Պետական սահմանի մասին» ՀՀ օրենք. հոդվածներ՝  10, 16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https://www.arlis.am/DocumentView.aspx?DocID=137225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>«Վարչարարության հիմունքների և վարչական վարույթի մասին» ՀՀ օրենք. հոդվածներ՝  20, 30, 33, 46, 47, 50, 78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https://www.arlis.am/DocumentView.aspx?DocID=137941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«Հայաստանի Հանրապետությունում ստուգումների կազմակերպման և անցկացման մասին» ՀՀ օրենք. հոդվածներ՝  4, 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https://www.arlis.am/DocumentView.aspx?DocID=140397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«Գովազդի մաս</w:t>
      </w:r>
      <w:r w:rsidR="00DA0890">
        <w:rPr>
          <w:rFonts w:ascii="GHEA Grapalat" w:hAnsi="GHEA Grapalat"/>
          <w:sz w:val="24"/>
          <w:szCs w:val="24"/>
          <w:lang w:val="hy-AM"/>
        </w:rPr>
        <w:t>ին» ՀՀ օրենք. հոդվածներ՝  2, 15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https://www.arlis.am/DocumentView.aspx?DocID=141904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«Լիցենզավորման  մասին» ՀՀ օրենք. հոդվածներ՝  3,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https://www.arlis.am/DocumentView.aspx?DocID=142613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«Դեղերի  մասին» ՀՀ օրենք. հոդվածներ՝  3, 16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https://www.arlis.am/DocumentView.aspx?DocID=143045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 արյան և դրա բաղադրամասերի դոնորության և փոխներարկումային բժշկական օգնության մասին» ՀՀ օրենք. հոդվածներ՝  4, 7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https://www.arlis.am/DocumentView.aspx?DocID=120836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«Հոգեբուժական օգնության  մասին» ՀՀ օրենք. հոդվածներ՝  4, 10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https://www.arlis.am/DocumentView.aspx?DocID=121629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</w:t>
      </w:r>
      <w:r w:rsidR="00DA0890">
        <w:rPr>
          <w:rFonts w:ascii="GHEA Grapalat" w:hAnsi="GHEA Grapalat"/>
          <w:sz w:val="24"/>
          <w:szCs w:val="24"/>
          <w:lang w:val="hy-AM"/>
        </w:rPr>
        <w:t>ն մասին» ՀՀ օրենք. հոդված՝  28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https://www.arlis.am/DocumentView.aspx?DocID=142615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«Հայաստանի Հանրապետության բնակչության սանիտարահամաճարակային անվտանգության ապահովման մա</w:t>
      </w:r>
      <w:r w:rsidR="00DA0890">
        <w:rPr>
          <w:rFonts w:ascii="GHEA Grapalat" w:hAnsi="GHEA Grapalat"/>
          <w:sz w:val="24"/>
          <w:szCs w:val="24"/>
          <w:lang w:val="hy-AM"/>
        </w:rPr>
        <w:t>սին» ՀՀ օրենք. հոդվածներ՝  6, 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https://www.arlis.am/DocumentView.aspx?DocID=137224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«Մարդուն օրգաններ և (կամ) հյուսվածքներ փոխպատվաստելու մա</w:t>
      </w:r>
      <w:r w:rsidR="00DA0890">
        <w:rPr>
          <w:rFonts w:ascii="GHEA Grapalat" w:hAnsi="GHEA Grapalat"/>
          <w:sz w:val="24"/>
          <w:szCs w:val="24"/>
          <w:lang w:val="hy-AM"/>
        </w:rPr>
        <w:t>սին» ՀՀ օրենք. հոդվածներ՝  1, 2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https://www.arlis.am/DocumentView.aspx?DocID=120802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 իմունային անբավարարության վիրուսից առաջացած հիվանդության կանխարգելման մասի</w:t>
      </w:r>
      <w:r w:rsidR="00DA0890">
        <w:rPr>
          <w:rFonts w:ascii="GHEA Grapalat" w:hAnsi="GHEA Grapalat"/>
          <w:sz w:val="24"/>
          <w:szCs w:val="24"/>
          <w:lang w:val="hy-AM"/>
        </w:rPr>
        <w:t>ն» ՀՀ օրենք. հոդվածներ՝ 10,  12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https://www.arlis.am/DocumentView.aspx?DocID=120793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վերարտադրողական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առողջության և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վերարտադրողական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իրավունքների մասին» ՀՀ օրենք. հոդվածներ՝ 13, 15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https://www.arlis.am/DocumentView.aspx?DocID=139000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8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հունիսի 29-ի N 867 որոշում, հավելված 3՝  կետեր 3, 30,  43.1, հավելված 5՝ կետ 5.1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2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https://www.arlis.am/DocumentView.aspx?DocID=134573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8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 2005 թվականի դեկտեմբերի 29-ի N 2335-Ն որոշում,  հավելված 1՝ կետեր 3,  6, 7,  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https://www.arlis.am/DocumentView.aspx?DocID=138562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2006 թվականի մարտի 23-ի N 458-Ն որոշում, հավելված 1՝ կետեր 2, 3, 4, 11, հավելված 2՝ կետեր 12, 13, 14, 23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https://www.arlis.am/DocumentView.aspx?DocID=117804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 </w:t>
      </w:r>
      <w:r w:rsidRPr="006A66E5">
        <w:rPr>
          <w:rFonts w:ascii="GHEA Grapalat" w:hAnsi="GHEA Grapalat"/>
          <w:sz w:val="24"/>
          <w:szCs w:val="24"/>
          <w:lang w:val="hy-AM"/>
        </w:rPr>
        <w:t>2018 թվականի հունիսի 11-ի N 755-Լ որոշում, հավելված 1՝ կետեր 11,  29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r w:rsidRPr="006A66E5">
        <w:rPr>
          <w:rFonts w:ascii="GHEA Grapalat" w:hAnsi="GHEA Grapalat"/>
          <w:sz w:val="24"/>
          <w:szCs w:val="24"/>
          <w:u w:val="single"/>
          <w:lang w:val="hy-AM"/>
        </w:rPr>
        <w:t>https://www.arlis.am/DocumentView.aspx?DocID=124384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lastRenderedPageBreak/>
        <w:t>Հայաստանի Հանրապետության կառավարության  2018 թվականի նոյեմբերի    8-ի N 1239-Ն որոշում,  հավելված՝ կետեր 7, 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https://www.arlis.am/DocumentView.aspx?DocID=126447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2019 թվականի փետրվարի 28-ի N 202-Ն որոշում, հավելված 1՝  կետեր 4, 9, 15, 36, 38, 73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https://www.arlis.am/DocumentView.aspx?DocID=134241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2019 թվականի փետրվարի 28-ի N 162-Ն որոշում, հավելված 1՝  կետեր 5, 10, 19, 20,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https://www.arlis.am/DocumentView.aspx?DocID=128890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http://library.asue.am/cgi-bin/koha/opac-detail.pl?biblionumber=6018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3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https://www.e-gov.am/u_files/file/decrees/arc_voroshum/2012/04/qax13-2_1.pdf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iCs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         հղումը՝ </w:t>
      </w:r>
      <w:hyperlink r:id="rId3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http://fliphtml5.com/fumf/egdx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 xml:space="preserve">  հղումը՝ </w:t>
      </w:r>
      <w:hyperlink r:id="rId38" w:anchor="p=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http://online.fliphtml5.com/fumf/irey/#p=2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3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http://ijevanlib.ysu.am/vichakagrutyan_yndhanur_tesutyun/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http://ijevanlib.ysu.am/gabrielyan_gravor_xosq/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Default="00736EED" w:rsidP="00736EED">
      <w:pPr>
        <w:shd w:val="clear" w:color="auto" w:fill="FFFFFF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bookmarkStart w:id="0" w:name="_GoBack"/>
      <w:bookmarkEnd w:id="0"/>
      <w:r w:rsidR="006A66E5"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1" w:tgtFrame="_blank" w:history="1">
        <w:r w:rsidRPr="00736EED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4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43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4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45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6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736EED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7" w:history="1">
        <w:r w:rsidR="00537CF5" w:rsidRPr="00993659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A3965"/>
    <w:rsid w:val="000D367B"/>
    <w:rsid w:val="001149F6"/>
    <w:rsid w:val="0011747C"/>
    <w:rsid w:val="001361DB"/>
    <w:rsid w:val="00136793"/>
    <w:rsid w:val="00162B6A"/>
    <w:rsid w:val="00185C4B"/>
    <w:rsid w:val="00187732"/>
    <w:rsid w:val="001A4DA0"/>
    <w:rsid w:val="001C69C2"/>
    <w:rsid w:val="001E443C"/>
    <w:rsid w:val="001F5C88"/>
    <w:rsid w:val="001F5F58"/>
    <w:rsid w:val="00203B57"/>
    <w:rsid w:val="00206A15"/>
    <w:rsid w:val="0022485D"/>
    <w:rsid w:val="002265A6"/>
    <w:rsid w:val="002345E0"/>
    <w:rsid w:val="00245131"/>
    <w:rsid w:val="00245CF0"/>
    <w:rsid w:val="00284CA3"/>
    <w:rsid w:val="00286CDD"/>
    <w:rsid w:val="002905BF"/>
    <w:rsid w:val="002937D4"/>
    <w:rsid w:val="002A2F32"/>
    <w:rsid w:val="002A6466"/>
    <w:rsid w:val="002D6078"/>
    <w:rsid w:val="0030753C"/>
    <w:rsid w:val="00307D5E"/>
    <w:rsid w:val="00324731"/>
    <w:rsid w:val="00326975"/>
    <w:rsid w:val="0033296A"/>
    <w:rsid w:val="00346B56"/>
    <w:rsid w:val="0036615E"/>
    <w:rsid w:val="003A348C"/>
    <w:rsid w:val="003B294E"/>
    <w:rsid w:val="003E1CCE"/>
    <w:rsid w:val="003F19B7"/>
    <w:rsid w:val="00412F5A"/>
    <w:rsid w:val="004976C6"/>
    <w:rsid w:val="004A0D45"/>
    <w:rsid w:val="004A7E18"/>
    <w:rsid w:val="004B4786"/>
    <w:rsid w:val="004C586F"/>
    <w:rsid w:val="004F62D1"/>
    <w:rsid w:val="005040CF"/>
    <w:rsid w:val="00537CF5"/>
    <w:rsid w:val="00567C60"/>
    <w:rsid w:val="005B33F4"/>
    <w:rsid w:val="005D7F5E"/>
    <w:rsid w:val="005F65E9"/>
    <w:rsid w:val="00610791"/>
    <w:rsid w:val="0063469F"/>
    <w:rsid w:val="00645875"/>
    <w:rsid w:val="006552A0"/>
    <w:rsid w:val="006A66E5"/>
    <w:rsid w:val="006B0D63"/>
    <w:rsid w:val="00706621"/>
    <w:rsid w:val="00710CCC"/>
    <w:rsid w:val="007169A5"/>
    <w:rsid w:val="00736EED"/>
    <w:rsid w:val="00747FB8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22A72"/>
    <w:rsid w:val="009309B4"/>
    <w:rsid w:val="0093712E"/>
    <w:rsid w:val="00955B3D"/>
    <w:rsid w:val="00964E44"/>
    <w:rsid w:val="00974394"/>
    <w:rsid w:val="00993659"/>
    <w:rsid w:val="00995362"/>
    <w:rsid w:val="009A6BF5"/>
    <w:rsid w:val="009C5D21"/>
    <w:rsid w:val="009D60FA"/>
    <w:rsid w:val="00A27388"/>
    <w:rsid w:val="00A476CA"/>
    <w:rsid w:val="00A50EC7"/>
    <w:rsid w:val="00A73F2A"/>
    <w:rsid w:val="00A84240"/>
    <w:rsid w:val="00A91E66"/>
    <w:rsid w:val="00B010A8"/>
    <w:rsid w:val="00B3721E"/>
    <w:rsid w:val="00B41987"/>
    <w:rsid w:val="00B54CEE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17B8D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A0890"/>
    <w:rsid w:val="00DB1681"/>
    <w:rsid w:val="00DB312A"/>
    <w:rsid w:val="00DB5CC9"/>
    <w:rsid w:val="00DC1F48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9163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20802" TargetMode="External"/><Relationship Id="rId39" Type="http://schemas.openxmlformats.org/officeDocument/2006/relationships/hyperlink" Target="http://ijevanlib.ysu.am/vichakagrutyan_yndhanur_tesutyu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3045" TargetMode="External"/><Relationship Id="rId34" Type="http://schemas.openxmlformats.org/officeDocument/2006/relationships/hyperlink" Target="https://www.arlis.am/DocumentView.aspx?DocID=128890" TargetMode="External"/><Relationship Id="rId42" Type="http://schemas.openxmlformats.org/officeDocument/2006/relationships/hyperlink" Target="https://www.gov.am/am/announcements/item/346/" TargetMode="External"/><Relationship Id="rId47" Type="http://schemas.openxmlformats.org/officeDocument/2006/relationships/hyperlink" Target="https://www.hlib.am/wp-content/uploads/2020/06/Zevanmus-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37224" TargetMode="External"/><Relationship Id="rId33" Type="http://schemas.openxmlformats.org/officeDocument/2006/relationships/hyperlink" Target="https://www.arlis.am/DocumentView.aspx?DocID=134241" TargetMode="External"/><Relationship Id="rId38" Type="http://schemas.openxmlformats.org/officeDocument/2006/relationships/hyperlink" Target="http://online.fliphtml5.com/fumf/irey/" TargetMode="External"/><Relationship Id="rId46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0" Type="http://schemas.openxmlformats.org/officeDocument/2006/relationships/hyperlink" Target="https://www.arlis.am/DocumentView.aspx?DocID=142613" TargetMode="External"/><Relationship Id="rId29" Type="http://schemas.openxmlformats.org/officeDocument/2006/relationships/hyperlink" Target="https://www.arlis.am/DocumentView.aspx?DocID=134573" TargetMode="External"/><Relationship Id="rId41" Type="http://schemas.openxmlformats.org/officeDocument/2006/relationships/hyperlink" Target="http://tert.nla.am/archive/HAY%20GIRQ/Ardy/2001-2011/karavarchakan_201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.docx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42615" TargetMode="External"/><Relationship Id="rId32" Type="http://schemas.openxmlformats.org/officeDocument/2006/relationships/hyperlink" Target="https://www.arlis.am/DocumentView.aspx?DocID=126447" TargetMode="External"/><Relationship Id="rId37" Type="http://schemas.openxmlformats.org/officeDocument/2006/relationships/hyperlink" Target="http://fliphtml5.com/fumf/egdx" TargetMode="External"/><Relationship Id="rId40" Type="http://schemas.openxmlformats.org/officeDocument/2006/relationships/hyperlink" Target="http://ijevanlib.ysu.am/gabrielyan_gravor_xosq/" TargetMode="External"/><Relationship Id="rId45" Type="http://schemas.openxmlformats.org/officeDocument/2006/relationships/hyperlink" Target="https://www.gov.am/u_files/file/Haytararutyunner/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39000" TargetMode="External"/><Relationship Id="rId36" Type="http://schemas.openxmlformats.org/officeDocument/2006/relationships/hyperlink" Target="https://www.e-gov.am/u_files/file/decrees/arc_voroshum/2012/04/qax13-2_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arlis.am/DocumentView.aspx?DocID=117804" TargetMode="External"/><Relationship Id="rId44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20836" TargetMode="External"/><Relationship Id="rId27" Type="http://schemas.openxmlformats.org/officeDocument/2006/relationships/hyperlink" Target="https://www.arlis.am/DocumentView.aspx?DocID=120793" TargetMode="External"/><Relationship Id="rId30" Type="http://schemas.openxmlformats.org/officeDocument/2006/relationships/hyperlink" Target="https://www.arlis.am/DocumentView.aspx?DocID=138562" TargetMode="External"/><Relationship Id="rId35" Type="http://schemas.openxmlformats.org/officeDocument/2006/relationships/hyperlink" Target="http://library.asue.am/cgi-bin/koha/opac-detail.pl?biblionumber=6018" TargetMode="External"/><Relationship Id="rId43" Type="http://schemas.openxmlformats.org/officeDocument/2006/relationships/hyperlink" Target="https://www.gov.am/u_files/file/Haytararutyunner/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rlis.am/DocumentView.aspx?DocID=1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4B6E-0B4C-47B0-9695-F5ACCEBE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http:/188.226.155.64/tasks/docs/attachment.php?id=17771&amp;fn=Haytararutyun.docx&amp;out=0&amp;token=452d1b75fdd4f97861a3</cp:keywords>
  <cp:lastModifiedBy>user</cp:lastModifiedBy>
  <cp:revision>3</cp:revision>
  <dcterms:created xsi:type="dcterms:W3CDTF">2020-09-16T07:35:00Z</dcterms:created>
  <dcterms:modified xsi:type="dcterms:W3CDTF">2020-09-16T07:36:00Z</dcterms:modified>
</cp:coreProperties>
</file>